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8599D" w14:textId="7B4C0E9E" w:rsidR="00C823EC" w:rsidRDefault="00894ADE" w:rsidP="00F469F6">
      <w:pPr>
        <w:pStyle w:val="Title"/>
        <w:spacing w:before="0"/>
        <w:ind w:left="0" w:right="0"/>
        <w:rPr>
          <w:spacing w:val="-2"/>
        </w:rPr>
      </w:pPr>
      <w:bookmarkStart w:id="0" w:name="_Hlk101349609"/>
      <w:r>
        <w:t>RPS</w:t>
      </w:r>
      <w:r>
        <w:rPr>
          <w:spacing w:val="-4"/>
        </w:rPr>
        <w:t xml:space="preserve"> </w:t>
      </w:r>
      <w:r>
        <w:t>RCGP</w:t>
      </w:r>
      <w:r>
        <w:rPr>
          <w:spacing w:val="-2"/>
        </w:rPr>
        <w:t xml:space="preserve"> </w:t>
      </w:r>
      <w:r>
        <w:t>CPCS</w:t>
      </w:r>
      <w:r w:rsidR="00247BE7">
        <w:t xml:space="preserve"> Training</w:t>
      </w:r>
      <w:r>
        <w:rPr>
          <w:spacing w:val="-2"/>
        </w:rPr>
        <w:t xml:space="preserve"> </w:t>
      </w:r>
    </w:p>
    <w:p w14:paraId="595FAA17" w14:textId="77777777" w:rsidR="00247BE7" w:rsidRDefault="00247BE7" w:rsidP="00F469F6">
      <w:pPr>
        <w:pStyle w:val="Title"/>
        <w:spacing w:before="0"/>
        <w:ind w:left="0" w:right="0"/>
        <w:rPr>
          <w:spacing w:val="-2"/>
        </w:rPr>
      </w:pPr>
    </w:p>
    <w:p w14:paraId="2A34764C" w14:textId="51669D3F" w:rsidR="00433470" w:rsidRDefault="00394D3A" w:rsidP="00F469F6">
      <w:pPr>
        <w:pStyle w:val="Title"/>
        <w:spacing w:before="0"/>
        <w:ind w:left="0" w:right="0"/>
      </w:pPr>
      <w:r>
        <w:t>Phase 2</w:t>
      </w:r>
      <w:r w:rsidR="00DD0FA1">
        <w:t xml:space="preserve"> - </w:t>
      </w:r>
      <w:r w:rsidR="00DD0FA1">
        <w:rPr>
          <w:spacing w:val="-2"/>
        </w:rPr>
        <w:t xml:space="preserve">End of Project </w:t>
      </w:r>
      <w:r w:rsidR="00DD0FA1">
        <w:t>Report</w:t>
      </w:r>
    </w:p>
    <w:p w14:paraId="68AB694E" w14:textId="77777777" w:rsidR="00247BE7" w:rsidRDefault="00247BE7" w:rsidP="00F469F6">
      <w:pPr>
        <w:pStyle w:val="Title"/>
        <w:spacing w:before="0"/>
        <w:ind w:left="0" w:right="0"/>
      </w:pPr>
    </w:p>
    <w:p w14:paraId="01D5CF01" w14:textId="460D1C81" w:rsidR="00D24D36" w:rsidRDefault="003007F8" w:rsidP="00433470">
      <w:pPr>
        <w:pStyle w:val="Title"/>
        <w:spacing w:before="0"/>
        <w:ind w:left="0" w:right="0"/>
      </w:pPr>
      <w:r>
        <w:t>1 April 2022</w:t>
      </w:r>
      <w:r w:rsidR="00433470">
        <w:t xml:space="preserve"> – 30 April 2023</w:t>
      </w:r>
    </w:p>
    <w:p w14:paraId="000B6D24" w14:textId="77777777" w:rsidR="00247BE7" w:rsidRDefault="00247BE7" w:rsidP="00433470">
      <w:pPr>
        <w:pStyle w:val="Title"/>
        <w:spacing w:before="0"/>
        <w:ind w:left="0" w:right="0"/>
      </w:pPr>
    </w:p>
    <w:p w14:paraId="105C2154" w14:textId="1EC63297" w:rsidR="00D24D36" w:rsidRDefault="00D24D36">
      <w:pPr>
        <w:pStyle w:val="BodyText"/>
        <w:spacing w:before="7"/>
        <w:rPr>
          <w:b/>
          <w:sz w:val="25"/>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114"/>
        <w:gridCol w:w="6904"/>
      </w:tblGrid>
      <w:tr w:rsidR="00D24D36" w14:paraId="4C85DD6B" w14:textId="77777777">
        <w:trPr>
          <w:trHeight w:val="402"/>
        </w:trPr>
        <w:tc>
          <w:tcPr>
            <w:tcW w:w="2114" w:type="dxa"/>
          </w:tcPr>
          <w:p w14:paraId="397758F8" w14:textId="77777777" w:rsidR="00D24D36" w:rsidRDefault="00894ADE" w:rsidP="00ED22D8">
            <w:pPr>
              <w:pStyle w:val="TableParagraph"/>
              <w:spacing w:line="360" w:lineRule="auto"/>
              <w:ind w:left="107"/>
              <w:rPr>
                <w:b/>
              </w:rPr>
            </w:pPr>
            <w:r>
              <w:rPr>
                <w:b/>
              </w:rPr>
              <w:t>The</w:t>
            </w:r>
            <w:r>
              <w:rPr>
                <w:b/>
                <w:spacing w:val="-2"/>
              </w:rPr>
              <w:t xml:space="preserve"> </w:t>
            </w:r>
            <w:r>
              <w:rPr>
                <w:b/>
              </w:rPr>
              <w:t>Supplier</w:t>
            </w:r>
          </w:p>
        </w:tc>
        <w:tc>
          <w:tcPr>
            <w:tcW w:w="6904" w:type="dxa"/>
          </w:tcPr>
          <w:p w14:paraId="329D02EC" w14:textId="77777777" w:rsidR="00D24D36" w:rsidRDefault="00894ADE" w:rsidP="00ED22D8">
            <w:pPr>
              <w:pStyle w:val="TableParagraph"/>
              <w:spacing w:line="360" w:lineRule="auto"/>
              <w:ind w:left="108"/>
              <w:rPr>
                <w:b/>
              </w:rPr>
            </w:pPr>
            <w:r>
              <w:rPr>
                <w:b/>
              </w:rPr>
              <w:t>Royal</w:t>
            </w:r>
            <w:r>
              <w:rPr>
                <w:b/>
                <w:spacing w:val="-4"/>
              </w:rPr>
              <w:t xml:space="preserve"> </w:t>
            </w:r>
            <w:r>
              <w:rPr>
                <w:b/>
              </w:rPr>
              <w:t>Pharmaceutical</w:t>
            </w:r>
            <w:r>
              <w:rPr>
                <w:b/>
                <w:spacing w:val="-5"/>
              </w:rPr>
              <w:t xml:space="preserve"> </w:t>
            </w:r>
            <w:r>
              <w:rPr>
                <w:b/>
              </w:rPr>
              <w:t>Society</w:t>
            </w:r>
            <w:r>
              <w:rPr>
                <w:b/>
                <w:spacing w:val="-2"/>
              </w:rPr>
              <w:t xml:space="preserve"> </w:t>
            </w:r>
            <w:r>
              <w:rPr>
                <w:b/>
              </w:rPr>
              <w:t>(RPS)</w:t>
            </w:r>
          </w:p>
        </w:tc>
      </w:tr>
      <w:tr w:rsidR="00D24D36" w14:paraId="027E84EE" w14:textId="77777777">
        <w:trPr>
          <w:trHeight w:val="402"/>
        </w:trPr>
        <w:tc>
          <w:tcPr>
            <w:tcW w:w="2114" w:type="dxa"/>
            <w:shd w:val="clear" w:color="auto" w:fill="F1F1F1"/>
          </w:tcPr>
          <w:p w14:paraId="468C28DD" w14:textId="77777777" w:rsidR="00D24D36" w:rsidRDefault="00894ADE" w:rsidP="00ED22D8">
            <w:pPr>
              <w:pStyle w:val="TableParagraph"/>
              <w:spacing w:line="360" w:lineRule="auto"/>
              <w:ind w:left="107"/>
              <w:rPr>
                <w:b/>
              </w:rPr>
            </w:pPr>
            <w:r>
              <w:rPr>
                <w:b/>
              </w:rPr>
              <w:t>The</w:t>
            </w:r>
            <w:r>
              <w:rPr>
                <w:b/>
                <w:spacing w:val="-3"/>
              </w:rPr>
              <w:t xml:space="preserve"> </w:t>
            </w:r>
            <w:r>
              <w:rPr>
                <w:b/>
              </w:rPr>
              <w:t>Authority</w:t>
            </w:r>
          </w:p>
        </w:tc>
        <w:tc>
          <w:tcPr>
            <w:tcW w:w="6904" w:type="dxa"/>
            <w:shd w:val="clear" w:color="auto" w:fill="F1F1F1"/>
          </w:tcPr>
          <w:p w14:paraId="0A087BB5" w14:textId="77777777" w:rsidR="00D24D36" w:rsidRDefault="00894ADE" w:rsidP="00ED22D8">
            <w:pPr>
              <w:pStyle w:val="TableParagraph"/>
              <w:spacing w:line="360" w:lineRule="auto"/>
              <w:ind w:left="108"/>
            </w:pPr>
            <w:r>
              <w:t>Health</w:t>
            </w:r>
            <w:r>
              <w:rPr>
                <w:spacing w:val="-2"/>
              </w:rPr>
              <w:t xml:space="preserve"> </w:t>
            </w:r>
            <w:r>
              <w:t>Education</w:t>
            </w:r>
            <w:r>
              <w:rPr>
                <w:spacing w:val="-3"/>
              </w:rPr>
              <w:t xml:space="preserve"> </w:t>
            </w:r>
            <w:r>
              <w:t>England</w:t>
            </w:r>
            <w:r>
              <w:rPr>
                <w:spacing w:val="-2"/>
              </w:rPr>
              <w:t xml:space="preserve"> </w:t>
            </w:r>
            <w:r>
              <w:t>(HEE)</w:t>
            </w:r>
          </w:p>
        </w:tc>
      </w:tr>
      <w:tr w:rsidR="00D24D36" w14:paraId="49C03D0E" w14:textId="77777777">
        <w:trPr>
          <w:trHeight w:val="402"/>
        </w:trPr>
        <w:tc>
          <w:tcPr>
            <w:tcW w:w="2114" w:type="dxa"/>
          </w:tcPr>
          <w:p w14:paraId="4ABE5E73" w14:textId="77777777" w:rsidR="00D24D36" w:rsidRDefault="00894ADE" w:rsidP="00ED22D8">
            <w:pPr>
              <w:pStyle w:val="TableParagraph"/>
              <w:spacing w:line="360" w:lineRule="auto"/>
              <w:ind w:left="107"/>
              <w:rPr>
                <w:b/>
              </w:rPr>
            </w:pPr>
            <w:r>
              <w:rPr>
                <w:b/>
              </w:rPr>
              <w:t>Reporting</w:t>
            </w:r>
            <w:r>
              <w:rPr>
                <w:b/>
                <w:spacing w:val="-4"/>
              </w:rPr>
              <w:t xml:space="preserve"> </w:t>
            </w:r>
            <w:r>
              <w:rPr>
                <w:b/>
              </w:rPr>
              <w:t>Period</w:t>
            </w:r>
          </w:p>
        </w:tc>
        <w:tc>
          <w:tcPr>
            <w:tcW w:w="6904" w:type="dxa"/>
          </w:tcPr>
          <w:p w14:paraId="043A4045" w14:textId="1012CD13" w:rsidR="00D24D36" w:rsidRDefault="00CA5423" w:rsidP="00ED22D8">
            <w:pPr>
              <w:pStyle w:val="TableParagraph"/>
              <w:spacing w:line="360" w:lineRule="auto"/>
              <w:ind w:left="108"/>
            </w:pPr>
            <w:r>
              <w:t>1</w:t>
            </w:r>
            <w:r w:rsidRPr="00CA5423">
              <w:rPr>
                <w:vertAlign w:val="superscript"/>
              </w:rPr>
              <w:t>st</w:t>
            </w:r>
            <w:r>
              <w:t xml:space="preserve"> April 2022</w:t>
            </w:r>
            <w:r w:rsidR="00A423B5">
              <w:t xml:space="preserve"> </w:t>
            </w:r>
            <w:r w:rsidR="00956010">
              <w:t xml:space="preserve">– </w:t>
            </w:r>
            <w:r w:rsidR="006E40F4">
              <w:t>27</w:t>
            </w:r>
            <w:r w:rsidRPr="00CA5423">
              <w:rPr>
                <w:vertAlign w:val="superscript"/>
              </w:rPr>
              <w:t>th</w:t>
            </w:r>
            <w:r>
              <w:t xml:space="preserve"> April 2023</w:t>
            </w:r>
          </w:p>
        </w:tc>
      </w:tr>
      <w:tr w:rsidR="00D24D36" w14:paraId="2413E3E5" w14:textId="77777777">
        <w:trPr>
          <w:trHeight w:val="402"/>
        </w:trPr>
        <w:tc>
          <w:tcPr>
            <w:tcW w:w="2114" w:type="dxa"/>
            <w:shd w:val="clear" w:color="auto" w:fill="F1F1F1"/>
          </w:tcPr>
          <w:p w14:paraId="6EF31F72" w14:textId="1AD2B4CD" w:rsidR="00D24D36" w:rsidRDefault="00894ADE" w:rsidP="00ED22D8">
            <w:pPr>
              <w:pStyle w:val="TableParagraph"/>
              <w:spacing w:line="360" w:lineRule="auto"/>
              <w:ind w:left="107"/>
              <w:rPr>
                <w:b/>
              </w:rPr>
            </w:pPr>
            <w:r>
              <w:rPr>
                <w:b/>
              </w:rPr>
              <w:t>Author</w:t>
            </w:r>
            <w:r w:rsidR="00247BE7">
              <w:rPr>
                <w:b/>
              </w:rPr>
              <w:t>s</w:t>
            </w:r>
          </w:p>
        </w:tc>
        <w:tc>
          <w:tcPr>
            <w:tcW w:w="6904" w:type="dxa"/>
            <w:shd w:val="clear" w:color="auto" w:fill="F1F1F1"/>
          </w:tcPr>
          <w:p w14:paraId="5D0F951D" w14:textId="39D867D5" w:rsidR="001F138F" w:rsidRDefault="00DC6325" w:rsidP="001F138F">
            <w:pPr>
              <w:pStyle w:val="TableParagraph"/>
              <w:spacing w:line="360" w:lineRule="auto"/>
              <w:ind w:left="108"/>
            </w:pPr>
            <w:r>
              <w:t>Beth Ward, Interim Associate Director of Education</w:t>
            </w:r>
            <w:r>
              <w:rPr>
                <w:spacing w:val="-1"/>
              </w:rPr>
              <w:t xml:space="preserve"> </w:t>
            </w:r>
            <w:r>
              <w:t>(RPS)</w:t>
            </w:r>
          </w:p>
          <w:p w14:paraId="000A3EB2" w14:textId="119FDC30" w:rsidR="00E655DA" w:rsidRDefault="00E655DA" w:rsidP="00E655DA">
            <w:pPr>
              <w:pStyle w:val="TableParagraph"/>
              <w:spacing w:line="360" w:lineRule="auto"/>
              <w:ind w:left="108"/>
            </w:pPr>
            <w:r>
              <w:t>Anna Domin, Administration</w:t>
            </w:r>
            <w:r>
              <w:rPr>
                <w:spacing w:val="-4"/>
              </w:rPr>
              <w:t xml:space="preserve"> </w:t>
            </w:r>
            <w:r>
              <w:t>Manager (RPS)</w:t>
            </w:r>
          </w:p>
        </w:tc>
      </w:tr>
      <w:tr w:rsidR="00D24D36" w14:paraId="67605A6F" w14:textId="77777777">
        <w:trPr>
          <w:trHeight w:val="402"/>
        </w:trPr>
        <w:tc>
          <w:tcPr>
            <w:tcW w:w="2114" w:type="dxa"/>
            <w:shd w:val="clear" w:color="auto" w:fill="F1F1F1"/>
          </w:tcPr>
          <w:p w14:paraId="6BE1B91E" w14:textId="77777777" w:rsidR="00D24D36" w:rsidRDefault="00894ADE" w:rsidP="00ED22D8">
            <w:pPr>
              <w:pStyle w:val="TableParagraph"/>
              <w:spacing w:line="360" w:lineRule="auto"/>
              <w:ind w:left="107"/>
              <w:rPr>
                <w:b/>
              </w:rPr>
            </w:pPr>
            <w:r>
              <w:rPr>
                <w:b/>
              </w:rPr>
              <w:t>Date</w:t>
            </w:r>
          </w:p>
        </w:tc>
        <w:tc>
          <w:tcPr>
            <w:tcW w:w="6904" w:type="dxa"/>
            <w:shd w:val="clear" w:color="auto" w:fill="F1F1F1"/>
          </w:tcPr>
          <w:p w14:paraId="4D87A20B" w14:textId="10A177EA" w:rsidR="00D24D36" w:rsidRDefault="00CA5423" w:rsidP="00ED22D8">
            <w:pPr>
              <w:pStyle w:val="TableParagraph"/>
              <w:spacing w:line="360" w:lineRule="auto"/>
              <w:ind w:left="108"/>
            </w:pPr>
            <w:r>
              <w:t>1</w:t>
            </w:r>
            <w:r w:rsidR="000415C6">
              <w:t>9</w:t>
            </w:r>
            <w:r w:rsidRPr="00CA5423">
              <w:rPr>
                <w:vertAlign w:val="superscript"/>
              </w:rPr>
              <w:t>th</w:t>
            </w:r>
            <w:r>
              <w:t xml:space="preserve"> May 2023</w:t>
            </w:r>
          </w:p>
        </w:tc>
      </w:tr>
    </w:tbl>
    <w:p w14:paraId="767A3760" w14:textId="77777777" w:rsidR="00D24D36" w:rsidRDefault="00D24D36">
      <w:pPr>
        <w:pStyle w:val="BodyText"/>
        <w:rPr>
          <w:b/>
          <w:sz w:val="20"/>
        </w:rPr>
      </w:pPr>
    </w:p>
    <w:p w14:paraId="168C4881" w14:textId="631902CC" w:rsidR="00291208" w:rsidRDefault="00291208">
      <w:pPr>
        <w:pStyle w:val="BodyText"/>
        <w:spacing w:before="3"/>
        <w:rPr>
          <w:b/>
          <w:sz w:val="17"/>
        </w:rPr>
      </w:pPr>
    </w:p>
    <w:p w14:paraId="518D3F93" w14:textId="32CCC0B9" w:rsidR="00DC6325" w:rsidRDefault="00DC6325">
      <w:pPr>
        <w:pStyle w:val="BodyText"/>
        <w:spacing w:before="3"/>
        <w:rPr>
          <w:b/>
          <w:sz w:val="17"/>
        </w:rPr>
      </w:pPr>
    </w:p>
    <w:p w14:paraId="740A3645" w14:textId="46D0F6B1" w:rsidR="00DC6325" w:rsidRDefault="00DC6325">
      <w:pPr>
        <w:pStyle w:val="BodyText"/>
        <w:spacing w:before="3"/>
        <w:rPr>
          <w:b/>
          <w:sz w:val="17"/>
        </w:rPr>
      </w:pPr>
    </w:p>
    <w:p w14:paraId="5994C76E" w14:textId="3BB3ACB7" w:rsidR="00DC6325" w:rsidRDefault="00DC6325">
      <w:pPr>
        <w:pStyle w:val="BodyText"/>
        <w:spacing w:before="3"/>
        <w:rPr>
          <w:b/>
          <w:sz w:val="17"/>
        </w:rPr>
      </w:pPr>
    </w:p>
    <w:p w14:paraId="76F5B594" w14:textId="4B43EB72" w:rsidR="00DC6325" w:rsidRDefault="00DC6325">
      <w:pPr>
        <w:pStyle w:val="BodyText"/>
        <w:spacing w:before="3"/>
        <w:rPr>
          <w:b/>
          <w:sz w:val="17"/>
        </w:rPr>
      </w:pPr>
    </w:p>
    <w:p w14:paraId="07AC57D9" w14:textId="79B2D4BA" w:rsidR="00DC6325" w:rsidRDefault="00DC6325">
      <w:pPr>
        <w:pStyle w:val="BodyText"/>
        <w:spacing w:before="3"/>
        <w:rPr>
          <w:b/>
          <w:sz w:val="17"/>
        </w:rPr>
      </w:pPr>
    </w:p>
    <w:p w14:paraId="5C97ECEA" w14:textId="4B68A4E6" w:rsidR="00DC6325" w:rsidRDefault="00DC6325">
      <w:pPr>
        <w:pStyle w:val="BodyText"/>
        <w:spacing w:before="3"/>
        <w:rPr>
          <w:b/>
          <w:sz w:val="17"/>
        </w:rPr>
      </w:pPr>
    </w:p>
    <w:p w14:paraId="088AE7DF" w14:textId="53EE0118" w:rsidR="00DC6325" w:rsidRDefault="00DC6325">
      <w:pPr>
        <w:pStyle w:val="BodyText"/>
        <w:spacing w:before="3"/>
        <w:rPr>
          <w:b/>
          <w:sz w:val="17"/>
        </w:rPr>
      </w:pPr>
    </w:p>
    <w:p w14:paraId="6CACE090" w14:textId="3F2FF544" w:rsidR="00DC6325" w:rsidRDefault="00DC6325">
      <w:pPr>
        <w:pStyle w:val="BodyText"/>
        <w:spacing w:before="3"/>
        <w:rPr>
          <w:b/>
          <w:sz w:val="17"/>
        </w:rPr>
      </w:pPr>
    </w:p>
    <w:p w14:paraId="2DE0FC68" w14:textId="2B3FFF4B" w:rsidR="00DC6325" w:rsidRDefault="00DC6325">
      <w:pPr>
        <w:pStyle w:val="BodyText"/>
        <w:spacing w:before="3"/>
        <w:rPr>
          <w:b/>
          <w:sz w:val="17"/>
        </w:rPr>
      </w:pPr>
    </w:p>
    <w:p w14:paraId="5131AE19" w14:textId="79F0C45A" w:rsidR="00DC6325" w:rsidRDefault="00DC6325">
      <w:pPr>
        <w:pStyle w:val="BodyText"/>
        <w:spacing w:before="3"/>
        <w:rPr>
          <w:b/>
          <w:sz w:val="17"/>
        </w:rPr>
      </w:pPr>
    </w:p>
    <w:p w14:paraId="24A9B7A5" w14:textId="1DF6EDAA" w:rsidR="00DC6325" w:rsidRDefault="00DC6325">
      <w:pPr>
        <w:pStyle w:val="BodyText"/>
        <w:spacing w:before="3"/>
        <w:rPr>
          <w:b/>
          <w:sz w:val="17"/>
        </w:rPr>
      </w:pPr>
    </w:p>
    <w:p w14:paraId="2508597E" w14:textId="4C5DFC3B" w:rsidR="00DC6325" w:rsidRDefault="00DC6325">
      <w:pPr>
        <w:pStyle w:val="BodyText"/>
        <w:spacing w:before="3"/>
        <w:rPr>
          <w:b/>
          <w:sz w:val="17"/>
        </w:rPr>
      </w:pPr>
    </w:p>
    <w:p w14:paraId="4CA24BE2" w14:textId="0945FEE3" w:rsidR="00DC6325" w:rsidRDefault="00DC6325">
      <w:pPr>
        <w:pStyle w:val="BodyText"/>
        <w:spacing w:before="3"/>
        <w:rPr>
          <w:b/>
          <w:sz w:val="17"/>
        </w:rPr>
      </w:pPr>
    </w:p>
    <w:p w14:paraId="5D4FFF83" w14:textId="610A3581" w:rsidR="00DC6325" w:rsidRDefault="00DC6325">
      <w:pPr>
        <w:pStyle w:val="BodyText"/>
        <w:spacing w:before="3"/>
        <w:rPr>
          <w:b/>
          <w:sz w:val="17"/>
        </w:rPr>
      </w:pPr>
    </w:p>
    <w:p w14:paraId="5FB38BCC" w14:textId="06070D92" w:rsidR="00DC6325" w:rsidRDefault="00DC6325">
      <w:pPr>
        <w:pStyle w:val="BodyText"/>
        <w:spacing w:before="3"/>
        <w:rPr>
          <w:b/>
          <w:sz w:val="17"/>
        </w:rPr>
      </w:pPr>
    </w:p>
    <w:p w14:paraId="57A04233" w14:textId="3A188627" w:rsidR="00DC6325" w:rsidRDefault="00DC6325">
      <w:pPr>
        <w:pStyle w:val="BodyText"/>
        <w:spacing w:before="3"/>
        <w:rPr>
          <w:b/>
          <w:sz w:val="17"/>
        </w:rPr>
      </w:pPr>
    </w:p>
    <w:p w14:paraId="59DF6806" w14:textId="6AA6908F" w:rsidR="00DC6325" w:rsidRDefault="00DC6325">
      <w:pPr>
        <w:pStyle w:val="BodyText"/>
        <w:spacing w:before="3"/>
        <w:rPr>
          <w:b/>
          <w:sz w:val="17"/>
        </w:rPr>
      </w:pPr>
    </w:p>
    <w:p w14:paraId="1304AAC0" w14:textId="35173156" w:rsidR="00DC6325" w:rsidRDefault="00DC6325">
      <w:pPr>
        <w:pStyle w:val="BodyText"/>
        <w:spacing w:before="3"/>
        <w:rPr>
          <w:b/>
          <w:sz w:val="17"/>
        </w:rPr>
      </w:pPr>
    </w:p>
    <w:p w14:paraId="55CC82D0" w14:textId="21C345D9" w:rsidR="00DC6325" w:rsidRDefault="00DC6325">
      <w:pPr>
        <w:pStyle w:val="BodyText"/>
        <w:spacing w:before="3"/>
        <w:rPr>
          <w:b/>
          <w:sz w:val="17"/>
        </w:rPr>
      </w:pPr>
    </w:p>
    <w:p w14:paraId="5B5B58F7" w14:textId="5A70F257" w:rsidR="00DC6325" w:rsidRDefault="00DC6325">
      <w:pPr>
        <w:pStyle w:val="BodyText"/>
        <w:spacing w:before="3"/>
        <w:rPr>
          <w:b/>
          <w:sz w:val="17"/>
        </w:rPr>
      </w:pPr>
    </w:p>
    <w:p w14:paraId="3A0DE20D" w14:textId="41A5DC86" w:rsidR="00DC6325" w:rsidRDefault="00DC6325">
      <w:pPr>
        <w:pStyle w:val="BodyText"/>
        <w:spacing w:before="3"/>
        <w:rPr>
          <w:b/>
          <w:sz w:val="17"/>
        </w:rPr>
      </w:pPr>
    </w:p>
    <w:p w14:paraId="1309C551" w14:textId="78E37696" w:rsidR="00DC6325" w:rsidRDefault="00DC6325">
      <w:pPr>
        <w:pStyle w:val="BodyText"/>
        <w:spacing w:before="3"/>
        <w:rPr>
          <w:b/>
          <w:sz w:val="17"/>
        </w:rPr>
      </w:pPr>
    </w:p>
    <w:p w14:paraId="4949413E" w14:textId="1A58BEF8" w:rsidR="00DC6325" w:rsidRDefault="00DC6325">
      <w:pPr>
        <w:pStyle w:val="BodyText"/>
        <w:spacing w:before="3"/>
        <w:rPr>
          <w:b/>
          <w:sz w:val="17"/>
        </w:rPr>
      </w:pPr>
    </w:p>
    <w:p w14:paraId="59A2E298" w14:textId="58DBCB64" w:rsidR="00DC6325" w:rsidRDefault="00DC6325">
      <w:pPr>
        <w:pStyle w:val="BodyText"/>
        <w:spacing w:before="3"/>
        <w:rPr>
          <w:b/>
          <w:sz w:val="17"/>
        </w:rPr>
      </w:pPr>
    </w:p>
    <w:p w14:paraId="0316A3EF" w14:textId="169BAAD2" w:rsidR="00DC6325" w:rsidRDefault="00DC6325">
      <w:pPr>
        <w:pStyle w:val="BodyText"/>
        <w:spacing w:before="3"/>
        <w:rPr>
          <w:b/>
          <w:sz w:val="17"/>
        </w:rPr>
      </w:pPr>
    </w:p>
    <w:p w14:paraId="6CF4E719" w14:textId="0A528C64" w:rsidR="00DC6325" w:rsidRDefault="00DC6325">
      <w:pPr>
        <w:pStyle w:val="BodyText"/>
        <w:spacing w:before="3"/>
        <w:rPr>
          <w:b/>
          <w:sz w:val="17"/>
        </w:rPr>
      </w:pPr>
    </w:p>
    <w:p w14:paraId="1BE097CB" w14:textId="122C1AD2" w:rsidR="00DC6325" w:rsidRDefault="00DC6325">
      <w:pPr>
        <w:pStyle w:val="BodyText"/>
        <w:spacing w:before="3"/>
        <w:rPr>
          <w:b/>
          <w:sz w:val="17"/>
        </w:rPr>
      </w:pPr>
    </w:p>
    <w:p w14:paraId="410D961F" w14:textId="41450711" w:rsidR="00DC6325" w:rsidRDefault="00DC6325">
      <w:pPr>
        <w:pStyle w:val="BodyText"/>
        <w:spacing w:before="3"/>
        <w:rPr>
          <w:b/>
          <w:sz w:val="17"/>
        </w:rPr>
      </w:pPr>
    </w:p>
    <w:p w14:paraId="102CEEEC" w14:textId="26D67BBF" w:rsidR="00DC6325" w:rsidRDefault="00DC6325">
      <w:pPr>
        <w:pStyle w:val="BodyText"/>
        <w:spacing w:before="3"/>
        <w:rPr>
          <w:b/>
          <w:sz w:val="17"/>
        </w:rPr>
      </w:pPr>
    </w:p>
    <w:p w14:paraId="0D562814" w14:textId="3D4C4B00" w:rsidR="00DC6325" w:rsidRDefault="00DC6325">
      <w:pPr>
        <w:pStyle w:val="BodyText"/>
        <w:spacing w:before="3"/>
        <w:rPr>
          <w:b/>
          <w:sz w:val="17"/>
        </w:rPr>
      </w:pPr>
    </w:p>
    <w:p w14:paraId="32E620A2" w14:textId="417EB454" w:rsidR="00DC6325" w:rsidRDefault="00DC6325">
      <w:pPr>
        <w:pStyle w:val="BodyText"/>
        <w:spacing w:before="3"/>
        <w:rPr>
          <w:b/>
          <w:sz w:val="17"/>
        </w:rPr>
      </w:pPr>
    </w:p>
    <w:p w14:paraId="34D8CD50" w14:textId="7C4944E2" w:rsidR="00DC6325" w:rsidRDefault="00DC6325">
      <w:pPr>
        <w:pStyle w:val="BodyText"/>
        <w:spacing w:before="3"/>
        <w:rPr>
          <w:b/>
          <w:sz w:val="17"/>
        </w:rPr>
      </w:pPr>
    </w:p>
    <w:p w14:paraId="21E4959A" w14:textId="594C0664" w:rsidR="00DC6325" w:rsidRDefault="00DC6325">
      <w:pPr>
        <w:pStyle w:val="BodyText"/>
        <w:spacing w:before="3"/>
        <w:rPr>
          <w:b/>
          <w:sz w:val="17"/>
        </w:rPr>
      </w:pPr>
    </w:p>
    <w:p w14:paraId="549E152D" w14:textId="4F9F39EF" w:rsidR="00DC6325" w:rsidRDefault="00DC6325">
      <w:pPr>
        <w:pStyle w:val="BodyText"/>
        <w:spacing w:before="3"/>
        <w:rPr>
          <w:b/>
          <w:sz w:val="17"/>
        </w:rPr>
      </w:pPr>
    </w:p>
    <w:p w14:paraId="2A7E76D1" w14:textId="50A10678" w:rsidR="00DC6325" w:rsidRDefault="00DC6325">
      <w:pPr>
        <w:pStyle w:val="BodyText"/>
        <w:spacing w:before="3"/>
        <w:rPr>
          <w:b/>
          <w:sz w:val="17"/>
        </w:rPr>
      </w:pPr>
    </w:p>
    <w:p w14:paraId="4C81FB91" w14:textId="319CB894" w:rsidR="00DC6325" w:rsidRDefault="00DC6325">
      <w:pPr>
        <w:pStyle w:val="BodyText"/>
        <w:spacing w:before="3"/>
        <w:rPr>
          <w:b/>
          <w:sz w:val="17"/>
        </w:rPr>
      </w:pPr>
    </w:p>
    <w:p w14:paraId="6461C381" w14:textId="15961F7B" w:rsidR="00DC6325" w:rsidRDefault="00DC6325">
      <w:pPr>
        <w:pStyle w:val="BodyText"/>
        <w:spacing w:before="3"/>
        <w:rPr>
          <w:b/>
          <w:sz w:val="17"/>
        </w:rPr>
      </w:pPr>
    </w:p>
    <w:p w14:paraId="3B426F93" w14:textId="7EBF3596" w:rsidR="00DC6325" w:rsidRDefault="00DC6325">
      <w:pPr>
        <w:pStyle w:val="BodyText"/>
        <w:spacing w:before="3"/>
        <w:rPr>
          <w:b/>
          <w:sz w:val="17"/>
        </w:rPr>
      </w:pPr>
    </w:p>
    <w:p w14:paraId="0877BDDF" w14:textId="74BBC995" w:rsidR="00DC6325" w:rsidRDefault="00DC6325">
      <w:pPr>
        <w:pStyle w:val="BodyText"/>
        <w:spacing w:before="3"/>
        <w:rPr>
          <w:b/>
          <w:sz w:val="17"/>
        </w:rPr>
      </w:pPr>
    </w:p>
    <w:p w14:paraId="63315476" w14:textId="76820C1B" w:rsidR="00DC6325" w:rsidRDefault="00DC6325">
      <w:pPr>
        <w:pStyle w:val="BodyText"/>
        <w:spacing w:before="3"/>
        <w:rPr>
          <w:b/>
          <w:sz w:val="17"/>
        </w:rPr>
      </w:pPr>
    </w:p>
    <w:p w14:paraId="76174E75" w14:textId="7729D902" w:rsidR="00DC6325" w:rsidRDefault="00DC6325">
      <w:pPr>
        <w:pStyle w:val="BodyText"/>
        <w:spacing w:before="3"/>
        <w:rPr>
          <w:b/>
          <w:sz w:val="17"/>
        </w:rPr>
      </w:pPr>
    </w:p>
    <w:p w14:paraId="1B772155" w14:textId="44467A3E" w:rsidR="00DC6325" w:rsidRDefault="00DC6325">
      <w:pPr>
        <w:pStyle w:val="BodyText"/>
        <w:spacing w:before="3"/>
        <w:rPr>
          <w:b/>
          <w:sz w:val="17"/>
        </w:rPr>
      </w:pPr>
    </w:p>
    <w:p w14:paraId="5ECC777C" w14:textId="6510BD84" w:rsidR="00DC6325" w:rsidRDefault="00DC6325">
      <w:pPr>
        <w:pStyle w:val="BodyText"/>
        <w:spacing w:before="3"/>
        <w:rPr>
          <w:b/>
          <w:sz w:val="17"/>
        </w:rPr>
      </w:pPr>
    </w:p>
    <w:p w14:paraId="4E435941" w14:textId="08C3E676" w:rsidR="00DC6325" w:rsidRDefault="00DC6325">
      <w:pPr>
        <w:pStyle w:val="BodyText"/>
        <w:spacing w:before="3"/>
        <w:rPr>
          <w:b/>
          <w:sz w:val="17"/>
        </w:rPr>
      </w:pPr>
    </w:p>
    <w:p w14:paraId="5E6CFA28" w14:textId="15C5C0B4" w:rsidR="00DC6325" w:rsidRDefault="00DC6325">
      <w:pPr>
        <w:pStyle w:val="BodyText"/>
        <w:spacing w:before="3"/>
        <w:rPr>
          <w:b/>
          <w:sz w:val="17"/>
        </w:rPr>
      </w:pPr>
    </w:p>
    <w:p w14:paraId="5E7E69A5" w14:textId="32A7B7E2" w:rsidR="00DC6325" w:rsidRDefault="00DC6325">
      <w:pPr>
        <w:pStyle w:val="BodyText"/>
        <w:spacing w:before="3"/>
        <w:rPr>
          <w:b/>
          <w:sz w:val="17"/>
        </w:rPr>
      </w:pPr>
    </w:p>
    <w:p w14:paraId="674623E1" w14:textId="08DB5339" w:rsidR="00DC6325" w:rsidRDefault="00DC6325">
      <w:pPr>
        <w:pStyle w:val="BodyText"/>
        <w:spacing w:before="3"/>
        <w:rPr>
          <w:b/>
          <w:sz w:val="17"/>
        </w:rPr>
      </w:pPr>
    </w:p>
    <w:p w14:paraId="61145512" w14:textId="6410898D" w:rsidR="00DC6325" w:rsidRDefault="00DC6325">
      <w:pPr>
        <w:pStyle w:val="BodyText"/>
        <w:spacing w:before="3"/>
        <w:rPr>
          <w:b/>
          <w:sz w:val="17"/>
        </w:rPr>
      </w:pPr>
    </w:p>
    <w:sdt>
      <w:sdtPr>
        <w:rPr>
          <w:rFonts w:ascii="Calibri" w:eastAsia="Calibri" w:hAnsi="Calibri" w:cs="Calibri"/>
          <w:color w:val="auto"/>
          <w:sz w:val="22"/>
          <w:szCs w:val="22"/>
          <w:lang w:val="en-GB"/>
        </w:rPr>
        <w:id w:val="909583427"/>
        <w:docPartObj>
          <w:docPartGallery w:val="Table of Contents"/>
          <w:docPartUnique/>
        </w:docPartObj>
      </w:sdtPr>
      <w:sdtContent>
        <w:p w14:paraId="148656E8" w14:textId="0B462744" w:rsidR="00B05D80" w:rsidRDefault="50A3E2FC">
          <w:pPr>
            <w:pStyle w:val="TOCHeading"/>
            <w:rPr>
              <w:rFonts w:ascii="Georgia" w:hAnsi="Georgia"/>
              <w:b/>
              <w:bCs/>
            </w:rPr>
          </w:pPr>
          <w:r w:rsidRPr="50A3E2FC">
            <w:rPr>
              <w:rFonts w:ascii="Georgia" w:hAnsi="Georgia"/>
              <w:b/>
              <w:bCs/>
            </w:rPr>
            <w:t>Table of Contents</w:t>
          </w:r>
        </w:p>
        <w:p w14:paraId="1D5D1540" w14:textId="77777777" w:rsidR="001F70E1" w:rsidRPr="001F70E1" w:rsidRDefault="001F70E1" w:rsidP="001F70E1">
          <w:pPr>
            <w:rPr>
              <w:lang w:val="en-US"/>
            </w:rPr>
          </w:pPr>
        </w:p>
        <w:p w14:paraId="5EA1D214" w14:textId="62F48521" w:rsidR="00FD3597" w:rsidRPr="0056097D" w:rsidRDefault="000D4101">
          <w:pPr>
            <w:pStyle w:val="TOC1"/>
            <w:rPr>
              <w:rFonts w:asciiTheme="minorHAnsi" w:eastAsiaTheme="minorEastAsia" w:hAnsiTheme="minorHAnsi" w:cstheme="minorBidi"/>
              <w:b/>
              <w:bCs/>
              <w:noProof/>
              <w:sz w:val="24"/>
              <w:szCs w:val="24"/>
              <w:lang w:eastAsia="en-GB"/>
            </w:rPr>
          </w:pPr>
          <w:r w:rsidRPr="00ED22D8">
            <w:rPr>
              <w:b/>
              <w:bCs/>
              <w:sz w:val="24"/>
              <w:szCs w:val="24"/>
            </w:rPr>
            <w:fldChar w:fldCharType="begin"/>
          </w:r>
          <w:r w:rsidR="001F70E1" w:rsidRPr="00ED22D8">
            <w:rPr>
              <w:b/>
              <w:bCs/>
              <w:sz w:val="24"/>
              <w:szCs w:val="24"/>
            </w:rPr>
            <w:instrText>TOC \o "1-3" \h \z \u</w:instrText>
          </w:r>
          <w:r w:rsidRPr="00ED22D8">
            <w:rPr>
              <w:b/>
              <w:bCs/>
              <w:sz w:val="24"/>
              <w:szCs w:val="24"/>
            </w:rPr>
            <w:fldChar w:fldCharType="separate"/>
          </w:r>
          <w:hyperlink w:anchor="_Toc134087308" w:history="1">
            <w:r w:rsidR="00FD3597" w:rsidRPr="0056097D">
              <w:rPr>
                <w:rStyle w:val="Hyperlink"/>
                <w:b/>
                <w:bCs/>
                <w:noProof/>
                <w:sz w:val="24"/>
                <w:szCs w:val="24"/>
              </w:rPr>
              <w:t>Introduction</w:t>
            </w:r>
            <w:r w:rsidR="00FD3597" w:rsidRPr="0056097D">
              <w:rPr>
                <w:b/>
                <w:bCs/>
                <w:noProof/>
                <w:webHidden/>
                <w:sz w:val="24"/>
                <w:szCs w:val="24"/>
              </w:rPr>
              <w:tab/>
            </w:r>
            <w:r w:rsidR="00FD3597" w:rsidRPr="0056097D">
              <w:rPr>
                <w:b/>
                <w:bCs/>
                <w:noProof/>
                <w:webHidden/>
                <w:sz w:val="24"/>
                <w:szCs w:val="24"/>
              </w:rPr>
              <w:fldChar w:fldCharType="begin"/>
            </w:r>
            <w:r w:rsidR="00FD3597" w:rsidRPr="0056097D">
              <w:rPr>
                <w:b/>
                <w:bCs/>
                <w:noProof/>
                <w:webHidden/>
                <w:sz w:val="24"/>
                <w:szCs w:val="24"/>
              </w:rPr>
              <w:instrText xml:space="preserve"> PAGEREF _Toc134087308 \h </w:instrText>
            </w:r>
            <w:r w:rsidR="00FD3597" w:rsidRPr="0056097D">
              <w:rPr>
                <w:b/>
                <w:bCs/>
                <w:noProof/>
                <w:webHidden/>
                <w:sz w:val="24"/>
                <w:szCs w:val="24"/>
              </w:rPr>
            </w:r>
            <w:r w:rsidR="00FD3597" w:rsidRPr="0056097D">
              <w:rPr>
                <w:b/>
                <w:bCs/>
                <w:noProof/>
                <w:webHidden/>
                <w:sz w:val="24"/>
                <w:szCs w:val="24"/>
              </w:rPr>
              <w:fldChar w:fldCharType="separate"/>
            </w:r>
            <w:r w:rsidR="00FD3597" w:rsidRPr="0056097D">
              <w:rPr>
                <w:b/>
                <w:bCs/>
                <w:noProof/>
                <w:webHidden/>
                <w:sz w:val="24"/>
                <w:szCs w:val="24"/>
              </w:rPr>
              <w:t>2</w:t>
            </w:r>
            <w:r w:rsidR="00FD3597" w:rsidRPr="0056097D">
              <w:rPr>
                <w:b/>
                <w:bCs/>
                <w:noProof/>
                <w:webHidden/>
                <w:sz w:val="24"/>
                <w:szCs w:val="24"/>
              </w:rPr>
              <w:fldChar w:fldCharType="end"/>
            </w:r>
          </w:hyperlink>
        </w:p>
        <w:p w14:paraId="01053072" w14:textId="1067ED70" w:rsidR="00FD3597" w:rsidRPr="0056097D" w:rsidRDefault="00000000">
          <w:pPr>
            <w:pStyle w:val="TOC1"/>
            <w:tabs>
              <w:tab w:val="left" w:pos="440"/>
            </w:tabs>
            <w:rPr>
              <w:rFonts w:asciiTheme="minorHAnsi" w:eastAsiaTheme="minorEastAsia" w:hAnsiTheme="minorHAnsi" w:cstheme="minorBidi"/>
              <w:b/>
              <w:bCs/>
              <w:noProof/>
              <w:sz w:val="24"/>
              <w:szCs w:val="24"/>
              <w:lang w:eastAsia="en-GB"/>
            </w:rPr>
          </w:pPr>
          <w:hyperlink w:anchor="_Toc134087309" w:history="1">
            <w:r w:rsidR="00FD3597" w:rsidRPr="0056097D">
              <w:rPr>
                <w:rStyle w:val="Hyperlink"/>
                <w:b/>
                <w:bCs/>
                <w:noProof/>
                <w:sz w:val="24"/>
                <w:szCs w:val="24"/>
              </w:rPr>
              <w:t>1.</w:t>
            </w:r>
            <w:r w:rsidR="00FD3597" w:rsidRPr="0056097D">
              <w:rPr>
                <w:rFonts w:asciiTheme="minorHAnsi" w:eastAsiaTheme="minorEastAsia" w:hAnsiTheme="minorHAnsi" w:cstheme="minorBidi"/>
                <w:b/>
                <w:bCs/>
                <w:noProof/>
                <w:sz w:val="24"/>
                <w:szCs w:val="24"/>
                <w:lang w:eastAsia="en-GB"/>
              </w:rPr>
              <w:tab/>
            </w:r>
            <w:r w:rsidR="00FD3597" w:rsidRPr="0056097D">
              <w:rPr>
                <w:rStyle w:val="Hyperlink"/>
                <w:b/>
                <w:bCs/>
                <w:noProof/>
                <w:sz w:val="24"/>
                <w:szCs w:val="24"/>
              </w:rPr>
              <w:t>Approach to training</w:t>
            </w:r>
            <w:r w:rsidR="00FD3597" w:rsidRPr="0056097D">
              <w:rPr>
                <w:b/>
                <w:bCs/>
                <w:noProof/>
                <w:webHidden/>
                <w:sz w:val="24"/>
                <w:szCs w:val="24"/>
              </w:rPr>
              <w:tab/>
            </w:r>
            <w:r w:rsidR="00FD3597" w:rsidRPr="0056097D">
              <w:rPr>
                <w:b/>
                <w:bCs/>
                <w:noProof/>
                <w:webHidden/>
                <w:sz w:val="24"/>
                <w:szCs w:val="24"/>
              </w:rPr>
              <w:fldChar w:fldCharType="begin"/>
            </w:r>
            <w:r w:rsidR="00FD3597" w:rsidRPr="0056097D">
              <w:rPr>
                <w:b/>
                <w:bCs/>
                <w:noProof/>
                <w:webHidden/>
                <w:sz w:val="24"/>
                <w:szCs w:val="24"/>
              </w:rPr>
              <w:instrText xml:space="preserve"> PAGEREF _Toc134087309 \h </w:instrText>
            </w:r>
            <w:r w:rsidR="00FD3597" w:rsidRPr="0056097D">
              <w:rPr>
                <w:b/>
                <w:bCs/>
                <w:noProof/>
                <w:webHidden/>
                <w:sz w:val="24"/>
                <w:szCs w:val="24"/>
              </w:rPr>
            </w:r>
            <w:r w:rsidR="00FD3597" w:rsidRPr="0056097D">
              <w:rPr>
                <w:b/>
                <w:bCs/>
                <w:noProof/>
                <w:webHidden/>
                <w:sz w:val="24"/>
                <w:szCs w:val="24"/>
              </w:rPr>
              <w:fldChar w:fldCharType="separate"/>
            </w:r>
            <w:r w:rsidR="00FD3597" w:rsidRPr="0056097D">
              <w:rPr>
                <w:b/>
                <w:bCs/>
                <w:noProof/>
                <w:webHidden/>
                <w:sz w:val="24"/>
                <w:szCs w:val="24"/>
              </w:rPr>
              <w:t>3</w:t>
            </w:r>
            <w:r w:rsidR="00FD3597" w:rsidRPr="0056097D">
              <w:rPr>
                <w:b/>
                <w:bCs/>
                <w:noProof/>
                <w:webHidden/>
                <w:sz w:val="24"/>
                <w:szCs w:val="24"/>
              </w:rPr>
              <w:fldChar w:fldCharType="end"/>
            </w:r>
          </w:hyperlink>
        </w:p>
        <w:p w14:paraId="3F203D76" w14:textId="70961804" w:rsidR="00FD3597" w:rsidRPr="0056097D" w:rsidRDefault="00000000">
          <w:pPr>
            <w:pStyle w:val="TOC1"/>
            <w:tabs>
              <w:tab w:val="left" w:pos="440"/>
            </w:tabs>
            <w:rPr>
              <w:rFonts w:asciiTheme="minorHAnsi" w:eastAsiaTheme="minorEastAsia" w:hAnsiTheme="minorHAnsi" w:cstheme="minorBidi"/>
              <w:b/>
              <w:bCs/>
              <w:noProof/>
              <w:sz w:val="24"/>
              <w:szCs w:val="24"/>
              <w:lang w:eastAsia="en-GB"/>
            </w:rPr>
          </w:pPr>
          <w:hyperlink w:anchor="_Toc134087310" w:history="1">
            <w:r w:rsidR="00FD3597" w:rsidRPr="0056097D">
              <w:rPr>
                <w:rStyle w:val="Hyperlink"/>
                <w:b/>
                <w:bCs/>
                <w:noProof/>
                <w:sz w:val="24"/>
                <w:szCs w:val="24"/>
              </w:rPr>
              <w:t>2.</w:t>
            </w:r>
            <w:r w:rsidR="00FD3597" w:rsidRPr="0056097D">
              <w:rPr>
                <w:rFonts w:asciiTheme="minorHAnsi" w:eastAsiaTheme="minorEastAsia" w:hAnsiTheme="minorHAnsi" w:cstheme="minorBidi"/>
                <w:b/>
                <w:bCs/>
                <w:noProof/>
                <w:sz w:val="24"/>
                <w:szCs w:val="24"/>
                <w:lang w:eastAsia="en-GB"/>
              </w:rPr>
              <w:tab/>
            </w:r>
            <w:r w:rsidR="00FD3597" w:rsidRPr="0056097D">
              <w:rPr>
                <w:rStyle w:val="Hyperlink"/>
                <w:b/>
                <w:bCs/>
                <w:noProof/>
                <w:sz w:val="24"/>
                <w:szCs w:val="24"/>
              </w:rPr>
              <w:t>Project team</w:t>
            </w:r>
            <w:r w:rsidR="006B787F">
              <w:rPr>
                <w:rStyle w:val="Hyperlink"/>
                <w:b/>
                <w:bCs/>
                <w:noProof/>
                <w:sz w:val="24"/>
                <w:szCs w:val="24"/>
              </w:rPr>
              <w:t>s</w:t>
            </w:r>
            <w:r w:rsidR="00FD3597" w:rsidRPr="0056097D">
              <w:rPr>
                <w:b/>
                <w:bCs/>
                <w:noProof/>
                <w:webHidden/>
                <w:sz w:val="24"/>
                <w:szCs w:val="24"/>
              </w:rPr>
              <w:tab/>
            </w:r>
            <w:r w:rsidR="00FD3597" w:rsidRPr="0056097D">
              <w:rPr>
                <w:b/>
                <w:bCs/>
                <w:noProof/>
                <w:webHidden/>
                <w:sz w:val="24"/>
                <w:szCs w:val="24"/>
              </w:rPr>
              <w:fldChar w:fldCharType="begin"/>
            </w:r>
            <w:r w:rsidR="00FD3597" w:rsidRPr="0056097D">
              <w:rPr>
                <w:b/>
                <w:bCs/>
                <w:noProof/>
                <w:webHidden/>
                <w:sz w:val="24"/>
                <w:szCs w:val="24"/>
              </w:rPr>
              <w:instrText xml:space="preserve"> PAGEREF _Toc134087310 \h </w:instrText>
            </w:r>
            <w:r w:rsidR="00FD3597" w:rsidRPr="0056097D">
              <w:rPr>
                <w:b/>
                <w:bCs/>
                <w:noProof/>
                <w:webHidden/>
                <w:sz w:val="24"/>
                <w:szCs w:val="24"/>
              </w:rPr>
            </w:r>
            <w:r w:rsidR="00FD3597" w:rsidRPr="0056097D">
              <w:rPr>
                <w:b/>
                <w:bCs/>
                <w:noProof/>
                <w:webHidden/>
                <w:sz w:val="24"/>
                <w:szCs w:val="24"/>
              </w:rPr>
              <w:fldChar w:fldCharType="separate"/>
            </w:r>
            <w:r w:rsidR="00FD3597" w:rsidRPr="0056097D">
              <w:rPr>
                <w:b/>
                <w:bCs/>
                <w:noProof/>
                <w:webHidden/>
                <w:sz w:val="24"/>
                <w:szCs w:val="24"/>
              </w:rPr>
              <w:t>6</w:t>
            </w:r>
            <w:r w:rsidR="00FD3597" w:rsidRPr="0056097D">
              <w:rPr>
                <w:b/>
                <w:bCs/>
                <w:noProof/>
                <w:webHidden/>
                <w:sz w:val="24"/>
                <w:szCs w:val="24"/>
              </w:rPr>
              <w:fldChar w:fldCharType="end"/>
            </w:r>
          </w:hyperlink>
        </w:p>
        <w:p w14:paraId="52E2AC9D" w14:textId="7C125B47" w:rsidR="00FD3597" w:rsidRPr="0056097D" w:rsidRDefault="00000000">
          <w:pPr>
            <w:pStyle w:val="TOC1"/>
            <w:tabs>
              <w:tab w:val="left" w:pos="440"/>
            </w:tabs>
            <w:rPr>
              <w:rFonts w:asciiTheme="minorHAnsi" w:eastAsiaTheme="minorEastAsia" w:hAnsiTheme="minorHAnsi" w:cstheme="minorBidi"/>
              <w:b/>
              <w:bCs/>
              <w:noProof/>
              <w:sz w:val="24"/>
              <w:szCs w:val="24"/>
              <w:lang w:eastAsia="en-GB"/>
            </w:rPr>
          </w:pPr>
          <w:hyperlink w:anchor="_Toc134087311" w:history="1">
            <w:r w:rsidR="00FD3597" w:rsidRPr="0056097D">
              <w:rPr>
                <w:rStyle w:val="Hyperlink"/>
                <w:b/>
                <w:bCs/>
                <w:noProof/>
                <w:sz w:val="24"/>
                <w:szCs w:val="24"/>
              </w:rPr>
              <w:t>3.</w:t>
            </w:r>
            <w:r w:rsidR="00FD3597" w:rsidRPr="0056097D">
              <w:rPr>
                <w:rFonts w:asciiTheme="minorHAnsi" w:eastAsiaTheme="minorEastAsia" w:hAnsiTheme="minorHAnsi" w:cstheme="minorBidi"/>
                <w:b/>
                <w:bCs/>
                <w:noProof/>
                <w:sz w:val="24"/>
                <w:szCs w:val="24"/>
                <w:lang w:eastAsia="en-GB"/>
              </w:rPr>
              <w:tab/>
            </w:r>
            <w:r w:rsidR="00FD3597" w:rsidRPr="0056097D">
              <w:rPr>
                <w:rStyle w:val="Hyperlink"/>
                <w:b/>
                <w:bCs/>
                <w:noProof/>
                <w:sz w:val="24"/>
                <w:szCs w:val="24"/>
              </w:rPr>
              <w:t>Engagement strategy</w:t>
            </w:r>
            <w:r w:rsidR="00FD3597" w:rsidRPr="0056097D">
              <w:rPr>
                <w:b/>
                <w:bCs/>
                <w:noProof/>
                <w:webHidden/>
                <w:sz w:val="24"/>
                <w:szCs w:val="24"/>
              </w:rPr>
              <w:tab/>
            </w:r>
            <w:r w:rsidR="00FD3597" w:rsidRPr="0056097D">
              <w:rPr>
                <w:b/>
                <w:bCs/>
                <w:noProof/>
                <w:webHidden/>
                <w:sz w:val="24"/>
                <w:szCs w:val="24"/>
              </w:rPr>
              <w:fldChar w:fldCharType="begin"/>
            </w:r>
            <w:r w:rsidR="00FD3597" w:rsidRPr="0056097D">
              <w:rPr>
                <w:b/>
                <w:bCs/>
                <w:noProof/>
                <w:webHidden/>
                <w:sz w:val="24"/>
                <w:szCs w:val="24"/>
              </w:rPr>
              <w:instrText xml:space="preserve"> PAGEREF _Toc134087311 \h </w:instrText>
            </w:r>
            <w:r w:rsidR="00FD3597" w:rsidRPr="0056097D">
              <w:rPr>
                <w:b/>
                <w:bCs/>
                <w:noProof/>
                <w:webHidden/>
                <w:sz w:val="24"/>
                <w:szCs w:val="24"/>
              </w:rPr>
            </w:r>
            <w:r w:rsidR="00FD3597" w:rsidRPr="0056097D">
              <w:rPr>
                <w:b/>
                <w:bCs/>
                <w:noProof/>
                <w:webHidden/>
                <w:sz w:val="24"/>
                <w:szCs w:val="24"/>
              </w:rPr>
              <w:fldChar w:fldCharType="separate"/>
            </w:r>
            <w:r w:rsidR="00FD3597" w:rsidRPr="0056097D">
              <w:rPr>
                <w:b/>
                <w:bCs/>
                <w:noProof/>
                <w:webHidden/>
                <w:sz w:val="24"/>
                <w:szCs w:val="24"/>
              </w:rPr>
              <w:t>7</w:t>
            </w:r>
            <w:r w:rsidR="00FD3597" w:rsidRPr="0056097D">
              <w:rPr>
                <w:b/>
                <w:bCs/>
                <w:noProof/>
                <w:webHidden/>
                <w:sz w:val="24"/>
                <w:szCs w:val="24"/>
              </w:rPr>
              <w:fldChar w:fldCharType="end"/>
            </w:r>
          </w:hyperlink>
        </w:p>
        <w:p w14:paraId="5D04D2AF" w14:textId="5357125E" w:rsidR="00FD3597" w:rsidRPr="0056097D" w:rsidRDefault="00000000">
          <w:pPr>
            <w:pStyle w:val="TOC1"/>
            <w:tabs>
              <w:tab w:val="left" w:pos="440"/>
            </w:tabs>
            <w:rPr>
              <w:rFonts w:asciiTheme="minorHAnsi" w:eastAsiaTheme="minorEastAsia" w:hAnsiTheme="minorHAnsi" w:cstheme="minorBidi"/>
              <w:b/>
              <w:bCs/>
              <w:noProof/>
              <w:sz w:val="24"/>
              <w:szCs w:val="24"/>
              <w:lang w:eastAsia="en-GB"/>
            </w:rPr>
          </w:pPr>
          <w:hyperlink w:anchor="_Toc134087312" w:history="1">
            <w:r w:rsidR="00FD3597" w:rsidRPr="0056097D">
              <w:rPr>
                <w:rStyle w:val="Hyperlink"/>
                <w:b/>
                <w:bCs/>
                <w:noProof/>
                <w:sz w:val="24"/>
                <w:szCs w:val="24"/>
              </w:rPr>
              <w:t>4.</w:t>
            </w:r>
            <w:r w:rsidR="00FD3597" w:rsidRPr="0056097D">
              <w:rPr>
                <w:rFonts w:asciiTheme="minorHAnsi" w:eastAsiaTheme="minorEastAsia" w:hAnsiTheme="minorHAnsi" w:cstheme="minorBidi"/>
                <w:b/>
                <w:bCs/>
                <w:noProof/>
                <w:sz w:val="24"/>
                <w:szCs w:val="24"/>
                <w:lang w:eastAsia="en-GB"/>
              </w:rPr>
              <w:tab/>
            </w:r>
            <w:r w:rsidR="00FD3597" w:rsidRPr="0056097D">
              <w:rPr>
                <w:rStyle w:val="Hyperlink"/>
                <w:b/>
                <w:bCs/>
                <w:noProof/>
                <w:sz w:val="24"/>
                <w:szCs w:val="24"/>
              </w:rPr>
              <w:t>Overall achievements</w:t>
            </w:r>
            <w:r w:rsidR="00FD3597" w:rsidRPr="0056097D">
              <w:rPr>
                <w:b/>
                <w:bCs/>
                <w:noProof/>
                <w:webHidden/>
                <w:sz w:val="24"/>
                <w:szCs w:val="24"/>
              </w:rPr>
              <w:tab/>
            </w:r>
            <w:r w:rsidR="00FD3597" w:rsidRPr="0056097D">
              <w:rPr>
                <w:b/>
                <w:bCs/>
                <w:noProof/>
                <w:webHidden/>
                <w:sz w:val="24"/>
                <w:szCs w:val="24"/>
              </w:rPr>
              <w:fldChar w:fldCharType="begin"/>
            </w:r>
            <w:r w:rsidR="00FD3597" w:rsidRPr="0056097D">
              <w:rPr>
                <w:b/>
                <w:bCs/>
                <w:noProof/>
                <w:webHidden/>
                <w:sz w:val="24"/>
                <w:szCs w:val="24"/>
              </w:rPr>
              <w:instrText xml:space="preserve"> PAGEREF _Toc134087312 \h </w:instrText>
            </w:r>
            <w:r w:rsidR="00FD3597" w:rsidRPr="0056097D">
              <w:rPr>
                <w:b/>
                <w:bCs/>
                <w:noProof/>
                <w:webHidden/>
                <w:sz w:val="24"/>
                <w:szCs w:val="24"/>
              </w:rPr>
            </w:r>
            <w:r w:rsidR="00FD3597" w:rsidRPr="0056097D">
              <w:rPr>
                <w:b/>
                <w:bCs/>
                <w:noProof/>
                <w:webHidden/>
                <w:sz w:val="24"/>
                <w:szCs w:val="24"/>
              </w:rPr>
              <w:fldChar w:fldCharType="separate"/>
            </w:r>
            <w:r w:rsidR="00FD3597" w:rsidRPr="0056097D">
              <w:rPr>
                <w:b/>
                <w:bCs/>
                <w:noProof/>
                <w:webHidden/>
                <w:sz w:val="24"/>
                <w:szCs w:val="24"/>
              </w:rPr>
              <w:t>7</w:t>
            </w:r>
            <w:r w:rsidR="00FD3597" w:rsidRPr="0056097D">
              <w:rPr>
                <w:b/>
                <w:bCs/>
                <w:noProof/>
                <w:webHidden/>
                <w:sz w:val="24"/>
                <w:szCs w:val="24"/>
              </w:rPr>
              <w:fldChar w:fldCharType="end"/>
            </w:r>
          </w:hyperlink>
        </w:p>
        <w:p w14:paraId="1D1360A3" w14:textId="54B37A88" w:rsidR="00FD3597" w:rsidRPr="00FD3597" w:rsidRDefault="00000000">
          <w:pPr>
            <w:pStyle w:val="TOC1"/>
            <w:tabs>
              <w:tab w:val="left" w:pos="440"/>
            </w:tabs>
            <w:rPr>
              <w:rFonts w:asciiTheme="minorHAnsi" w:eastAsiaTheme="minorEastAsia" w:hAnsiTheme="minorHAnsi" w:cstheme="minorBidi"/>
              <w:b/>
              <w:bCs/>
              <w:noProof/>
              <w:sz w:val="24"/>
              <w:szCs w:val="24"/>
              <w:lang w:eastAsia="en-GB"/>
            </w:rPr>
          </w:pPr>
          <w:hyperlink w:anchor="_Toc134087313" w:history="1">
            <w:r w:rsidR="00FD3597" w:rsidRPr="0056097D">
              <w:rPr>
                <w:rStyle w:val="Hyperlink"/>
                <w:b/>
                <w:bCs/>
                <w:noProof/>
                <w:sz w:val="24"/>
                <w:szCs w:val="24"/>
                <w:lang w:eastAsia="en-GB"/>
              </w:rPr>
              <w:t>5.</w:t>
            </w:r>
            <w:r w:rsidR="00FD3597" w:rsidRPr="0056097D">
              <w:rPr>
                <w:rFonts w:asciiTheme="minorHAnsi" w:eastAsiaTheme="minorEastAsia" w:hAnsiTheme="minorHAnsi" w:cstheme="minorBidi"/>
                <w:b/>
                <w:bCs/>
                <w:noProof/>
                <w:sz w:val="24"/>
                <w:szCs w:val="24"/>
                <w:lang w:eastAsia="en-GB"/>
              </w:rPr>
              <w:tab/>
            </w:r>
            <w:r w:rsidR="00FD3597" w:rsidRPr="0056097D">
              <w:rPr>
                <w:rStyle w:val="Hyperlink"/>
                <w:b/>
                <w:bCs/>
                <w:noProof/>
                <w:sz w:val="24"/>
                <w:szCs w:val="24"/>
              </w:rPr>
              <w:t>Quality data, feedback and testimonials</w:t>
            </w:r>
            <w:r w:rsidR="00FD3597" w:rsidRPr="0056097D">
              <w:rPr>
                <w:b/>
                <w:bCs/>
                <w:noProof/>
                <w:webHidden/>
                <w:sz w:val="24"/>
                <w:szCs w:val="24"/>
              </w:rPr>
              <w:tab/>
            </w:r>
            <w:r w:rsidR="00FD3597" w:rsidRPr="0056097D">
              <w:rPr>
                <w:b/>
                <w:bCs/>
                <w:noProof/>
                <w:webHidden/>
                <w:sz w:val="24"/>
                <w:szCs w:val="24"/>
              </w:rPr>
              <w:fldChar w:fldCharType="begin"/>
            </w:r>
            <w:r w:rsidR="00FD3597" w:rsidRPr="0056097D">
              <w:rPr>
                <w:b/>
                <w:bCs/>
                <w:noProof/>
                <w:webHidden/>
                <w:sz w:val="24"/>
                <w:szCs w:val="24"/>
              </w:rPr>
              <w:instrText xml:space="preserve"> PAGEREF _Toc134087313 \h </w:instrText>
            </w:r>
            <w:r w:rsidR="00FD3597" w:rsidRPr="0056097D">
              <w:rPr>
                <w:b/>
                <w:bCs/>
                <w:noProof/>
                <w:webHidden/>
                <w:sz w:val="24"/>
                <w:szCs w:val="24"/>
              </w:rPr>
            </w:r>
            <w:r w:rsidR="00FD3597" w:rsidRPr="0056097D">
              <w:rPr>
                <w:b/>
                <w:bCs/>
                <w:noProof/>
                <w:webHidden/>
                <w:sz w:val="24"/>
                <w:szCs w:val="24"/>
              </w:rPr>
              <w:fldChar w:fldCharType="separate"/>
            </w:r>
            <w:r w:rsidR="00FD3597" w:rsidRPr="0056097D">
              <w:rPr>
                <w:b/>
                <w:bCs/>
                <w:noProof/>
                <w:webHidden/>
                <w:sz w:val="24"/>
                <w:szCs w:val="24"/>
              </w:rPr>
              <w:t>14</w:t>
            </w:r>
            <w:r w:rsidR="00FD3597" w:rsidRPr="0056097D">
              <w:rPr>
                <w:b/>
                <w:bCs/>
                <w:noProof/>
                <w:webHidden/>
                <w:sz w:val="24"/>
                <w:szCs w:val="24"/>
              </w:rPr>
              <w:fldChar w:fldCharType="end"/>
            </w:r>
          </w:hyperlink>
        </w:p>
        <w:p w14:paraId="0B6F179F" w14:textId="5474524A" w:rsidR="00FD3597" w:rsidRPr="00FD3597" w:rsidRDefault="00000000">
          <w:pPr>
            <w:pStyle w:val="TOC1"/>
            <w:tabs>
              <w:tab w:val="left" w:pos="440"/>
            </w:tabs>
            <w:rPr>
              <w:rFonts w:asciiTheme="minorHAnsi" w:eastAsiaTheme="minorEastAsia" w:hAnsiTheme="minorHAnsi" w:cstheme="minorBidi"/>
              <w:b/>
              <w:bCs/>
              <w:noProof/>
              <w:sz w:val="24"/>
              <w:szCs w:val="24"/>
              <w:lang w:eastAsia="en-GB"/>
            </w:rPr>
          </w:pPr>
          <w:hyperlink w:anchor="_Toc134087314" w:history="1">
            <w:r w:rsidR="00FD3597" w:rsidRPr="00FD3597">
              <w:rPr>
                <w:rStyle w:val="Hyperlink"/>
                <w:b/>
                <w:bCs/>
                <w:noProof/>
                <w:sz w:val="24"/>
                <w:szCs w:val="24"/>
                <w:lang w:eastAsia="en-GB"/>
              </w:rPr>
              <w:t>6.</w:t>
            </w:r>
            <w:r w:rsidR="00FD3597" w:rsidRPr="00FD3597">
              <w:rPr>
                <w:rFonts w:asciiTheme="minorHAnsi" w:eastAsiaTheme="minorEastAsia" w:hAnsiTheme="minorHAnsi" w:cstheme="minorBidi"/>
                <w:b/>
                <w:bCs/>
                <w:noProof/>
                <w:sz w:val="24"/>
                <w:szCs w:val="24"/>
                <w:lang w:eastAsia="en-GB"/>
              </w:rPr>
              <w:tab/>
            </w:r>
            <w:r w:rsidR="00FD3597" w:rsidRPr="00FD3597">
              <w:rPr>
                <w:rStyle w:val="Hyperlink"/>
                <w:b/>
                <w:bCs/>
                <w:noProof/>
                <w:sz w:val="24"/>
                <w:szCs w:val="24"/>
              </w:rPr>
              <w:t>Financials</w:t>
            </w:r>
            <w:r w:rsidR="00FD3597" w:rsidRPr="00FD3597">
              <w:rPr>
                <w:b/>
                <w:bCs/>
                <w:noProof/>
                <w:webHidden/>
                <w:sz w:val="24"/>
                <w:szCs w:val="24"/>
              </w:rPr>
              <w:tab/>
            </w:r>
            <w:r w:rsidR="00FD3597" w:rsidRPr="00FD3597">
              <w:rPr>
                <w:b/>
                <w:bCs/>
                <w:noProof/>
                <w:webHidden/>
                <w:sz w:val="24"/>
                <w:szCs w:val="24"/>
              </w:rPr>
              <w:fldChar w:fldCharType="begin"/>
            </w:r>
            <w:r w:rsidR="00FD3597" w:rsidRPr="00FD3597">
              <w:rPr>
                <w:b/>
                <w:bCs/>
                <w:noProof/>
                <w:webHidden/>
                <w:sz w:val="24"/>
                <w:szCs w:val="24"/>
              </w:rPr>
              <w:instrText xml:space="preserve"> PAGEREF _Toc134087314 \h </w:instrText>
            </w:r>
            <w:r w:rsidR="00FD3597" w:rsidRPr="00FD3597">
              <w:rPr>
                <w:b/>
                <w:bCs/>
                <w:noProof/>
                <w:webHidden/>
                <w:sz w:val="24"/>
                <w:szCs w:val="24"/>
              </w:rPr>
            </w:r>
            <w:r w:rsidR="00FD3597" w:rsidRPr="00FD3597">
              <w:rPr>
                <w:b/>
                <w:bCs/>
                <w:noProof/>
                <w:webHidden/>
                <w:sz w:val="24"/>
                <w:szCs w:val="24"/>
              </w:rPr>
              <w:fldChar w:fldCharType="separate"/>
            </w:r>
            <w:r w:rsidR="00FD3597" w:rsidRPr="00FD3597">
              <w:rPr>
                <w:b/>
                <w:bCs/>
                <w:noProof/>
                <w:webHidden/>
                <w:sz w:val="24"/>
                <w:szCs w:val="24"/>
              </w:rPr>
              <w:t>21</w:t>
            </w:r>
            <w:r w:rsidR="00FD3597" w:rsidRPr="00FD3597">
              <w:rPr>
                <w:b/>
                <w:bCs/>
                <w:noProof/>
                <w:webHidden/>
                <w:sz w:val="24"/>
                <w:szCs w:val="24"/>
              </w:rPr>
              <w:fldChar w:fldCharType="end"/>
            </w:r>
          </w:hyperlink>
        </w:p>
        <w:p w14:paraId="5E17AD5A" w14:textId="3FE9F066" w:rsidR="00B05D80" w:rsidRDefault="000D4101" w:rsidP="50A3E2FC">
          <w:pPr>
            <w:pStyle w:val="TOC1"/>
            <w:tabs>
              <w:tab w:val="left" w:pos="435"/>
            </w:tabs>
            <w:rPr>
              <w:noProof/>
            </w:rPr>
          </w:pPr>
          <w:r w:rsidRPr="00ED22D8">
            <w:rPr>
              <w:b/>
              <w:bCs/>
              <w:sz w:val="24"/>
              <w:szCs w:val="24"/>
            </w:rPr>
            <w:fldChar w:fldCharType="end"/>
          </w:r>
        </w:p>
      </w:sdtContent>
    </w:sdt>
    <w:p w14:paraId="00C0B4A3" w14:textId="2C55482E" w:rsidR="00B05D80" w:rsidRPr="00B05D80" w:rsidRDefault="00B05D80" w:rsidP="220D6740">
      <w:pPr>
        <w:rPr>
          <w:rFonts w:asciiTheme="minorHAnsi" w:hAnsiTheme="minorHAnsi" w:cstheme="minorBidi"/>
          <w:sz w:val="28"/>
          <w:szCs w:val="28"/>
        </w:rPr>
      </w:pPr>
    </w:p>
    <w:p w14:paraId="09EAC5F1" w14:textId="118B2736" w:rsidR="00EE2A7B" w:rsidRDefault="00EE2A7B"/>
    <w:p w14:paraId="569921BC" w14:textId="77777777" w:rsidR="00EE2A7B" w:rsidRDefault="00EE2A7B">
      <w:pPr>
        <w:pStyle w:val="BodyText"/>
        <w:spacing w:before="3"/>
        <w:rPr>
          <w:b/>
          <w:sz w:val="17"/>
        </w:rPr>
      </w:pPr>
    </w:p>
    <w:p w14:paraId="3EADE7F3" w14:textId="79529B61" w:rsidR="000C2234" w:rsidRDefault="000C2234" w:rsidP="004740E0">
      <w:pPr>
        <w:pStyle w:val="BodyText"/>
        <w:spacing w:before="120" w:after="240"/>
        <w:rPr>
          <w:b/>
          <w:bCs/>
          <w:sz w:val="24"/>
          <w:szCs w:val="24"/>
          <w:u w:val="single"/>
        </w:rPr>
      </w:pPr>
    </w:p>
    <w:p w14:paraId="711FD4EB" w14:textId="6D381ECC" w:rsidR="00DC6325" w:rsidRDefault="00DC6325" w:rsidP="004740E0">
      <w:pPr>
        <w:pStyle w:val="BodyText"/>
        <w:spacing w:before="120" w:after="240"/>
        <w:rPr>
          <w:b/>
          <w:bCs/>
          <w:sz w:val="24"/>
          <w:szCs w:val="24"/>
          <w:u w:val="single"/>
        </w:rPr>
      </w:pPr>
    </w:p>
    <w:p w14:paraId="1D0279D0" w14:textId="0307E43A" w:rsidR="00DC6325" w:rsidRDefault="00DC6325" w:rsidP="004740E0">
      <w:pPr>
        <w:pStyle w:val="BodyText"/>
        <w:spacing w:before="120" w:after="240"/>
        <w:rPr>
          <w:b/>
          <w:bCs/>
          <w:sz w:val="24"/>
          <w:szCs w:val="24"/>
          <w:u w:val="single"/>
        </w:rPr>
      </w:pPr>
    </w:p>
    <w:p w14:paraId="60CB395E" w14:textId="6F64C31C" w:rsidR="00DC6325" w:rsidRDefault="00DC6325" w:rsidP="004740E0">
      <w:pPr>
        <w:pStyle w:val="BodyText"/>
        <w:spacing w:before="120" w:after="240"/>
        <w:rPr>
          <w:b/>
          <w:bCs/>
          <w:sz w:val="24"/>
          <w:szCs w:val="24"/>
          <w:u w:val="single"/>
        </w:rPr>
      </w:pPr>
    </w:p>
    <w:p w14:paraId="079DF29A" w14:textId="5170A0F0" w:rsidR="00DC6325" w:rsidRDefault="00DC6325" w:rsidP="004740E0">
      <w:pPr>
        <w:pStyle w:val="BodyText"/>
        <w:spacing w:before="120" w:after="240"/>
        <w:rPr>
          <w:b/>
          <w:bCs/>
          <w:sz w:val="24"/>
          <w:szCs w:val="24"/>
          <w:u w:val="single"/>
        </w:rPr>
      </w:pPr>
    </w:p>
    <w:p w14:paraId="56C73CA0" w14:textId="6F40D9F9" w:rsidR="220D6740" w:rsidRDefault="220D6740" w:rsidP="220D6740">
      <w:pPr>
        <w:pStyle w:val="BodyText"/>
        <w:spacing w:before="120" w:after="240"/>
        <w:rPr>
          <w:b/>
          <w:bCs/>
          <w:sz w:val="24"/>
          <w:szCs w:val="24"/>
          <w:u w:val="single"/>
        </w:rPr>
      </w:pPr>
    </w:p>
    <w:p w14:paraId="0C109CD1" w14:textId="6310268E" w:rsidR="220D6740" w:rsidRDefault="220D6740" w:rsidP="220D6740">
      <w:pPr>
        <w:pStyle w:val="BodyText"/>
        <w:spacing w:before="120" w:after="240"/>
        <w:rPr>
          <w:b/>
          <w:bCs/>
          <w:sz w:val="24"/>
          <w:szCs w:val="24"/>
          <w:u w:val="single"/>
        </w:rPr>
      </w:pPr>
    </w:p>
    <w:p w14:paraId="4C1EB7BF" w14:textId="7518D901" w:rsidR="220D6740" w:rsidRDefault="220D6740" w:rsidP="220D6740">
      <w:pPr>
        <w:pStyle w:val="BodyText"/>
        <w:spacing w:before="120" w:after="240"/>
        <w:rPr>
          <w:b/>
          <w:bCs/>
          <w:sz w:val="24"/>
          <w:szCs w:val="24"/>
          <w:u w:val="single"/>
        </w:rPr>
      </w:pPr>
    </w:p>
    <w:p w14:paraId="451F211E" w14:textId="62F1B8EC" w:rsidR="220D6740" w:rsidRDefault="220D6740" w:rsidP="220D6740">
      <w:pPr>
        <w:pStyle w:val="BodyText"/>
        <w:spacing w:before="120" w:after="240"/>
        <w:rPr>
          <w:b/>
          <w:bCs/>
          <w:sz w:val="24"/>
          <w:szCs w:val="24"/>
          <w:u w:val="single"/>
        </w:rPr>
      </w:pPr>
    </w:p>
    <w:p w14:paraId="68DAEA5B" w14:textId="315D96BA" w:rsidR="00DC6325" w:rsidRDefault="00DC6325" w:rsidP="004740E0">
      <w:pPr>
        <w:pStyle w:val="BodyText"/>
        <w:spacing w:before="120" w:after="240"/>
        <w:rPr>
          <w:b/>
          <w:bCs/>
          <w:sz w:val="24"/>
          <w:szCs w:val="24"/>
          <w:u w:val="single"/>
        </w:rPr>
      </w:pPr>
    </w:p>
    <w:p w14:paraId="6E6C2619" w14:textId="45FE86B1" w:rsidR="00DC6325" w:rsidRDefault="00DC6325" w:rsidP="004740E0">
      <w:pPr>
        <w:pStyle w:val="BodyText"/>
        <w:spacing w:before="120" w:after="240"/>
        <w:rPr>
          <w:b/>
          <w:bCs/>
          <w:sz w:val="24"/>
          <w:szCs w:val="24"/>
          <w:u w:val="single"/>
        </w:rPr>
      </w:pPr>
    </w:p>
    <w:p w14:paraId="508206A5" w14:textId="2745D9AF" w:rsidR="00DC6325" w:rsidRDefault="00DC6325" w:rsidP="004740E0">
      <w:pPr>
        <w:pStyle w:val="BodyText"/>
        <w:spacing w:before="120" w:after="240"/>
        <w:rPr>
          <w:b/>
          <w:bCs/>
          <w:sz w:val="24"/>
          <w:szCs w:val="24"/>
          <w:u w:val="single"/>
        </w:rPr>
      </w:pPr>
    </w:p>
    <w:p w14:paraId="3DBCDE13" w14:textId="11A04E08" w:rsidR="00DC6325" w:rsidRDefault="00DC6325" w:rsidP="004740E0">
      <w:pPr>
        <w:pStyle w:val="BodyText"/>
        <w:spacing w:before="120" w:after="240"/>
        <w:rPr>
          <w:b/>
          <w:bCs/>
          <w:sz w:val="24"/>
          <w:szCs w:val="24"/>
          <w:u w:val="single"/>
        </w:rPr>
      </w:pPr>
    </w:p>
    <w:p w14:paraId="4DDE3530" w14:textId="60AB59B0" w:rsidR="00DC6325" w:rsidRDefault="00DC6325" w:rsidP="004740E0">
      <w:pPr>
        <w:pStyle w:val="BodyText"/>
        <w:spacing w:before="120" w:after="240"/>
        <w:rPr>
          <w:b/>
          <w:bCs/>
          <w:sz w:val="24"/>
          <w:szCs w:val="24"/>
          <w:u w:val="single"/>
        </w:rPr>
      </w:pPr>
    </w:p>
    <w:p w14:paraId="24C13353" w14:textId="77777777" w:rsidR="00FD3597" w:rsidRPr="00FD3597" w:rsidRDefault="00FD3597">
      <w:pPr>
        <w:rPr>
          <w:rFonts w:ascii="Georgia" w:eastAsiaTheme="majorEastAsia" w:hAnsi="Georgia" w:cstheme="majorBidi"/>
          <w:b/>
          <w:color w:val="1C2045"/>
          <w:sz w:val="28"/>
          <w:szCs w:val="28"/>
        </w:rPr>
      </w:pPr>
      <w:bookmarkStart w:id="1" w:name="_Toc134087308"/>
      <w:r w:rsidRPr="00FD3597">
        <w:br w:type="page"/>
      </w:r>
    </w:p>
    <w:p w14:paraId="52C9B2C3" w14:textId="3050BF21" w:rsidR="00DC6325" w:rsidRDefault="50A3E2FC" w:rsidP="00C1555A">
      <w:pPr>
        <w:pStyle w:val="Heading1"/>
      </w:pPr>
      <w:r w:rsidRPr="004F5B5A">
        <w:lastRenderedPageBreak/>
        <w:t>Introduction</w:t>
      </w:r>
      <w:bookmarkEnd w:id="1"/>
    </w:p>
    <w:p w14:paraId="533A92C8" w14:textId="02683CE8" w:rsidR="008308DE" w:rsidRPr="00EF7264" w:rsidRDefault="0009524B" w:rsidP="0009524B">
      <w:pPr>
        <w:spacing w:before="120" w:after="240" w:line="257" w:lineRule="auto"/>
        <w:rPr>
          <w:rFonts w:ascii="Open Sans" w:eastAsia="Open Sans" w:hAnsi="Open Sans" w:cs="Open Sans"/>
          <w:color w:val="000000" w:themeColor="text1"/>
          <w:sz w:val="21"/>
          <w:szCs w:val="21"/>
        </w:rPr>
      </w:pPr>
      <w:r w:rsidRPr="00EF7264">
        <w:t>A key aspect of the NHS Community Pharmacist Consultation Service requires pharmacists to perform clinical consultations and examinations to assess patients’ needs, provide care, safety netting advice, and where appropriate, either close the consultation or refer to other care settings.</w:t>
      </w:r>
    </w:p>
    <w:p w14:paraId="34DD3E69" w14:textId="31A46334" w:rsidR="005F5D3A" w:rsidRDefault="220D6740" w:rsidP="220D6740">
      <w:pPr>
        <w:spacing w:before="120" w:after="240" w:line="257" w:lineRule="auto"/>
      </w:pPr>
      <w:r w:rsidRPr="00EF7264">
        <w:t>These skills vary widely across the workforce, therefore</w:t>
      </w:r>
      <w:r w:rsidR="00252E01">
        <w:t>,</w:t>
      </w:r>
      <w:r w:rsidRPr="00EF7264">
        <w:t xml:space="preserve"> to support pharmacists to be confident in delivering clinical consultations and assessments, the Royal Pharmaceutical Society in partnership with Royal College of General Practitioners (RPS/RCGP) was commissioned by Health Education England to deliver clinical consultation and assessment skills training</w:t>
      </w:r>
      <w:r w:rsidR="00252E01">
        <w:t xml:space="preserve"> areas</w:t>
      </w:r>
      <w:r w:rsidRPr="00EF7264">
        <w:t xml:space="preserve"> to community pharmacists across England</w:t>
      </w:r>
      <w:r w:rsidR="005F5D3A">
        <w:t xml:space="preserve"> which can be described in 2 phases of activity.</w:t>
      </w:r>
    </w:p>
    <w:p w14:paraId="168414F2" w14:textId="15988A7D" w:rsidR="005F5D3A" w:rsidRDefault="005F5D3A" w:rsidP="220D6740">
      <w:pPr>
        <w:spacing w:before="120" w:after="240" w:line="257" w:lineRule="auto"/>
      </w:pPr>
      <w:r w:rsidRPr="003A6B63">
        <w:rPr>
          <w:b/>
          <w:bCs/>
        </w:rPr>
        <w:t>Phase 1</w:t>
      </w:r>
      <w:r>
        <w:t xml:space="preserve"> of contract delivery ran between October 2022 and March 2023, and comprised </w:t>
      </w:r>
      <w:r w:rsidRPr="003A6B63">
        <w:rPr>
          <w:b/>
          <w:bCs/>
        </w:rPr>
        <w:t>core clinical assessment and consultation skills training</w:t>
      </w:r>
      <w:r>
        <w:t>. Full details of phase 1 are described in the end of Phase 1 project report provided to HEE in April 2022.</w:t>
      </w:r>
    </w:p>
    <w:p w14:paraId="74A3128B" w14:textId="04F7E831" w:rsidR="00DA37DB" w:rsidRDefault="005F5D3A" w:rsidP="00DA37DB">
      <w:pPr>
        <w:spacing w:before="120" w:after="240" w:line="257" w:lineRule="auto"/>
      </w:pPr>
      <w:r w:rsidRPr="003A6B63">
        <w:rPr>
          <w:b/>
          <w:bCs/>
        </w:rPr>
        <w:t>Phase 2</w:t>
      </w:r>
      <w:r>
        <w:t xml:space="preserve"> of contract delivery ran between April 2022 and April 2023. Th</w:t>
      </w:r>
      <w:r w:rsidR="003A6B63">
        <w:t xml:space="preserve">is </w:t>
      </w:r>
      <w:r w:rsidR="003A6B63" w:rsidRPr="003A6B63">
        <w:rPr>
          <w:b/>
          <w:bCs/>
        </w:rPr>
        <w:t>CPCS Clinical Training Programme</w:t>
      </w:r>
      <w:r>
        <w:t xml:space="preserve"> comprised</w:t>
      </w:r>
      <w:r w:rsidR="00DA37DB">
        <w:t>:</w:t>
      </w:r>
    </w:p>
    <w:p w14:paraId="1FECEA0D" w14:textId="77777777" w:rsidR="00DA37DB" w:rsidRDefault="00DA37DB" w:rsidP="00DA37DB">
      <w:pPr>
        <w:pStyle w:val="ListParagraph"/>
        <w:numPr>
          <w:ilvl w:val="0"/>
          <w:numId w:val="42"/>
        </w:numPr>
        <w:spacing w:before="120" w:after="240" w:line="257" w:lineRule="auto"/>
      </w:pPr>
      <w:r>
        <w:t xml:space="preserve">small group learning </w:t>
      </w:r>
      <w:r w:rsidR="005F5D3A">
        <w:t xml:space="preserve">clinical training across several 6 specific clinical areas, and one course consolidating learning from across the programme. </w:t>
      </w:r>
    </w:p>
    <w:p w14:paraId="64350B7A" w14:textId="61DF6AF2" w:rsidR="00DA37DB" w:rsidRDefault="00DA37DB" w:rsidP="00DA37DB">
      <w:pPr>
        <w:pStyle w:val="ListParagraph"/>
        <w:numPr>
          <w:ilvl w:val="0"/>
          <w:numId w:val="42"/>
        </w:numPr>
        <w:spacing w:before="120" w:after="240" w:line="257" w:lineRule="auto"/>
      </w:pPr>
      <w:r>
        <w:t>plenary style discussion and Q&amp;A sessions, led by clinical experts.</w:t>
      </w:r>
    </w:p>
    <w:p w14:paraId="487F28D1" w14:textId="28636CDA" w:rsidR="008308DE" w:rsidRPr="00DA37DB" w:rsidRDefault="005F5D3A" w:rsidP="00DA37DB">
      <w:pPr>
        <w:spacing w:before="120" w:after="240" w:line="257" w:lineRule="auto"/>
      </w:pPr>
      <w:r>
        <w:t>Topics for this programme were selected f</w:t>
      </w:r>
      <w:r w:rsidR="00252E01">
        <w:t>ollowing</w:t>
      </w:r>
      <w:r>
        <w:t xml:space="preserve"> review of the extensive</w:t>
      </w:r>
      <w:r w:rsidR="00252E01">
        <w:t xml:space="preserve"> </w:t>
      </w:r>
      <w:r>
        <w:t xml:space="preserve">learner </w:t>
      </w:r>
      <w:r w:rsidR="00252E01">
        <w:t xml:space="preserve">feedback </w:t>
      </w:r>
      <w:r>
        <w:t xml:space="preserve">gathered across phase 1 of delivery, </w:t>
      </w:r>
      <w:r w:rsidR="003B1EEF">
        <w:t>and</w:t>
      </w:r>
      <w:r>
        <w:t xml:space="preserve"> NHS England’s data on </w:t>
      </w:r>
      <w:r w:rsidR="003B1EEF">
        <w:t>actual service referrals</w:t>
      </w:r>
      <w:r>
        <w:t>.</w:t>
      </w:r>
    </w:p>
    <w:p w14:paraId="453B92FF" w14:textId="615D0FF8" w:rsidR="00252E01" w:rsidRDefault="005F5D3A" w:rsidP="220D6740">
      <w:pPr>
        <w:spacing w:before="120" w:after="240"/>
      </w:pPr>
      <w:r>
        <w:t>The phase 2</w:t>
      </w:r>
      <w:r w:rsidR="4E903690" w:rsidRPr="00EF7264">
        <w:t xml:space="preserve"> training </w:t>
      </w:r>
      <w:r>
        <w:t xml:space="preserve">programme </w:t>
      </w:r>
      <w:r w:rsidR="4E903690" w:rsidRPr="00EF7264">
        <w:t>con</w:t>
      </w:r>
      <w:r>
        <w:t>sisted of</w:t>
      </w:r>
      <w:r w:rsidR="4E903690" w:rsidRPr="00EF7264">
        <w:t xml:space="preserve"> face-to-face workshop</w:t>
      </w:r>
      <w:r w:rsidR="00252E01">
        <w:t>s</w:t>
      </w:r>
      <w:r w:rsidR="4E903690" w:rsidRPr="00EF7264">
        <w:t xml:space="preserve"> delivered by multi-professional teams including</w:t>
      </w:r>
      <w:r w:rsidR="00252E01">
        <w:t xml:space="preserve"> an expert from each specific clinical area of practice,</w:t>
      </w:r>
      <w:r w:rsidR="4E903690" w:rsidRPr="00EF7264">
        <w:t xml:space="preserve"> </w:t>
      </w:r>
      <w:r w:rsidR="00252E01">
        <w:t xml:space="preserve">and a team of </w:t>
      </w:r>
      <w:r w:rsidR="4E903690" w:rsidRPr="00EF7264">
        <w:t>GPs, advanced nurse practitioner and pharmacist</w:t>
      </w:r>
      <w:r w:rsidR="00252E01">
        <w:t xml:space="preserve"> facilitators, with each session Chaired by a pharmacist</w:t>
      </w:r>
      <w:r w:rsidR="4E903690" w:rsidRPr="00EF7264">
        <w:t xml:space="preserve">. </w:t>
      </w:r>
      <w:r>
        <w:t>Additional case studies and quizzes were also made available to learners following sessions.</w:t>
      </w:r>
    </w:p>
    <w:p w14:paraId="492041D0" w14:textId="29C7AC59" w:rsidR="008308DE" w:rsidRPr="00EF7264" w:rsidRDefault="4E903690" w:rsidP="220D6740">
      <w:pPr>
        <w:spacing w:before="120" w:after="240"/>
      </w:pPr>
      <w:r w:rsidRPr="00EF7264">
        <w:t>The programme has been designed to be relevant to practice and encourage pharmacists to reflect on their place as a practitioner within the wider health systems</w:t>
      </w:r>
      <w:r w:rsidR="00183A70" w:rsidRPr="00EF7264">
        <w:t xml:space="preserve">. </w:t>
      </w:r>
    </w:p>
    <w:p w14:paraId="7CD754B2" w14:textId="6482A7F0" w:rsidR="005F5D3A" w:rsidRDefault="220D6740" w:rsidP="00002C58">
      <w:pPr>
        <w:spacing w:before="60" w:after="60"/>
      </w:pPr>
      <w:r w:rsidRPr="00EF7264">
        <w:t xml:space="preserve">The RCGP/RPS CPCS </w:t>
      </w:r>
      <w:r w:rsidR="00252E01">
        <w:t>Clinical Training P</w:t>
      </w:r>
      <w:r w:rsidRPr="00EF7264">
        <w:t xml:space="preserve">rogramme has improved the confidence and clinical skills of </w:t>
      </w:r>
      <w:r w:rsidR="00252E01">
        <w:t>pharmacist</w:t>
      </w:r>
      <w:r w:rsidR="00242C13">
        <w:t>s working in community pharmacies</w:t>
      </w:r>
      <w:r w:rsidR="00252E01">
        <w:t xml:space="preserve"> in England</w:t>
      </w:r>
      <w:r w:rsidR="00002C58">
        <w:t xml:space="preserve">. With over 5000 attendees across all sessions, </w:t>
      </w:r>
      <w:r w:rsidRPr="00EF7264">
        <w:t xml:space="preserve">90% of </w:t>
      </w:r>
      <w:r w:rsidR="00002C58">
        <w:t xml:space="preserve">survey respondents </w:t>
      </w:r>
      <w:r w:rsidRPr="00EF7264">
        <w:t>report</w:t>
      </w:r>
      <w:r w:rsidR="00002C58">
        <w:t>ed</w:t>
      </w:r>
      <w:r w:rsidRPr="00EF7264">
        <w:t xml:space="preserve"> more confidence </w:t>
      </w:r>
      <w:r w:rsidR="00002C58">
        <w:t>in i</w:t>
      </w:r>
      <w:r w:rsidR="00002C58" w:rsidRPr="0096634B">
        <w:t>dentifying red flags in consultation</w:t>
      </w:r>
      <w:r w:rsidR="00002C58">
        <w:t>s</w:t>
      </w:r>
      <w:r w:rsidR="00002C58" w:rsidRPr="0096634B">
        <w:t xml:space="preserve"> to enable safe, effective, clinical management and/or referral of </w:t>
      </w:r>
      <w:r w:rsidR="00002C58">
        <w:t>patients, positively impacting patient care.</w:t>
      </w:r>
    </w:p>
    <w:p w14:paraId="69C48593" w14:textId="77777777" w:rsidR="005F5D3A" w:rsidRDefault="005F5D3A" w:rsidP="220D6740">
      <w:pPr>
        <w:spacing w:before="120" w:after="240"/>
      </w:pPr>
    </w:p>
    <w:p w14:paraId="01AADA6E" w14:textId="77777777" w:rsidR="005F5D3A" w:rsidRDefault="005F5D3A" w:rsidP="220D6740">
      <w:pPr>
        <w:spacing w:before="120" w:after="240"/>
      </w:pPr>
    </w:p>
    <w:p w14:paraId="49414130" w14:textId="77777777" w:rsidR="005F5D3A" w:rsidRDefault="005F5D3A" w:rsidP="220D6740">
      <w:pPr>
        <w:spacing w:before="120" w:after="240"/>
      </w:pPr>
    </w:p>
    <w:p w14:paraId="03AA987E" w14:textId="77777777" w:rsidR="005F5D3A" w:rsidRDefault="005F5D3A" w:rsidP="220D6740">
      <w:pPr>
        <w:spacing w:before="120" w:after="240"/>
      </w:pPr>
    </w:p>
    <w:p w14:paraId="376C4E13" w14:textId="77777777" w:rsidR="005F5D3A" w:rsidRDefault="005F5D3A" w:rsidP="220D6740">
      <w:pPr>
        <w:spacing w:before="120" w:after="240"/>
      </w:pPr>
    </w:p>
    <w:p w14:paraId="74D23643" w14:textId="77777777" w:rsidR="005F5D3A" w:rsidRDefault="005F5D3A" w:rsidP="220D6740">
      <w:pPr>
        <w:spacing w:before="120" w:after="240"/>
      </w:pPr>
    </w:p>
    <w:p w14:paraId="67F9549A" w14:textId="77777777" w:rsidR="0061334D" w:rsidRDefault="0061334D">
      <w:pPr>
        <w:rPr>
          <w:rFonts w:ascii="Georgia" w:eastAsiaTheme="majorEastAsia" w:hAnsi="Georgia" w:cstheme="majorBidi"/>
          <w:b/>
          <w:color w:val="1C2045"/>
          <w:sz w:val="28"/>
          <w:szCs w:val="28"/>
          <w:highlight w:val="lightGray"/>
        </w:rPr>
      </w:pPr>
      <w:bookmarkStart w:id="2" w:name="_Toc134087309"/>
      <w:r>
        <w:rPr>
          <w:highlight w:val="lightGray"/>
        </w:rPr>
        <w:br w:type="page"/>
      </w:r>
    </w:p>
    <w:p w14:paraId="08F14AA7" w14:textId="40827618" w:rsidR="00E24525" w:rsidRPr="003A6B63" w:rsidRDefault="50A3E2FC" w:rsidP="0061334D">
      <w:pPr>
        <w:pStyle w:val="Heading1"/>
        <w:rPr>
          <w:u w:val="single"/>
        </w:rPr>
      </w:pPr>
      <w:r w:rsidRPr="003A6B63">
        <w:lastRenderedPageBreak/>
        <w:t>Approach to training</w:t>
      </w:r>
      <w:bookmarkEnd w:id="2"/>
      <w:r w:rsidRPr="003A6B63">
        <w:t xml:space="preserve"> </w:t>
      </w:r>
    </w:p>
    <w:p w14:paraId="7E2F8739" w14:textId="0C3672D9" w:rsidR="003B1EEF" w:rsidRPr="006B2779" w:rsidRDefault="006B2779" w:rsidP="0054573E">
      <w:pPr>
        <w:pStyle w:val="ListParagraph"/>
        <w:tabs>
          <w:tab w:val="left" w:pos="813"/>
          <w:tab w:val="left" w:pos="814"/>
        </w:tabs>
        <w:spacing w:before="0"/>
        <w:ind w:left="0" w:right="147" w:firstLine="0"/>
        <w:rPr>
          <w:rFonts w:asciiTheme="majorHAnsi" w:hAnsiTheme="majorHAnsi"/>
          <w:b/>
          <w:bCs/>
        </w:rPr>
      </w:pPr>
      <w:r>
        <w:rPr>
          <w:rFonts w:asciiTheme="majorHAnsi" w:hAnsiTheme="majorHAnsi"/>
          <w:b/>
          <w:bCs/>
        </w:rPr>
        <w:t xml:space="preserve">1.1 </w:t>
      </w:r>
      <w:r w:rsidR="003B1EEF" w:rsidRPr="006B2779">
        <w:rPr>
          <w:rFonts w:asciiTheme="majorHAnsi" w:hAnsiTheme="majorHAnsi"/>
          <w:b/>
          <w:bCs/>
        </w:rPr>
        <w:t xml:space="preserve">Small group learning </w:t>
      </w:r>
    </w:p>
    <w:p w14:paraId="3199B640" w14:textId="77777777" w:rsidR="0061334D" w:rsidRDefault="0061334D" w:rsidP="0054573E">
      <w:pPr>
        <w:pStyle w:val="ListParagraph"/>
        <w:tabs>
          <w:tab w:val="left" w:pos="813"/>
          <w:tab w:val="left" w:pos="814"/>
        </w:tabs>
        <w:spacing w:before="0"/>
        <w:ind w:left="0" w:right="147" w:firstLine="0"/>
        <w:rPr>
          <w:b/>
          <w:bCs/>
          <w:sz w:val="28"/>
          <w:szCs w:val="28"/>
        </w:rPr>
      </w:pPr>
    </w:p>
    <w:p w14:paraId="53C1AEAD" w14:textId="632F88A3" w:rsidR="005A008C" w:rsidRPr="006B787F" w:rsidRDefault="005A008C" w:rsidP="0054573E">
      <w:pPr>
        <w:pStyle w:val="ListParagraph"/>
        <w:tabs>
          <w:tab w:val="left" w:pos="813"/>
          <w:tab w:val="left" w:pos="814"/>
        </w:tabs>
        <w:spacing w:before="0"/>
        <w:ind w:left="0" w:right="147" w:firstLine="0"/>
        <w:rPr>
          <w:b/>
          <w:bCs/>
          <w:sz w:val="28"/>
          <w:szCs w:val="28"/>
        </w:rPr>
      </w:pPr>
      <w:r w:rsidRPr="006B787F">
        <w:rPr>
          <w:b/>
          <w:bCs/>
          <w:sz w:val="28"/>
          <w:szCs w:val="28"/>
        </w:rPr>
        <w:t>Session Overview</w:t>
      </w:r>
    </w:p>
    <w:p w14:paraId="6E9CEFA2" w14:textId="053B6C98" w:rsidR="00E461DC" w:rsidRDefault="00E461DC" w:rsidP="0054573E">
      <w:pPr>
        <w:pStyle w:val="ListParagraph"/>
        <w:tabs>
          <w:tab w:val="left" w:pos="813"/>
          <w:tab w:val="left" w:pos="814"/>
        </w:tabs>
        <w:spacing w:before="0"/>
        <w:ind w:left="0" w:right="147" w:firstLine="0"/>
      </w:pPr>
      <w:r>
        <w:t xml:space="preserve">Table 1 provides </w:t>
      </w:r>
      <w:r w:rsidR="005A008C">
        <w:t>an overview</w:t>
      </w:r>
      <w:r>
        <w:t xml:space="preserve"> of </w:t>
      </w:r>
      <w:r w:rsidR="005A008C">
        <w:t>small group CPCS c</w:t>
      </w:r>
      <w:r>
        <w:t xml:space="preserve">linical training </w:t>
      </w:r>
      <w:r w:rsidR="005A008C">
        <w:t xml:space="preserve">sessions </w:t>
      </w:r>
      <w:r>
        <w:t>developed and delivered</w:t>
      </w:r>
      <w:r w:rsidR="005A008C">
        <w:t xml:space="preserve"> by RPS/RCGP.</w:t>
      </w:r>
    </w:p>
    <w:p w14:paraId="09B23908" w14:textId="77777777" w:rsidR="00E461DC" w:rsidRDefault="00E461DC" w:rsidP="0054573E">
      <w:pPr>
        <w:pStyle w:val="ListParagraph"/>
        <w:tabs>
          <w:tab w:val="left" w:pos="813"/>
          <w:tab w:val="left" w:pos="814"/>
        </w:tabs>
        <w:spacing w:before="0"/>
        <w:ind w:left="0" w:right="147" w:firstLine="0"/>
      </w:pPr>
    </w:p>
    <w:tbl>
      <w:tblPr>
        <w:tblStyle w:val="TableGrid1"/>
        <w:tblW w:w="9916" w:type="dxa"/>
        <w:tblInd w:w="-168" w:type="dxa"/>
        <w:tblLayout w:type="fixed"/>
        <w:tblLook w:val="0000" w:firstRow="0" w:lastRow="0" w:firstColumn="0" w:lastColumn="0" w:noHBand="0" w:noVBand="0"/>
      </w:tblPr>
      <w:tblGrid>
        <w:gridCol w:w="1723"/>
        <w:gridCol w:w="8193"/>
      </w:tblGrid>
      <w:tr w:rsidR="00525357" w14:paraId="2A4CCE6D" w14:textId="77777777" w:rsidTr="007808F7">
        <w:trPr>
          <w:trHeight w:val="207"/>
        </w:trPr>
        <w:tc>
          <w:tcPr>
            <w:tcW w:w="1723" w:type="dxa"/>
            <w:shd w:val="clear" w:color="auto" w:fill="F6F1ED" w:themeFill="background2"/>
          </w:tcPr>
          <w:p w14:paraId="17C420AA" w14:textId="66C4BFA8" w:rsidR="00525357" w:rsidRDefault="00525357">
            <w:pPr>
              <w:pStyle w:val="Default"/>
              <w:rPr>
                <w:sz w:val="20"/>
                <w:szCs w:val="20"/>
              </w:rPr>
            </w:pPr>
            <w:r>
              <w:rPr>
                <w:b/>
                <w:bCs/>
                <w:sz w:val="20"/>
                <w:szCs w:val="20"/>
              </w:rPr>
              <w:t>Topic</w:t>
            </w:r>
          </w:p>
        </w:tc>
        <w:tc>
          <w:tcPr>
            <w:tcW w:w="8193" w:type="dxa"/>
            <w:shd w:val="clear" w:color="auto" w:fill="F6F1ED" w:themeFill="background2"/>
          </w:tcPr>
          <w:p w14:paraId="6AF42AAE" w14:textId="62632956" w:rsidR="00525357" w:rsidRDefault="00525357">
            <w:pPr>
              <w:pStyle w:val="Default"/>
              <w:rPr>
                <w:b/>
                <w:bCs/>
                <w:sz w:val="20"/>
                <w:szCs w:val="20"/>
              </w:rPr>
            </w:pPr>
            <w:r>
              <w:rPr>
                <w:b/>
                <w:bCs/>
                <w:sz w:val="20"/>
                <w:szCs w:val="20"/>
              </w:rPr>
              <w:t>Themes</w:t>
            </w:r>
          </w:p>
        </w:tc>
      </w:tr>
      <w:tr w:rsidR="00525357" w14:paraId="36B5CA72" w14:textId="77777777" w:rsidTr="006B2779">
        <w:trPr>
          <w:trHeight w:val="207"/>
        </w:trPr>
        <w:tc>
          <w:tcPr>
            <w:tcW w:w="1723" w:type="dxa"/>
          </w:tcPr>
          <w:p w14:paraId="73A8760E" w14:textId="7B459CA0" w:rsidR="00525357" w:rsidRDefault="00525357">
            <w:pPr>
              <w:pStyle w:val="Default"/>
              <w:rPr>
                <w:sz w:val="20"/>
                <w:szCs w:val="20"/>
              </w:rPr>
            </w:pPr>
            <w:r>
              <w:rPr>
                <w:sz w:val="20"/>
                <w:szCs w:val="20"/>
              </w:rPr>
              <w:t xml:space="preserve">Dermatology 1 </w:t>
            </w:r>
          </w:p>
        </w:tc>
        <w:tc>
          <w:tcPr>
            <w:tcW w:w="8193" w:type="dxa"/>
          </w:tcPr>
          <w:p w14:paraId="2D8BE2EB" w14:textId="620FF92A" w:rsidR="00525357" w:rsidRDefault="4A5F28D9" w:rsidP="4A5F28D9">
            <w:pPr>
              <w:pStyle w:val="Default"/>
              <w:numPr>
                <w:ilvl w:val="0"/>
                <w:numId w:val="10"/>
              </w:numPr>
              <w:spacing w:line="259" w:lineRule="auto"/>
              <w:ind w:left="360"/>
              <w:rPr>
                <w:sz w:val="20"/>
                <w:szCs w:val="20"/>
              </w:rPr>
            </w:pPr>
            <w:r w:rsidRPr="4A5F28D9">
              <w:rPr>
                <w:sz w:val="20"/>
                <w:szCs w:val="20"/>
              </w:rPr>
              <w:t>Understand the impact of skin disease and the pharmacist’s role</w:t>
            </w:r>
          </w:p>
          <w:p w14:paraId="35704531" w14:textId="46D611D6" w:rsidR="00525357" w:rsidRDefault="4A5F28D9" w:rsidP="4A5F28D9">
            <w:pPr>
              <w:pStyle w:val="Default"/>
              <w:numPr>
                <w:ilvl w:val="0"/>
                <w:numId w:val="10"/>
              </w:numPr>
              <w:spacing w:line="259" w:lineRule="auto"/>
              <w:ind w:left="360"/>
              <w:rPr>
                <w:sz w:val="20"/>
                <w:szCs w:val="20"/>
              </w:rPr>
            </w:pPr>
            <w:r w:rsidRPr="4A5F28D9">
              <w:rPr>
                <w:sz w:val="20"/>
                <w:szCs w:val="20"/>
              </w:rPr>
              <w:t>Elicit a basic clinical history and perform a skin assessment</w:t>
            </w:r>
          </w:p>
          <w:p w14:paraId="5C7AA383" w14:textId="755ADFB5" w:rsidR="00525357" w:rsidRDefault="4A5F28D9" w:rsidP="4A5F28D9">
            <w:pPr>
              <w:pStyle w:val="Default"/>
              <w:numPr>
                <w:ilvl w:val="0"/>
                <w:numId w:val="10"/>
              </w:numPr>
              <w:spacing w:line="259" w:lineRule="auto"/>
              <w:ind w:left="360"/>
              <w:rPr>
                <w:sz w:val="20"/>
                <w:szCs w:val="20"/>
              </w:rPr>
            </w:pPr>
            <w:r w:rsidRPr="4A5F28D9">
              <w:rPr>
                <w:sz w:val="20"/>
                <w:szCs w:val="20"/>
              </w:rPr>
              <w:t>Recognise dry skin conditions and advise on management</w:t>
            </w:r>
          </w:p>
          <w:p w14:paraId="36111AB5" w14:textId="15D483D5" w:rsidR="00525357" w:rsidRDefault="4A5F28D9" w:rsidP="4A5F28D9">
            <w:pPr>
              <w:pStyle w:val="Default"/>
              <w:numPr>
                <w:ilvl w:val="0"/>
                <w:numId w:val="10"/>
              </w:numPr>
              <w:spacing w:line="259" w:lineRule="auto"/>
              <w:ind w:left="360"/>
              <w:rPr>
                <w:sz w:val="20"/>
                <w:szCs w:val="20"/>
              </w:rPr>
            </w:pPr>
            <w:r w:rsidRPr="4A5F28D9">
              <w:rPr>
                <w:sz w:val="20"/>
                <w:szCs w:val="20"/>
              </w:rPr>
              <w:t>Support patients with atopic eczema</w:t>
            </w:r>
          </w:p>
          <w:p w14:paraId="105B3A4A" w14:textId="709E3873" w:rsidR="00525357" w:rsidRDefault="4A5F28D9" w:rsidP="4A5F28D9">
            <w:pPr>
              <w:pStyle w:val="Default"/>
              <w:numPr>
                <w:ilvl w:val="0"/>
                <w:numId w:val="10"/>
              </w:numPr>
              <w:spacing w:line="259" w:lineRule="auto"/>
              <w:ind w:left="360"/>
              <w:rPr>
                <w:sz w:val="20"/>
                <w:szCs w:val="20"/>
              </w:rPr>
            </w:pPr>
            <w:r w:rsidRPr="4A5F28D9">
              <w:rPr>
                <w:sz w:val="20"/>
                <w:szCs w:val="20"/>
              </w:rPr>
              <w:t>Recommend management for acne vulgaris</w:t>
            </w:r>
          </w:p>
          <w:p w14:paraId="2A328678" w14:textId="18E750EA" w:rsidR="00525357" w:rsidRDefault="4A5F28D9" w:rsidP="4A5F28D9">
            <w:pPr>
              <w:pStyle w:val="Default"/>
              <w:numPr>
                <w:ilvl w:val="0"/>
                <w:numId w:val="10"/>
              </w:numPr>
              <w:spacing w:line="259" w:lineRule="auto"/>
              <w:ind w:left="360"/>
              <w:rPr>
                <w:sz w:val="20"/>
                <w:szCs w:val="20"/>
              </w:rPr>
            </w:pPr>
            <w:r w:rsidRPr="4A5F28D9">
              <w:rPr>
                <w:sz w:val="20"/>
                <w:szCs w:val="20"/>
              </w:rPr>
              <w:t xml:space="preserve">Provide valid advice to patients with rosacea </w:t>
            </w:r>
          </w:p>
          <w:p w14:paraId="5536F384" w14:textId="13C1F71C" w:rsidR="00525357" w:rsidRDefault="4A5F28D9" w:rsidP="4A5F28D9">
            <w:pPr>
              <w:pStyle w:val="Default"/>
              <w:numPr>
                <w:ilvl w:val="0"/>
                <w:numId w:val="10"/>
              </w:numPr>
              <w:spacing w:line="259" w:lineRule="auto"/>
              <w:ind w:left="360"/>
              <w:rPr>
                <w:sz w:val="20"/>
                <w:szCs w:val="20"/>
              </w:rPr>
            </w:pPr>
            <w:r w:rsidRPr="4A5F28D9">
              <w:rPr>
                <w:sz w:val="20"/>
                <w:szCs w:val="20"/>
              </w:rPr>
              <w:t>Understand red flags and when to refer</w:t>
            </w:r>
          </w:p>
        </w:tc>
      </w:tr>
      <w:tr w:rsidR="00525357" w14:paraId="4AEADE67" w14:textId="77777777" w:rsidTr="006B2779">
        <w:trPr>
          <w:trHeight w:val="207"/>
        </w:trPr>
        <w:tc>
          <w:tcPr>
            <w:tcW w:w="1723" w:type="dxa"/>
          </w:tcPr>
          <w:p w14:paraId="77243B5F" w14:textId="3896AD26" w:rsidR="00525357" w:rsidRDefault="00525357">
            <w:pPr>
              <w:pStyle w:val="Default"/>
              <w:rPr>
                <w:sz w:val="20"/>
                <w:szCs w:val="20"/>
              </w:rPr>
            </w:pPr>
            <w:r>
              <w:rPr>
                <w:sz w:val="20"/>
                <w:szCs w:val="20"/>
              </w:rPr>
              <w:t xml:space="preserve">Dermatology 2 </w:t>
            </w:r>
          </w:p>
        </w:tc>
        <w:tc>
          <w:tcPr>
            <w:tcW w:w="8193" w:type="dxa"/>
          </w:tcPr>
          <w:p w14:paraId="6D6B59AC" w14:textId="2F3498C2" w:rsidR="00525357" w:rsidRDefault="4A5F28D9" w:rsidP="4A5F28D9">
            <w:pPr>
              <w:pStyle w:val="Default"/>
              <w:numPr>
                <w:ilvl w:val="0"/>
                <w:numId w:val="9"/>
              </w:numPr>
              <w:ind w:left="360"/>
              <w:rPr>
                <w:sz w:val="20"/>
                <w:szCs w:val="20"/>
              </w:rPr>
            </w:pPr>
            <w:r w:rsidRPr="4A5F28D9">
              <w:rPr>
                <w:sz w:val="20"/>
                <w:szCs w:val="20"/>
              </w:rPr>
              <w:t>Identify common viral skin infections, options for treatment and when to refer</w:t>
            </w:r>
          </w:p>
          <w:p w14:paraId="7038046D" w14:textId="39956AED" w:rsidR="00525357" w:rsidRDefault="4A5F28D9" w:rsidP="4A5F28D9">
            <w:pPr>
              <w:pStyle w:val="Default"/>
              <w:numPr>
                <w:ilvl w:val="0"/>
                <w:numId w:val="9"/>
              </w:numPr>
              <w:ind w:left="360"/>
            </w:pPr>
            <w:r w:rsidRPr="4A5F28D9">
              <w:rPr>
                <w:sz w:val="20"/>
                <w:szCs w:val="20"/>
              </w:rPr>
              <w:t>Recognise fungal and yeast infections of the skin including tinea pedis, incognito and pityriasis versicolor</w:t>
            </w:r>
          </w:p>
          <w:p w14:paraId="5782231E" w14:textId="3B1D1F8E" w:rsidR="00525357" w:rsidRDefault="4A5F28D9" w:rsidP="4A5F28D9">
            <w:pPr>
              <w:pStyle w:val="Default"/>
              <w:numPr>
                <w:ilvl w:val="0"/>
                <w:numId w:val="9"/>
              </w:numPr>
              <w:ind w:left="360"/>
            </w:pPr>
            <w:r w:rsidRPr="4A5F28D9">
              <w:rPr>
                <w:sz w:val="20"/>
                <w:szCs w:val="20"/>
              </w:rPr>
              <w:t>Detect impetigo and advise on community treatment</w:t>
            </w:r>
          </w:p>
          <w:p w14:paraId="206F325C" w14:textId="5286CC0D" w:rsidR="00525357" w:rsidRDefault="4A5F28D9" w:rsidP="4A5F28D9">
            <w:pPr>
              <w:pStyle w:val="Default"/>
              <w:numPr>
                <w:ilvl w:val="0"/>
                <w:numId w:val="9"/>
              </w:numPr>
              <w:ind w:left="360"/>
            </w:pPr>
            <w:r w:rsidRPr="4A5F28D9">
              <w:rPr>
                <w:sz w:val="20"/>
                <w:szCs w:val="20"/>
              </w:rPr>
              <w:t>Feel confident to identify and treat scabies infestation</w:t>
            </w:r>
          </w:p>
          <w:p w14:paraId="163AD11E" w14:textId="42BBEDEA" w:rsidR="00525357" w:rsidRDefault="4A5F28D9" w:rsidP="4A5F28D9">
            <w:pPr>
              <w:pStyle w:val="Default"/>
              <w:numPr>
                <w:ilvl w:val="0"/>
                <w:numId w:val="9"/>
              </w:numPr>
              <w:ind w:left="360"/>
            </w:pPr>
            <w:r w:rsidRPr="4A5F28D9">
              <w:rPr>
                <w:sz w:val="20"/>
                <w:szCs w:val="20"/>
              </w:rPr>
              <w:t>Advise patients regarding the management of thread worms and tick bites</w:t>
            </w:r>
          </w:p>
        </w:tc>
      </w:tr>
      <w:tr w:rsidR="00525357" w14:paraId="51692F02" w14:textId="77777777" w:rsidTr="006B2779">
        <w:trPr>
          <w:trHeight w:val="207"/>
        </w:trPr>
        <w:tc>
          <w:tcPr>
            <w:tcW w:w="1723" w:type="dxa"/>
          </w:tcPr>
          <w:p w14:paraId="2F62F7CD" w14:textId="6BFB124C" w:rsidR="00525357" w:rsidRDefault="4A5F28D9">
            <w:pPr>
              <w:pStyle w:val="Default"/>
              <w:rPr>
                <w:sz w:val="20"/>
                <w:szCs w:val="20"/>
              </w:rPr>
            </w:pPr>
            <w:r w:rsidRPr="4A5F28D9">
              <w:rPr>
                <w:sz w:val="20"/>
                <w:szCs w:val="20"/>
              </w:rPr>
              <w:t xml:space="preserve">Eye conditions 1 </w:t>
            </w:r>
          </w:p>
        </w:tc>
        <w:tc>
          <w:tcPr>
            <w:tcW w:w="8193" w:type="dxa"/>
          </w:tcPr>
          <w:p w14:paraId="2E3485B7" w14:textId="29F30885" w:rsidR="00525357" w:rsidRDefault="4A5F28D9" w:rsidP="4A5F28D9">
            <w:pPr>
              <w:pStyle w:val="Default"/>
              <w:numPr>
                <w:ilvl w:val="0"/>
                <w:numId w:val="8"/>
              </w:numPr>
              <w:ind w:left="360"/>
              <w:rPr>
                <w:sz w:val="20"/>
                <w:szCs w:val="20"/>
              </w:rPr>
            </w:pPr>
            <w:r w:rsidRPr="4A5F28D9">
              <w:rPr>
                <w:sz w:val="20"/>
                <w:szCs w:val="20"/>
              </w:rPr>
              <w:t>Describe the anatomy of the anterior eye</w:t>
            </w:r>
          </w:p>
          <w:p w14:paraId="0CB4C48D" w14:textId="2B91FDCC" w:rsidR="00525357" w:rsidRDefault="4A5F28D9" w:rsidP="4A5F28D9">
            <w:pPr>
              <w:pStyle w:val="Default"/>
              <w:numPr>
                <w:ilvl w:val="0"/>
                <w:numId w:val="8"/>
              </w:numPr>
              <w:ind w:left="360"/>
            </w:pPr>
            <w:r w:rsidRPr="4A5F28D9">
              <w:rPr>
                <w:sz w:val="20"/>
                <w:szCs w:val="20"/>
              </w:rPr>
              <w:t>Take a history from a patient with a red eye</w:t>
            </w:r>
          </w:p>
          <w:p w14:paraId="2901E317" w14:textId="553E85AA" w:rsidR="00525357" w:rsidRDefault="4A5F28D9" w:rsidP="4A5F28D9">
            <w:pPr>
              <w:pStyle w:val="Default"/>
              <w:numPr>
                <w:ilvl w:val="0"/>
                <w:numId w:val="8"/>
              </w:numPr>
              <w:ind w:left="360"/>
            </w:pPr>
            <w:r w:rsidRPr="4A5F28D9">
              <w:rPr>
                <w:sz w:val="20"/>
                <w:szCs w:val="20"/>
              </w:rPr>
              <w:t>Identify red flag signs/symptoms in a red eye</w:t>
            </w:r>
          </w:p>
          <w:p w14:paraId="2483804F" w14:textId="317A778D" w:rsidR="00525357" w:rsidRDefault="4A5F28D9" w:rsidP="4A5F28D9">
            <w:pPr>
              <w:pStyle w:val="Default"/>
              <w:numPr>
                <w:ilvl w:val="0"/>
                <w:numId w:val="8"/>
              </w:numPr>
              <w:ind w:left="360"/>
            </w:pPr>
            <w:r w:rsidRPr="4A5F28D9">
              <w:rPr>
                <w:sz w:val="20"/>
                <w:szCs w:val="20"/>
              </w:rPr>
              <w:t xml:space="preserve">Manage bacterial, allergic and viral conjunctivitis </w:t>
            </w:r>
          </w:p>
          <w:p w14:paraId="4DF68F66" w14:textId="4BA0EDE3" w:rsidR="00525357" w:rsidRDefault="4A5F28D9" w:rsidP="4A5F28D9">
            <w:pPr>
              <w:pStyle w:val="Default"/>
              <w:numPr>
                <w:ilvl w:val="0"/>
                <w:numId w:val="8"/>
              </w:numPr>
              <w:ind w:left="360"/>
            </w:pPr>
            <w:r w:rsidRPr="4A5F28D9">
              <w:rPr>
                <w:sz w:val="20"/>
                <w:szCs w:val="20"/>
              </w:rPr>
              <w:t>Understand referral pathways in your local area</w:t>
            </w:r>
          </w:p>
        </w:tc>
      </w:tr>
      <w:tr w:rsidR="00525357" w14:paraId="5CAEAB81" w14:textId="77777777" w:rsidTr="006B2779">
        <w:trPr>
          <w:trHeight w:val="207"/>
        </w:trPr>
        <w:tc>
          <w:tcPr>
            <w:tcW w:w="1723" w:type="dxa"/>
          </w:tcPr>
          <w:p w14:paraId="4B3D30B9" w14:textId="6CA28C9E" w:rsidR="00525357" w:rsidRDefault="00525357">
            <w:pPr>
              <w:pStyle w:val="Default"/>
              <w:rPr>
                <w:sz w:val="20"/>
                <w:szCs w:val="20"/>
              </w:rPr>
            </w:pPr>
            <w:r>
              <w:rPr>
                <w:sz w:val="20"/>
                <w:szCs w:val="20"/>
              </w:rPr>
              <w:t xml:space="preserve">Eye conditions 2 </w:t>
            </w:r>
          </w:p>
        </w:tc>
        <w:tc>
          <w:tcPr>
            <w:tcW w:w="8193" w:type="dxa"/>
          </w:tcPr>
          <w:p w14:paraId="6725FC1C" w14:textId="06B43BEA" w:rsidR="00525357" w:rsidRDefault="4A5F28D9" w:rsidP="4A5F28D9">
            <w:pPr>
              <w:pStyle w:val="Default"/>
              <w:numPr>
                <w:ilvl w:val="0"/>
                <w:numId w:val="7"/>
              </w:numPr>
              <w:ind w:left="360"/>
              <w:rPr>
                <w:sz w:val="20"/>
                <w:szCs w:val="20"/>
              </w:rPr>
            </w:pPr>
            <w:r w:rsidRPr="4A5F28D9">
              <w:rPr>
                <w:sz w:val="20"/>
                <w:szCs w:val="20"/>
              </w:rPr>
              <w:t>Distinguish dry eye conditions from other conditions with similar symptoms and know when to refer</w:t>
            </w:r>
          </w:p>
          <w:p w14:paraId="2553CD9A" w14:textId="07C268FA" w:rsidR="00525357" w:rsidRDefault="4A5F28D9" w:rsidP="4A5F28D9">
            <w:pPr>
              <w:pStyle w:val="Default"/>
              <w:numPr>
                <w:ilvl w:val="0"/>
                <w:numId w:val="7"/>
              </w:numPr>
              <w:ind w:left="360"/>
            </w:pPr>
            <w:r w:rsidRPr="4A5F28D9">
              <w:rPr>
                <w:sz w:val="20"/>
                <w:szCs w:val="20"/>
              </w:rPr>
              <w:t>Identify risk factors for dry eye symptoms and offer advice to reduce these</w:t>
            </w:r>
          </w:p>
          <w:p w14:paraId="5BF559A7" w14:textId="461FC478" w:rsidR="00525357" w:rsidRDefault="4A5F28D9" w:rsidP="4A5F28D9">
            <w:pPr>
              <w:pStyle w:val="Default"/>
              <w:numPr>
                <w:ilvl w:val="0"/>
                <w:numId w:val="7"/>
              </w:numPr>
              <w:ind w:left="360"/>
            </w:pPr>
            <w:r w:rsidRPr="4A5F28D9">
              <w:rPr>
                <w:sz w:val="20"/>
                <w:szCs w:val="20"/>
              </w:rPr>
              <w:t>Recommend a range of treatment options for the relief of dry eye symptoms</w:t>
            </w:r>
          </w:p>
          <w:p w14:paraId="20536E3C" w14:textId="2DD6DC31" w:rsidR="00525357" w:rsidRDefault="4A5F28D9" w:rsidP="4A5F28D9">
            <w:pPr>
              <w:pStyle w:val="Default"/>
              <w:numPr>
                <w:ilvl w:val="0"/>
                <w:numId w:val="7"/>
              </w:numPr>
              <w:ind w:left="360"/>
            </w:pPr>
            <w:r w:rsidRPr="4A5F28D9">
              <w:rPr>
                <w:sz w:val="20"/>
                <w:szCs w:val="20"/>
              </w:rPr>
              <w:t>Assess adherence to treatment with eye drop formulations and find solutions to any issues</w:t>
            </w:r>
          </w:p>
          <w:p w14:paraId="11E19541" w14:textId="678A8FF1" w:rsidR="00525357" w:rsidRDefault="4A5F28D9" w:rsidP="4A5F28D9">
            <w:pPr>
              <w:pStyle w:val="Default"/>
              <w:numPr>
                <w:ilvl w:val="0"/>
                <w:numId w:val="7"/>
              </w:numPr>
              <w:ind w:left="360"/>
            </w:pPr>
            <w:r w:rsidRPr="4A5F28D9">
              <w:rPr>
                <w:sz w:val="20"/>
                <w:szCs w:val="20"/>
              </w:rPr>
              <w:t>Identify and offer recommendations to manage blepharitis and other conditions causing red eyes</w:t>
            </w:r>
          </w:p>
        </w:tc>
      </w:tr>
      <w:tr w:rsidR="00525357" w14:paraId="52FFF060" w14:textId="77777777" w:rsidTr="006B2779">
        <w:trPr>
          <w:trHeight w:val="208"/>
        </w:trPr>
        <w:tc>
          <w:tcPr>
            <w:tcW w:w="1723" w:type="dxa"/>
          </w:tcPr>
          <w:p w14:paraId="33F65F89" w14:textId="32F9717A" w:rsidR="00525357" w:rsidRDefault="00525357">
            <w:pPr>
              <w:pStyle w:val="Default"/>
              <w:rPr>
                <w:sz w:val="20"/>
                <w:szCs w:val="20"/>
              </w:rPr>
            </w:pPr>
            <w:r>
              <w:rPr>
                <w:sz w:val="20"/>
                <w:szCs w:val="20"/>
              </w:rPr>
              <w:t xml:space="preserve">Paediatrics 1 </w:t>
            </w:r>
          </w:p>
        </w:tc>
        <w:tc>
          <w:tcPr>
            <w:tcW w:w="8193" w:type="dxa"/>
          </w:tcPr>
          <w:p w14:paraId="19B53A0A" w14:textId="3B53863E" w:rsidR="00525357" w:rsidRDefault="4A5F28D9" w:rsidP="4A5F28D9">
            <w:pPr>
              <w:pStyle w:val="Default"/>
              <w:numPr>
                <w:ilvl w:val="0"/>
                <w:numId w:val="6"/>
              </w:numPr>
              <w:rPr>
                <w:sz w:val="20"/>
                <w:szCs w:val="20"/>
              </w:rPr>
            </w:pPr>
            <w:r w:rsidRPr="4A5F28D9">
              <w:rPr>
                <w:sz w:val="20"/>
                <w:szCs w:val="20"/>
              </w:rPr>
              <w:t xml:space="preserve">Describe symptoms and most likely causes of common paediatric gastroenterology presentations </w:t>
            </w:r>
          </w:p>
          <w:p w14:paraId="1B47AAA1" w14:textId="4BDB6BF5" w:rsidR="00525357" w:rsidRDefault="4A5F28D9" w:rsidP="4A5F28D9">
            <w:pPr>
              <w:pStyle w:val="Default"/>
              <w:numPr>
                <w:ilvl w:val="0"/>
                <w:numId w:val="6"/>
              </w:numPr>
            </w:pPr>
            <w:r w:rsidRPr="4A5F28D9">
              <w:rPr>
                <w:sz w:val="20"/>
                <w:szCs w:val="20"/>
              </w:rPr>
              <w:t>Recognise red flags requiring referral to primary or secondary care</w:t>
            </w:r>
          </w:p>
          <w:p w14:paraId="61BD125A" w14:textId="797D89CF" w:rsidR="00525357" w:rsidRDefault="4A5F28D9" w:rsidP="4A5F28D9">
            <w:pPr>
              <w:pStyle w:val="Default"/>
              <w:numPr>
                <w:ilvl w:val="0"/>
                <w:numId w:val="6"/>
              </w:numPr>
            </w:pPr>
            <w:r w:rsidRPr="4A5F28D9">
              <w:rPr>
                <w:sz w:val="20"/>
                <w:szCs w:val="20"/>
              </w:rPr>
              <w:t>Interpret main signs, symptoms and parameters relating to paediatric gastroenterology conditions</w:t>
            </w:r>
          </w:p>
          <w:p w14:paraId="063EF7FD" w14:textId="555BC888" w:rsidR="00525357" w:rsidRDefault="4A5F28D9" w:rsidP="4A5F28D9">
            <w:pPr>
              <w:pStyle w:val="Default"/>
              <w:numPr>
                <w:ilvl w:val="0"/>
                <w:numId w:val="6"/>
              </w:numPr>
            </w:pPr>
            <w:r w:rsidRPr="4A5F28D9">
              <w:rPr>
                <w:sz w:val="20"/>
                <w:szCs w:val="20"/>
              </w:rPr>
              <w:t>Evaluate the needs of individual patients to make judgements on most appropriate course of action</w:t>
            </w:r>
          </w:p>
        </w:tc>
      </w:tr>
      <w:tr w:rsidR="00525357" w14:paraId="5DEEC585" w14:textId="77777777" w:rsidTr="006B2779">
        <w:trPr>
          <w:trHeight w:val="208"/>
        </w:trPr>
        <w:tc>
          <w:tcPr>
            <w:tcW w:w="1723" w:type="dxa"/>
          </w:tcPr>
          <w:p w14:paraId="14FC47DA" w14:textId="26831456" w:rsidR="00525357" w:rsidRDefault="00525357">
            <w:pPr>
              <w:pStyle w:val="Default"/>
              <w:rPr>
                <w:sz w:val="20"/>
                <w:szCs w:val="20"/>
              </w:rPr>
            </w:pPr>
            <w:r>
              <w:rPr>
                <w:sz w:val="20"/>
                <w:szCs w:val="20"/>
              </w:rPr>
              <w:t xml:space="preserve">Paediatrics 2 </w:t>
            </w:r>
          </w:p>
        </w:tc>
        <w:tc>
          <w:tcPr>
            <w:tcW w:w="8193" w:type="dxa"/>
          </w:tcPr>
          <w:p w14:paraId="6933326E" w14:textId="53CEA397" w:rsidR="00525357" w:rsidRDefault="4A5F28D9" w:rsidP="4A5F28D9">
            <w:pPr>
              <w:pStyle w:val="Default"/>
              <w:numPr>
                <w:ilvl w:val="0"/>
                <w:numId w:val="5"/>
              </w:numPr>
              <w:rPr>
                <w:sz w:val="20"/>
                <w:szCs w:val="20"/>
              </w:rPr>
            </w:pPr>
            <w:r w:rsidRPr="4A5F28D9">
              <w:rPr>
                <w:sz w:val="20"/>
                <w:szCs w:val="20"/>
              </w:rPr>
              <w:t>Perform a clinical risk assessment of the child or young person presenting with a suspected infection using national guidance</w:t>
            </w:r>
          </w:p>
          <w:p w14:paraId="2038B910" w14:textId="2934CB08" w:rsidR="00525357" w:rsidRDefault="4A5F28D9" w:rsidP="4A5F28D9">
            <w:pPr>
              <w:pStyle w:val="Default"/>
              <w:numPr>
                <w:ilvl w:val="0"/>
                <w:numId w:val="5"/>
              </w:numPr>
            </w:pPr>
            <w:r w:rsidRPr="4A5F28D9">
              <w:rPr>
                <w:sz w:val="20"/>
                <w:szCs w:val="20"/>
              </w:rPr>
              <w:t>Recognise red flags and arrange onward referral to an alternative healthcare provider</w:t>
            </w:r>
          </w:p>
          <w:p w14:paraId="558B75A1" w14:textId="7AA7FD9B" w:rsidR="00525357" w:rsidRDefault="4A5F28D9" w:rsidP="4A5F28D9">
            <w:pPr>
              <w:pStyle w:val="Default"/>
              <w:numPr>
                <w:ilvl w:val="0"/>
                <w:numId w:val="5"/>
              </w:numPr>
            </w:pPr>
            <w:r w:rsidRPr="4A5F28D9">
              <w:rPr>
                <w:sz w:val="20"/>
                <w:szCs w:val="20"/>
              </w:rPr>
              <w:t>Describe the signs and symptoms of infection and sepsis in children and young people</w:t>
            </w:r>
          </w:p>
          <w:p w14:paraId="2E15EE70" w14:textId="0A3EBD14" w:rsidR="00525357" w:rsidRDefault="4A5F28D9" w:rsidP="4A5F28D9">
            <w:pPr>
              <w:pStyle w:val="Default"/>
              <w:numPr>
                <w:ilvl w:val="0"/>
                <w:numId w:val="5"/>
              </w:numPr>
            </w:pPr>
            <w:r w:rsidRPr="4A5F28D9">
              <w:rPr>
                <w:sz w:val="20"/>
                <w:szCs w:val="20"/>
              </w:rPr>
              <w:t>Appreciate the wider impacts of sepsis on children, young people, and their families</w:t>
            </w:r>
          </w:p>
        </w:tc>
      </w:tr>
      <w:tr w:rsidR="00525357" w14:paraId="68C8CB4C" w14:textId="77777777" w:rsidTr="006B2779">
        <w:trPr>
          <w:trHeight w:val="208"/>
        </w:trPr>
        <w:tc>
          <w:tcPr>
            <w:tcW w:w="1723" w:type="dxa"/>
          </w:tcPr>
          <w:p w14:paraId="2C1C776E" w14:textId="0DAFF7DE" w:rsidR="00525357" w:rsidRDefault="00525357">
            <w:pPr>
              <w:pStyle w:val="Default"/>
              <w:rPr>
                <w:sz w:val="20"/>
                <w:szCs w:val="20"/>
              </w:rPr>
            </w:pPr>
            <w:r>
              <w:rPr>
                <w:sz w:val="20"/>
                <w:szCs w:val="20"/>
              </w:rPr>
              <w:t xml:space="preserve">Women’s health </w:t>
            </w:r>
          </w:p>
        </w:tc>
        <w:tc>
          <w:tcPr>
            <w:tcW w:w="8193" w:type="dxa"/>
          </w:tcPr>
          <w:p w14:paraId="48D54D06" w14:textId="79AE13E1" w:rsidR="00525357" w:rsidRDefault="4A5F28D9" w:rsidP="4A5F28D9">
            <w:pPr>
              <w:pStyle w:val="Default"/>
              <w:numPr>
                <w:ilvl w:val="0"/>
                <w:numId w:val="4"/>
              </w:numPr>
              <w:rPr>
                <w:sz w:val="20"/>
                <w:szCs w:val="20"/>
              </w:rPr>
            </w:pPr>
            <w:r w:rsidRPr="4A5F28D9">
              <w:rPr>
                <w:sz w:val="20"/>
                <w:szCs w:val="20"/>
              </w:rPr>
              <w:t>Describe women's anatomy and the hormonal cycle</w:t>
            </w:r>
          </w:p>
          <w:p w14:paraId="6915C84A" w14:textId="3D7E55A3" w:rsidR="00525357" w:rsidRDefault="4A5F28D9" w:rsidP="4A5F28D9">
            <w:pPr>
              <w:pStyle w:val="Default"/>
              <w:numPr>
                <w:ilvl w:val="0"/>
                <w:numId w:val="4"/>
              </w:numPr>
            </w:pPr>
            <w:r w:rsidRPr="4A5F28D9">
              <w:rPr>
                <w:sz w:val="20"/>
                <w:szCs w:val="20"/>
              </w:rPr>
              <w:t>Undertake a women's health consultation</w:t>
            </w:r>
          </w:p>
          <w:p w14:paraId="6BF67BC0" w14:textId="4931C53A" w:rsidR="00525357" w:rsidRDefault="4A5F28D9" w:rsidP="4A5F28D9">
            <w:pPr>
              <w:pStyle w:val="Default"/>
              <w:numPr>
                <w:ilvl w:val="0"/>
                <w:numId w:val="4"/>
              </w:numPr>
            </w:pPr>
            <w:r w:rsidRPr="4A5F28D9">
              <w:rPr>
                <w:sz w:val="20"/>
                <w:szCs w:val="20"/>
              </w:rPr>
              <w:t xml:space="preserve">Manage a patient presenting with menstrual pain </w:t>
            </w:r>
          </w:p>
          <w:p w14:paraId="292D5DA1" w14:textId="127EE6AD" w:rsidR="00525357" w:rsidRDefault="4A5F28D9" w:rsidP="4A5F28D9">
            <w:pPr>
              <w:pStyle w:val="Default"/>
              <w:numPr>
                <w:ilvl w:val="0"/>
                <w:numId w:val="4"/>
              </w:numPr>
            </w:pPr>
            <w:r w:rsidRPr="4A5F28D9">
              <w:rPr>
                <w:sz w:val="20"/>
                <w:szCs w:val="20"/>
              </w:rPr>
              <w:t>Manage a patient presenting with normal and abnormal vaginal discharge</w:t>
            </w:r>
          </w:p>
          <w:p w14:paraId="4B26F880" w14:textId="67392877" w:rsidR="00525357" w:rsidRDefault="4A5F28D9" w:rsidP="4A5F28D9">
            <w:pPr>
              <w:pStyle w:val="Default"/>
              <w:numPr>
                <w:ilvl w:val="0"/>
                <w:numId w:val="4"/>
              </w:numPr>
            </w:pPr>
            <w:r w:rsidRPr="4A5F28D9">
              <w:rPr>
                <w:sz w:val="20"/>
                <w:szCs w:val="20"/>
              </w:rPr>
              <w:t>Identify causes of and management options for bladder pain</w:t>
            </w:r>
          </w:p>
        </w:tc>
      </w:tr>
      <w:tr w:rsidR="00525357" w14:paraId="28897A5D" w14:textId="77777777" w:rsidTr="006B2779">
        <w:trPr>
          <w:trHeight w:val="208"/>
        </w:trPr>
        <w:tc>
          <w:tcPr>
            <w:tcW w:w="1723" w:type="dxa"/>
          </w:tcPr>
          <w:p w14:paraId="7A2C116D" w14:textId="32C4C435" w:rsidR="00525357" w:rsidRDefault="00525357">
            <w:pPr>
              <w:pStyle w:val="Default"/>
              <w:rPr>
                <w:sz w:val="20"/>
                <w:szCs w:val="20"/>
              </w:rPr>
            </w:pPr>
            <w:r>
              <w:rPr>
                <w:sz w:val="20"/>
                <w:szCs w:val="20"/>
              </w:rPr>
              <w:t xml:space="preserve">Respiratory 1 </w:t>
            </w:r>
          </w:p>
        </w:tc>
        <w:tc>
          <w:tcPr>
            <w:tcW w:w="8193" w:type="dxa"/>
          </w:tcPr>
          <w:p w14:paraId="67A684C1" w14:textId="30300939" w:rsidR="00525357" w:rsidRDefault="4A5F28D9" w:rsidP="4A5F28D9">
            <w:pPr>
              <w:pStyle w:val="Default"/>
              <w:numPr>
                <w:ilvl w:val="0"/>
                <w:numId w:val="3"/>
              </w:numPr>
              <w:rPr>
                <w:sz w:val="20"/>
                <w:szCs w:val="20"/>
              </w:rPr>
            </w:pPr>
            <w:r w:rsidRPr="4A5F28D9">
              <w:rPr>
                <w:sz w:val="20"/>
                <w:szCs w:val="20"/>
              </w:rPr>
              <w:t xml:space="preserve">Describe the anatomy of the airways </w:t>
            </w:r>
          </w:p>
          <w:p w14:paraId="39116314" w14:textId="62B6C8AC" w:rsidR="00525357" w:rsidRDefault="4A5F28D9" w:rsidP="4A5F28D9">
            <w:pPr>
              <w:pStyle w:val="Default"/>
              <w:numPr>
                <w:ilvl w:val="0"/>
                <w:numId w:val="3"/>
              </w:numPr>
            </w:pPr>
            <w:r w:rsidRPr="4A5F28D9">
              <w:rPr>
                <w:sz w:val="20"/>
                <w:szCs w:val="20"/>
              </w:rPr>
              <w:t xml:space="preserve">List the common causes of acute cough </w:t>
            </w:r>
          </w:p>
          <w:p w14:paraId="3AA56CC4" w14:textId="3D89EA3F" w:rsidR="00525357" w:rsidRDefault="4A5F28D9" w:rsidP="4A5F28D9">
            <w:pPr>
              <w:pStyle w:val="Default"/>
              <w:numPr>
                <w:ilvl w:val="0"/>
                <w:numId w:val="3"/>
              </w:numPr>
            </w:pPr>
            <w:r w:rsidRPr="4A5F28D9">
              <w:rPr>
                <w:sz w:val="20"/>
                <w:szCs w:val="20"/>
              </w:rPr>
              <w:lastRenderedPageBreak/>
              <w:t>Assess a patient presenting with a cough by using history taking and clinical signs</w:t>
            </w:r>
          </w:p>
          <w:p w14:paraId="69A7CF03" w14:textId="517C9CF2" w:rsidR="00525357" w:rsidRDefault="4A5F28D9" w:rsidP="4A5F28D9">
            <w:pPr>
              <w:pStyle w:val="Default"/>
              <w:numPr>
                <w:ilvl w:val="0"/>
                <w:numId w:val="3"/>
              </w:numPr>
            </w:pPr>
            <w:r w:rsidRPr="4A5F28D9">
              <w:rPr>
                <w:sz w:val="20"/>
                <w:szCs w:val="20"/>
              </w:rPr>
              <w:t>Identify red flags for cough</w:t>
            </w:r>
          </w:p>
          <w:p w14:paraId="080D3F38" w14:textId="4E6A3BA9" w:rsidR="00525357" w:rsidRDefault="4A5F28D9" w:rsidP="4A5F28D9">
            <w:pPr>
              <w:pStyle w:val="Default"/>
              <w:numPr>
                <w:ilvl w:val="0"/>
                <w:numId w:val="3"/>
              </w:numPr>
            </w:pPr>
            <w:r w:rsidRPr="4A5F28D9">
              <w:rPr>
                <w:sz w:val="20"/>
                <w:szCs w:val="20"/>
              </w:rPr>
              <w:t>Describe self-care advice and over the counter preparations for cough</w:t>
            </w:r>
          </w:p>
        </w:tc>
      </w:tr>
      <w:tr w:rsidR="00525357" w14:paraId="477DA887" w14:textId="77777777" w:rsidTr="006B2779">
        <w:trPr>
          <w:trHeight w:val="208"/>
        </w:trPr>
        <w:tc>
          <w:tcPr>
            <w:tcW w:w="1723" w:type="dxa"/>
          </w:tcPr>
          <w:p w14:paraId="3D2810D6" w14:textId="41A806D0" w:rsidR="00525357" w:rsidRDefault="00525357">
            <w:pPr>
              <w:pStyle w:val="Default"/>
              <w:rPr>
                <w:sz w:val="20"/>
                <w:szCs w:val="20"/>
              </w:rPr>
            </w:pPr>
            <w:r>
              <w:rPr>
                <w:sz w:val="20"/>
                <w:szCs w:val="20"/>
              </w:rPr>
              <w:lastRenderedPageBreak/>
              <w:t xml:space="preserve">Respiratory 2 </w:t>
            </w:r>
          </w:p>
        </w:tc>
        <w:tc>
          <w:tcPr>
            <w:tcW w:w="8193" w:type="dxa"/>
          </w:tcPr>
          <w:p w14:paraId="6FA50DD1" w14:textId="6C6D61E2" w:rsidR="00525357" w:rsidRDefault="4A5F28D9" w:rsidP="4A5F28D9">
            <w:pPr>
              <w:pStyle w:val="Default"/>
              <w:numPr>
                <w:ilvl w:val="0"/>
                <w:numId w:val="2"/>
              </w:numPr>
              <w:rPr>
                <w:sz w:val="20"/>
                <w:szCs w:val="20"/>
              </w:rPr>
            </w:pPr>
            <w:r w:rsidRPr="4A5F28D9">
              <w:rPr>
                <w:sz w:val="20"/>
                <w:szCs w:val="20"/>
              </w:rPr>
              <w:t>Assess patients presenting with conditions affecting the respiratory tract</w:t>
            </w:r>
          </w:p>
          <w:p w14:paraId="0F8FB976" w14:textId="0FB206C6" w:rsidR="00525357" w:rsidRDefault="4A5F28D9" w:rsidP="4A5F28D9">
            <w:pPr>
              <w:pStyle w:val="Default"/>
              <w:numPr>
                <w:ilvl w:val="0"/>
                <w:numId w:val="2"/>
              </w:numPr>
            </w:pPr>
            <w:r w:rsidRPr="4A5F28D9">
              <w:rPr>
                <w:sz w:val="20"/>
                <w:szCs w:val="20"/>
              </w:rPr>
              <w:t>Describe good inhaler technique, linking it to shared decision making &amp; environmental sustainability</w:t>
            </w:r>
          </w:p>
          <w:p w14:paraId="5376BDB7" w14:textId="391CED2A" w:rsidR="00525357" w:rsidRDefault="4A5F28D9" w:rsidP="4A5F28D9">
            <w:pPr>
              <w:pStyle w:val="Default"/>
              <w:numPr>
                <w:ilvl w:val="0"/>
                <w:numId w:val="2"/>
              </w:numPr>
            </w:pPr>
            <w:r w:rsidRPr="4A5F28D9">
              <w:rPr>
                <w:sz w:val="20"/>
                <w:szCs w:val="20"/>
              </w:rPr>
              <w:t>Identify ways to review and optimise asthma care</w:t>
            </w:r>
          </w:p>
          <w:p w14:paraId="5B4FEF91" w14:textId="69B40565" w:rsidR="00525357" w:rsidRDefault="4A5F28D9" w:rsidP="4A5F28D9">
            <w:pPr>
              <w:pStyle w:val="Default"/>
              <w:numPr>
                <w:ilvl w:val="0"/>
                <w:numId w:val="2"/>
              </w:numPr>
            </w:pPr>
            <w:r w:rsidRPr="4A5F28D9">
              <w:rPr>
                <w:sz w:val="20"/>
                <w:szCs w:val="20"/>
              </w:rPr>
              <w:t>Describe the fundamentals of COPD care</w:t>
            </w:r>
          </w:p>
          <w:p w14:paraId="007CFC6D" w14:textId="7CDDC879" w:rsidR="00525357" w:rsidRDefault="4A5F28D9" w:rsidP="4A5F28D9">
            <w:pPr>
              <w:pStyle w:val="Default"/>
              <w:numPr>
                <w:ilvl w:val="0"/>
                <w:numId w:val="2"/>
              </w:numPr>
            </w:pPr>
            <w:r w:rsidRPr="4A5F28D9">
              <w:rPr>
                <w:sz w:val="20"/>
                <w:szCs w:val="20"/>
              </w:rPr>
              <w:t>Recommend smoking cessation interventions and self-care</w:t>
            </w:r>
          </w:p>
          <w:p w14:paraId="2C4ED14D" w14:textId="505994F1" w:rsidR="00525357" w:rsidRDefault="4A5F28D9" w:rsidP="4A5F28D9">
            <w:pPr>
              <w:pStyle w:val="Default"/>
              <w:numPr>
                <w:ilvl w:val="0"/>
                <w:numId w:val="2"/>
              </w:numPr>
            </w:pPr>
            <w:r w:rsidRPr="4A5F28D9">
              <w:rPr>
                <w:sz w:val="20"/>
                <w:szCs w:val="20"/>
              </w:rPr>
              <w:t xml:space="preserve">Identify factors influencing medication non-adherence  </w:t>
            </w:r>
          </w:p>
        </w:tc>
      </w:tr>
      <w:tr w:rsidR="00525357" w14:paraId="75EF8C9A" w14:textId="77777777" w:rsidTr="006B2779">
        <w:trPr>
          <w:trHeight w:val="208"/>
        </w:trPr>
        <w:tc>
          <w:tcPr>
            <w:tcW w:w="1723" w:type="dxa"/>
          </w:tcPr>
          <w:p w14:paraId="3AB71730" w14:textId="233579FA" w:rsidR="00525357" w:rsidRDefault="00525357">
            <w:pPr>
              <w:pStyle w:val="Default"/>
              <w:rPr>
                <w:sz w:val="20"/>
                <w:szCs w:val="20"/>
              </w:rPr>
            </w:pPr>
            <w:r>
              <w:rPr>
                <w:sz w:val="20"/>
                <w:szCs w:val="20"/>
              </w:rPr>
              <w:t xml:space="preserve">Consolidated clinical assessment skills and focus on remote consultations </w:t>
            </w:r>
          </w:p>
        </w:tc>
        <w:tc>
          <w:tcPr>
            <w:tcW w:w="8193" w:type="dxa"/>
          </w:tcPr>
          <w:p w14:paraId="4B86B823" w14:textId="3163B440" w:rsidR="00525357" w:rsidRDefault="7CB3B9BF" w:rsidP="7CB3B9BF">
            <w:pPr>
              <w:pStyle w:val="Default"/>
              <w:numPr>
                <w:ilvl w:val="0"/>
                <w:numId w:val="1"/>
              </w:numPr>
              <w:rPr>
                <w:sz w:val="20"/>
                <w:szCs w:val="20"/>
              </w:rPr>
            </w:pPr>
            <w:r w:rsidRPr="7CB3B9BF">
              <w:rPr>
                <w:sz w:val="20"/>
                <w:szCs w:val="20"/>
              </w:rPr>
              <w:t>Demonstrate a structured, person-centred approach to clinical history taking.</w:t>
            </w:r>
          </w:p>
          <w:p w14:paraId="2AC652FD" w14:textId="7A6611EA" w:rsidR="00525357" w:rsidRDefault="7CB3B9BF" w:rsidP="7CB3B9BF">
            <w:pPr>
              <w:pStyle w:val="Default"/>
              <w:numPr>
                <w:ilvl w:val="0"/>
                <w:numId w:val="1"/>
              </w:numPr>
            </w:pPr>
            <w:r w:rsidRPr="7CB3B9BF">
              <w:rPr>
                <w:sz w:val="20"/>
                <w:szCs w:val="20"/>
              </w:rPr>
              <w:t xml:space="preserve">Understand and apply tools to effectively undertake a mental health assessment. </w:t>
            </w:r>
          </w:p>
          <w:p w14:paraId="0A58900C" w14:textId="33290454" w:rsidR="00525357" w:rsidRDefault="7CB3B9BF" w:rsidP="7CB3B9BF">
            <w:pPr>
              <w:pStyle w:val="Default"/>
              <w:numPr>
                <w:ilvl w:val="0"/>
                <w:numId w:val="1"/>
              </w:numPr>
            </w:pPr>
            <w:r w:rsidRPr="7CB3B9BF">
              <w:rPr>
                <w:sz w:val="20"/>
                <w:szCs w:val="20"/>
              </w:rPr>
              <w:t xml:space="preserve">Discuss the principles of remote consultation skills. </w:t>
            </w:r>
          </w:p>
          <w:p w14:paraId="01E077CA" w14:textId="7D8F98D5" w:rsidR="00525357" w:rsidRDefault="7CB3B9BF" w:rsidP="7CB3B9BF">
            <w:pPr>
              <w:pStyle w:val="Default"/>
              <w:numPr>
                <w:ilvl w:val="0"/>
                <w:numId w:val="1"/>
              </w:numPr>
            </w:pPr>
            <w:r w:rsidRPr="7CB3B9BF">
              <w:rPr>
                <w:sz w:val="20"/>
                <w:szCs w:val="20"/>
              </w:rPr>
              <w:t>Demonstrate a range of clinical skills assessments.</w:t>
            </w:r>
          </w:p>
          <w:p w14:paraId="7945601D" w14:textId="166C2CB8" w:rsidR="00525357" w:rsidRDefault="7CB3B9BF" w:rsidP="7CB3B9BF">
            <w:pPr>
              <w:pStyle w:val="Default"/>
              <w:numPr>
                <w:ilvl w:val="0"/>
                <w:numId w:val="1"/>
              </w:numPr>
            </w:pPr>
            <w:r w:rsidRPr="7CB3B9BF">
              <w:rPr>
                <w:sz w:val="20"/>
                <w:szCs w:val="20"/>
              </w:rPr>
              <w:t>Identify presenting red flags in the consultation to enable safe, effective, transfer and safety netting of patients</w:t>
            </w:r>
          </w:p>
        </w:tc>
      </w:tr>
    </w:tbl>
    <w:p w14:paraId="03B15197" w14:textId="78BA59D7" w:rsidR="005A008C" w:rsidRPr="000415C6" w:rsidRDefault="005A008C" w:rsidP="005A008C">
      <w:pPr>
        <w:pStyle w:val="ListParagraph"/>
        <w:tabs>
          <w:tab w:val="left" w:pos="813"/>
          <w:tab w:val="left" w:pos="814"/>
        </w:tabs>
        <w:spacing w:before="0"/>
        <w:ind w:left="-142" w:right="147" w:firstLine="0"/>
        <w:rPr>
          <w:i/>
          <w:iCs/>
        </w:rPr>
      </w:pPr>
      <w:r w:rsidRPr="000415C6">
        <w:rPr>
          <w:i/>
          <w:iCs/>
        </w:rPr>
        <w:t>Table 1: Overview of RPS RCGP CPCS Clinical Training Sessions</w:t>
      </w:r>
    </w:p>
    <w:p w14:paraId="75977297" w14:textId="77777777" w:rsidR="005A008C" w:rsidRDefault="005A008C" w:rsidP="005A008C">
      <w:pPr>
        <w:pStyle w:val="ListParagraph"/>
        <w:tabs>
          <w:tab w:val="left" w:pos="813"/>
          <w:tab w:val="left" w:pos="814"/>
        </w:tabs>
        <w:spacing w:before="0"/>
        <w:ind w:left="-142" w:right="147" w:firstLine="0"/>
      </w:pPr>
    </w:p>
    <w:p w14:paraId="6DB1E18B" w14:textId="76697495" w:rsidR="005A008C" w:rsidRPr="006B787F" w:rsidRDefault="005A008C" w:rsidP="005A008C">
      <w:pPr>
        <w:pStyle w:val="ListParagraph"/>
        <w:tabs>
          <w:tab w:val="left" w:pos="813"/>
          <w:tab w:val="left" w:pos="814"/>
        </w:tabs>
        <w:spacing w:before="0"/>
        <w:ind w:left="-142" w:right="147" w:firstLine="0"/>
        <w:rPr>
          <w:b/>
          <w:bCs/>
          <w:sz w:val="28"/>
          <w:szCs w:val="28"/>
        </w:rPr>
      </w:pPr>
      <w:r w:rsidRPr="006B787F">
        <w:rPr>
          <w:b/>
          <w:bCs/>
          <w:sz w:val="28"/>
          <w:szCs w:val="28"/>
        </w:rPr>
        <w:t>Session Delivery</w:t>
      </w:r>
    </w:p>
    <w:p w14:paraId="1316BACE" w14:textId="77777777" w:rsidR="005A008C" w:rsidRDefault="005A008C" w:rsidP="005A008C">
      <w:pPr>
        <w:pStyle w:val="ListParagraph"/>
        <w:tabs>
          <w:tab w:val="left" w:pos="813"/>
          <w:tab w:val="left" w:pos="814"/>
        </w:tabs>
        <w:spacing w:before="0"/>
        <w:ind w:left="-142" w:right="147" w:firstLine="0"/>
      </w:pPr>
    </w:p>
    <w:p w14:paraId="39180F6B" w14:textId="63FCE388" w:rsidR="107B0A91" w:rsidRDefault="00773A62" w:rsidP="005A008C">
      <w:pPr>
        <w:pStyle w:val="ListParagraph"/>
        <w:tabs>
          <w:tab w:val="left" w:pos="813"/>
          <w:tab w:val="left" w:pos="814"/>
        </w:tabs>
        <w:spacing w:before="0"/>
        <w:ind w:left="-142" w:right="147" w:firstLine="0"/>
      </w:pPr>
      <w:r>
        <w:t xml:space="preserve">The </w:t>
      </w:r>
      <w:r w:rsidRPr="00F07654">
        <w:rPr>
          <w:b/>
          <w:bCs/>
        </w:rPr>
        <w:t>delivery team</w:t>
      </w:r>
      <w:r>
        <w:t xml:space="preserve"> for each clinical </w:t>
      </w:r>
      <w:r w:rsidR="005A008C">
        <w:t>session</w:t>
      </w:r>
      <w:r>
        <w:t xml:space="preserve"> included:</w:t>
      </w:r>
    </w:p>
    <w:p w14:paraId="2B8D393C" w14:textId="77777777" w:rsidR="00773A62" w:rsidRDefault="00773A62" w:rsidP="0054573E">
      <w:pPr>
        <w:pStyle w:val="ListParagraph"/>
        <w:tabs>
          <w:tab w:val="left" w:pos="813"/>
          <w:tab w:val="left" w:pos="814"/>
        </w:tabs>
        <w:spacing w:before="0"/>
        <w:ind w:left="0" w:right="147" w:firstLine="0"/>
      </w:pPr>
    </w:p>
    <w:p w14:paraId="7B601B27" w14:textId="77777777" w:rsidR="00B518E3" w:rsidRDefault="00B518E3" w:rsidP="0054573E">
      <w:pPr>
        <w:pStyle w:val="ListParagraph"/>
        <w:tabs>
          <w:tab w:val="left" w:pos="813"/>
          <w:tab w:val="left" w:pos="814"/>
        </w:tabs>
        <w:spacing w:before="0"/>
        <w:ind w:left="0" w:right="147" w:firstLine="0"/>
      </w:pPr>
    </w:p>
    <w:p w14:paraId="32794F81" w14:textId="5C363F78" w:rsidR="00B518E3" w:rsidRDefault="00B518E3" w:rsidP="0054573E">
      <w:pPr>
        <w:pStyle w:val="ListParagraph"/>
        <w:tabs>
          <w:tab w:val="left" w:pos="813"/>
          <w:tab w:val="left" w:pos="814"/>
        </w:tabs>
        <w:spacing w:before="0"/>
        <w:ind w:left="0" w:right="147" w:firstLine="0"/>
      </w:pPr>
      <w:r>
        <w:rPr>
          <w:noProof/>
        </w:rPr>
        <w:drawing>
          <wp:inline distT="0" distB="0" distL="0" distR="0" wp14:anchorId="282DC912" wp14:editId="04B62913">
            <wp:extent cx="5486400" cy="3200400"/>
            <wp:effectExtent l="0" t="0" r="0" b="190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64E62E8" w14:textId="77777777" w:rsidR="00B518E3" w:rsidRDefault="00B518E3" w:rsidP="0054573E">
      <w:pPr>
        <w:pStyle w:val="ListParagraph"/>
        <w:tabs>
          <w:tab w:val="left" w:pos="813"/>
          <w:tab w:val="left" w:pos="814"/>
        </w:tabs>
        <w:spacing w:before="0"/>
        <w:ind w:left="0" w:right="147" w:firstLine="0"/>
      </w:pPr>
    </w:p>
    <w:p w14:paraId="4B90B2CE" w14:textId="36641E70" w:rsidR="00773A62" w:rsidRDefault="4A5F28D9" w:rsidP="00773A62">
      <w:pPr>
        <w:pStyle w:val="ListParagraph"/>
        <w:tabs>
          <w:tab w:val="left" w:pos="813"/>
          <w:tab w:val="left" w:pos="814"/>
        </w:tabs>
        <w:spacing w:before="0"/>
        <w:ind w:left="0" w:right="147" w:firstLine="0"/>
      </w:pPr>
      <w:r>
        <w:t xml:space="preserve">Clinical educators were quality assured by the RPS, ensuring they were specialists within the topic area, and experienced in the development and delivery of educational content. </w:t>
      </w:r>
    </w:p>
    <w:p w14:paraId="6CE2BE14" w14:textId="77777777" w:rsidR="00773A62" w:rsidRDefault="00773A62" w:rsidP="00773A62">
      <w:pPr>
        <w:pStyle w:val="ListParagraph"/>
        <w:tabs>
          <w:tab w:val="left" w:pos="813"/>
          <w:tab w:val="left" w:pos="814"/>
        </w:tabs>
        <w:spacing w:before="0"/>
        <w:ind w:left="0" w:right="147" w:firstLine="0"/>
      </w:pPr>
    </w:p>
    <w:p w14:paraId="290E3666" w14:textId="45EF9B18" w:rsidR="00773A62" w:rsidRDefault="00773A62" w:rsidP="00773A62">
      <w:pPr>
        <w:pStyle w:val="ListParagraph"/>
        <w:tabs>
          <w:tab w:val="left" w:pos="813"/>
          <w:tab w:val="left" w:pos="814"/>
        </w:tabs>
        <w:spacing w:before="0"/>
        <w:ind w:left="0" w:right="147" w:firstLine="0"/>
      </w:pPr>
      <w:r>
        <w:t xml:space="preserve">Clinical Facilitators were </w:t>
      </w:r>
      <w:r w:rsidRPr="107B0A91">
        <w:t>GP</w:t>
      </w:r>
      <w:r>
        <w:t xml:space="preserve">s, </w:t>
      </w:r>
      <w:r w:rsidRPr="107B0A91">
        <w:t xml:space="preserve">advanced primary care practitioners </w:t>
      </w:r>
      <w:r>
        <w:t>(</w:t>
      </w:r>
      <w:r w:rsidRPr="107B0A91">
        <w:t>nurses, pharmacists, paramedics), quality assured by RCGP, ensuring they had previous education delivery experience, and received training specific to the delivery of this course.</w:t>
      </w:r>
    </w:p>
    <w:p w14:paraId="2ACA2857" w14:textId="77777777" w:rsidR="00773A62" w:rsidRDefault="00773A62" w:rsidP="607CF802">
      <w:pPr>
        <w:tabs>
          <w:tab w:val="left" w:pos="813"/>
          <w:tab w:val="left" w:pos="814"/>
        </w:tabs>
        <w:ind w:right="147"/>
      </w:pPr>
    </w:p>
    <w:p w14:paraId="6626DE3D" w14:textId="77777777" w:rsidR="005A008C" w:rsidRDefault="00773A62" w:rsidP="005A008C">
      <w:pPr>
        <w:pStyle w:val="ListParagraph"/>
        <w:tabs>
          <w:tab w:val="left" w:pos="813"/>
          <w:tab w:val="left" w:pos="814"/>
        </w:tabs>
        <w:spacing w:before="0"/>
        <w:ind w:left="0" w:right="147" w:firstLine="0"/>
      </w:pPr>
      <w:r>
        <w:t xml:space="preserve">Chairs were experienced pharmacists with knowledge of the NHS CPCS, who also received </w:t>
      </w:r>
      <w:r w:rsidRPr="107B0A91">
        <w:t>training specific to the delivery of this course.</w:t>
      </w:r>
    </w:p>
    <w:p w14:paraId="4DDABBC4" w14:textId="7799E659" w:rsidR="107B0A91" w:rsidRDefault="4A5F28D9" w:rsidP="005A008C">
      <w:pPr>
        <w:pStyle w:val="ListParagraph"/>
        <w:tabs>
          <w:tab w:val="left" w:pos="813"/>
          <w:tab w:val="left" w:pos="814"/>
        </w:tabs>
        <w:spacing w:before="0"/>
        <w:ind w:left="0" w:right="147" w:firstLine="0"/>
      </w:pPr>
      <w:r>
        <w:t xml:space="preserve">Each session followed the consistent format of: </w:t>
      </w:r>
    </w:p>
    <w:p w14:paraId="2396D7B2" w14:textId="77777777" w:rsidR="00242C13" w:rsidRDefault="00242C13" w:rsidP="107B0A91">
      <w:pPr>
        <w:tabs>
          <w:tab w:val="left" w:pos="813"/>
          <w:tab w:val="left" w:pos="814"/>
        </w:tabs>
        <w:ind w:right="147"/>
      </w:pPr>
    </w:p>
    <w:p w14:paraId="0B19DF9A" w14:textId="7A540EFD" w:rsidR="00242C13" w:rsidRDefault="00242C13" w:rsidP="107B0A91">
      <w:pPr>
        <w:tabs>
          <w:tab w:val="left" w:pos="813"/>
          <w:tab w:val="left" w:pos="814"/>
        </w:tabs>
        <w:ind w:right="147"/>
      </w:pPr>
      <w:r>
        <w:rPr>
          <w:noProof/>
        </w:rPr>
        <w:lastRenderedPageBreak/>
        <w:drawing>
          <wp:inline distT="0" distB="0" distL="0" distR="0" wp14:anchorId="05CFEAD6" wp14:editId="007CD6A3">
            <wp:extent cx="5000625" cy="2895600"/>
            <wp:effectExtent l="0" t="0" r="9525"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9BBDAEA" w14:textId="61E3D40F" w:rsidR="00A64230" w:rsidRDefault="00A64230" w:rsidP="107B0A91">
      <w:pPr>
        <w:tabs>
          <w:tab w:val="left" w:pos="813"/>
          <w:tab w:val="left" w:pos="814"/>
        </w:tabs>
        <w:ind w:right="147"/>
      </w:pPr>
    </w:p>
    <w:p w14:paraId="0025AC28" w14:textId="2FAF7D55" w:rsidR="4A5F28D9" w:rsidRPr="006B787F" w:rsidRDefault="4A5F28D9" w:rsidP="006B787F">
      <w:pPr>
        <w:pStyle w:val="ListParagraph"/>
        <w:tabs>
          <w:tab w:val="left" w:pos="813"/>
          <w:tab w:val="left" w:pos="814"/>
        </w:tabs>
        <w:spacing w:before="0"/>
        <w:ind w:left="0" w:right="147" w:firstLine="0"/>
        <w:rPr>
          <w:b/>
          <w:bCs/>
          <w:sz w:val="28"/>
          <w:szCs w:val="28"/>
        </w:rPr>
      </w:pPr>
      <w:r w:rsidRPr="006B787F">
        <w:rPr>
          <w:b/>
          <w:bCs/>
          <w:sz w:val="28"/>
          <w:szCs w:val="28"/>
        </w:rPr>
        <w:t>Session length and learner numbers</w:t>
      </w:r>
    </w:p>
    <w:p w14:paraId="707B455A" w14:textId="77777777" w:rsidR="00E461DC" w:rsidRDefault="00E461DC" w:rsidP="00A64230">
      <w:pPr>
        <w:tabs>
          <w:tab w:val="left" w:pos="813"/>
          <w:tab w:val="left" w:pos="814"/>
        </w:tabs>
        <w:ind w:right="147"/>
      </w:pPr>
    </w:p>
    <w:p w14:paraId="2C2AADC2" w14:textId="3BAA0DB2" w:rsidR="00E461DC" w:rsidRDefault="4A5F28D9" w:rsidP="4A5F28D9">
      <w:pPr>
        <w:tabs>
          <w:tab w:val="left" w:pos="813"/>
          <w:tab w:val="left" w:pos="814"/>
        </w:tabs>
        <w:spacing w:line="259" w:lineRule="auto"/>
        <w:ind w:right="147"/>
      </w:pPr>
      <w:r>
        <w:t xml:space="preserve">Until December 2022, each live training session was 2 hours long, with learner numbers capped at 100. </w:t>
      </w:r>
    </w:p>
    <w:p w14:paraId="51A6056D" w14:textId="17090275" w:rsidR="4A5F28D9" w:rsidRDefault="4A5F28D9" w:rsidP="4A5F28D9">
      <w:pPr>
        <w:tabs>
          <w:tab w:val="left" w:pos="813"/>
          <w:tab w:val="left" w:pos="814"/>
        </w:tabs>
        <w:spacing w:line="259" w:lineRule="auto"/>
        <w:ind w:right="147"/>
      </w:pPr>
    </w:p>
    <w:p w14:paraId="13789B03" w14:textId="08000ACD" w:rsidR="4A5F28D9" w:rsidRDefault="4A5F28D9" w:rsidP="4A5F28D9">
      <w:pPr>
        <w:tabs>
          <w:tab w:val="left" w:pos="813"/>
          <w:tab w:val="left" w:pos="814"/>
        </w:tabs>
        <w:spacing w:line="259" w:lineRule="auto"/>
        <w:ind w:right="147"/>
      </w:pPr>
      <w:r>
        <w:t xml:space="preserve">Learners and facilitators requested that additional time was provided to maximise the rich-learning experience offered by the small group facilitated case study discussions, therefore from January 2023, sessions were extended to 2.5 hours duration. </w:t>
      </w:r>
    </w:p>
    <w:p w14:paraId="238D6615" w14:textId="7CA37552" w:rsidR="4A5F28D9" w:rsidRDefault="4A5F28D9" w:rsidP="4A5F28D9">
      <w:pPr>
        <w:tabs>
          <w:tab w:val="left" w:pos="813"/>
          <w:tab w:val="left" w:pos="814"/>
        </w:tabs>
        <w:spacing w:line="259" w:lineRule="auto"/>
        <w:ind w:right="147"/>
      </w:pPr>
    </w:p>
    <w:p w14:paraId="293F0183" w14:textId="3FA20632" w:rsidR="4A5F28D9" w:rsidRDefault="4A5F28D9" w:rsidP="4A5F28D9">
      <w:pPr>
        <w:tabs>
          <w:tab w:val="left" w:pos="813"/>
          <w:tab w:val="left" w:pos="814"/>
        </w:tabs>
        <w:spacing w:line="259" w:lineRule="auto"/>
        <w:ind w:right="147"/>
      </w:pPr>
      <w:r>
        <w:t>Additionally, due to significant demand for sessions, the cap on learner numbers was removed. Additional facilitators were recruited to ensure the ratio of one facilitator to 8 learners was retained, maintaining the optimised learner experience.</w:t>
      </w:r>
    </w:p>
    <w:p w14:paraId="705AD6DA" w14:textId="4B14E063" w:rsidR="00E461DC" w:rsidRDefault="00E461DC" w:rsidP="107B0A91">
      <w:pPr>
        <w:tabs>
          <w:tab w:val="left" w:pos="813"/>
          <w:tab w:val="left" w:pos="814"/>
        </w:tabs>
        <w:ind w:right="147"/>
      </w:pPr>
    </w:p>
    <w:p w14:paraId="216CF191" w14:textId="10FE4C8B" w:rsidR="4A5F28D9" w:rsidRDefault="4A5F28D9" w:rsidP="4A5F28D9">
      <w:pPr>
        <w:tabs>
          <w:tab w:val="left" w:pos="813"/>
          <w:tab w:val="left" w:pos="814"/>
        </w:tabs>
        <w:ind w:right="147"/>
      </w:pPr>
      <w:r>
        <w:t>Learners and facilitators were all provided with online, interactive handbooks.</w:t>
      </w:r>
    </w:p>
    <w:p w14:paraId="478CE2C2" w14:textId="7727ADF8" w:rsidR="4A5F28D9" w:rsidRDefault="4A5F28D9" w:rsidP="4A5F28D9">
      <w:pPr>
        <w:tabs>
          <w:tab w:val="left" w:pos="813"/>
          <w:tab w:val="left" w:pos="814"/>
        </w:tabs>
        <w:ind w:right="147"/>
      </w:pPr>
    </w:p>
    <w:p w14:paraId="5CBDC2B6" w14:textId="393C4A04" w:rsidR="4A5F28D9" w:rsidRDefault="4A5F28D9" w:rsidP="4A5F28D9">
      <w:pPr>
        <w:tabs>
          <w:tab w:val="left" w:pos="813"/>
          <w:tab w:val="left" w:pos="814"/>
        </w:tabs>
        <w:ind w:right="147"/>
      </w:pPr>
      <w:r>
        <w:t>Post session, materials made available to learners included:</w:t>
      </w:r>
    </w:p>
    <w:p w14:paraId="32423A3A" w14:textId="25004B6E" w:rsidR="4A5F28D9" w:rsidRDefault="4A5F28D9" w:rsidP="4A5F28D9">
      <w:pPr>
        <w:pStyle w:val="ListParagraph"/>
        <w:numPr>
          <w:ilvl w:val="0"/>
          <w:numId w:val="44"/>
        </w:numPr>
        <w:tabs>
          <w:tab w:val="left" w:pos="813"/>
          <w:tab w:val="left" w:pos="814"/>
        </w:tabs>
        <w:ind w:right="147"/>
      </w:pPr>
      <w:r>
        <w:t>Copies of session slides</w:t>
      </w:r>
    </w:p>
    <w:p w14:paraId="3D73E5BC" w14:textId="45E8804F" w:rsidR="4A5F28D9" w:rsidRDefault="4A5F28D9" w:rsidP="4A5F28D9">
      <w:pPr>
        <w:pStyle w:val="ListParagraph"/>
        <w:numPr>
          <w:ilvl w:val="0"/>
          <w:numId w:val="44"/>
        </w:numPr>
        <w:tabs>
          <w:tab w:val="left" w:pos="813"/>
          <w:tab w:val="left" w:pos="814"/>
        </w:tabs>
        <w:ind w:right="147"/>
      </w:pPr>
      <w:r>
        <w:t>Model answers for all case studies</w:t>
      </w:r>
    </w:p>
    <w:p w14:paraId="5C7217B9" w14:textId="33769260" w:rsidR="00242C13" w:rsidRDefault="4A5F28D9" w:rsidP="003004EF">
      <w:pPr>
        <w:pStyle w:val="ListParagraph"/>
        <w:numPr>
          <w:ilvl w:val="0"/>
          <w:numId w:val="44"/>
        </w:numPr>
        <w:tabs>
          <w:tab w:val="left" w:pos="813"/>
          <w:tab w:val="left" w:pos="814"/>
        </w:tabs>
        <w:ind w:right="147"/>
      </w:pPr>
      <w:r>
        <w:t>1 x additional (new) case study</w:t>
      </w:r>
    </w:p>
    <w:p w14:paraId="42B0C54D" w14:textId="6286B340" w:rsidR="003004EF" w:rsidRDefault="4A5F28D9" w:rsidP="003004EF">
      <w:pPr>
        <w:pStyle w:val="ListParagraph"/>
        <w:numPr>
          <w:ilvl w:val="0"/>
          <w:numId w:val="44"/>
        </w:numPr>
        <w:tabs>
          <w:tab w:val="left" w:pos="813"/>
          <w:tab w:val="left" w:pos="814"/>
        </w:tabs>
        <w:ind w:right="147"/>
      </w:pPr>
      <w:r>
        <w:t>Single best answer quiz (10 questions), designed following RPS Assessment development guidance</w:t>
      </w:r>
    </w:p>
    <w:p w14:paraId="07FA7A58" w14:textId="36413620" w:rsidR="00A64230" w:rsidRDefault="00A64230" w:rsidP="4A5F28D9">
      <w:pPr>
        <w:tabs>
          <w:tab w:val="left" w:pos="813"/>
          <w:tab w:val="left" w:pos="814"/>
        </w:tabs>
        <w:ind w:right="147"/>
      </w:pPr>
    </w:p>
    <w:p w14:paraId="651FC539" w14:textId="77777777" w:rsidR="00A64230" w:rsidRDefault="00A64230" w:rsidP="00A64230">
      <w:pPr>
        <w:tabs>
          <w:tab w:val="left" w:pos="813"/>
          <w:tab w:val="left" w:pos="814"/>
        </w:tabs>
        <w:ind w:right="147"/>
        <w:rPr>
          <w:b/>
          <w:bCs/>
          <w:color w:val="1C2244"/>
        </w:rPr>
      </w:pPr>
      <w:r>
        <w:t>Courses were available during the following timeslots:</w:t>
      </w:r>
    </w:p>
    <w:p w14:paraId="0EDE02D0" w14:textId="77777777" w:rsidR="00A64230" w:rsidRDefault="00A64230" w:rsidP="00A64230">
      <w:pPr>
        <w:pStyle w:val="ListParagraph"/>
        <w:numPr>
          <w:ilvl w:val="0"/>
          <w:numId w:val="23"/>
        </w:numPr>
        <w:spacing w:line="259" w:lineRule="auto"/>
        <w:rPr>
          <w:rFonts w:asciiTheme="minorHAnsi" w:eastAsiaTheme="minorEastAsia" w:hAnsiTheme="minorHAnsi" w:cstheme="minorBidi"/>
          <w:color w:val="1C2244"/>
        </w:rPr>
      </w:pPr>
      <w:r>
        <w:t>Tuesday evenings at 7pm</w:t>
      </w:r>
    </w:p>
    <w:p w14:paraId="761E96A3" w14:textId="77777777" w:rsidR="00A64230" w:rsidRDefault="00A64230" w:rsidP="00A64230">
      <w:pPr>
        <w:pStyle w:val="ListParagraph"/>
        <w:numPr>
          <w:ilvl w:val="0"/>
          <w:numId w:val="23"/>
        </w:numPr>
        <w:spacing w:line="259" w:lineRule="auto"/>
        <w:rPr>
          <w:rFonts w:asciiTheme="minorHAnsi" w:eastAsiaTheme="minorEastAsia" w:hAnsiTheme="minorHAnsi" w:cstheme="minorBidi"/>
          <w:color w:val="1C2244"/>
        </w:rPr>
      </w:pPr>
      <w:r>
        <w:t>Wednesday evenings at 7pm</w:t>
      </w:r>
    </w:p>
    <w:p w14:paraId="0E85EA72" w14:textId="77777777" w:rsidR="00A64230" w:rsidRDefault="00A64230" w:rsidP="00A64230">
      <w:pPr>
        <w:pStyle w:val="ListParagraph"/>
        <w:numPr>
          <w:ilvl w:val="0"/>
          <w:numId w:val="23"/>
        </w:numPr>
        <w:rPr>
          <w:rFonts w:asciiTheme="minorHAnsi" w:eastAsiaTheme="minorEastAsia" w:hAnsiTheme="minorHAnsi" w:cstheme="minorBidi"/>
          <w:color w:val="1C2244"/>
        </w:rPr>
      </w:pPr>
      <w:r>
        <w:t>Thursday mornings at 9.30am</w:t>
      </w:r>
    </w:p>
    <w:p w14:paraId="6555E24D" w14:textId="77777777" w:rsidR="005A008C" w:rsidRPr="005A008C" w:rsidRDefault="00A64230" w:rsidP="006B2779">
      <w:pPr>
        <w:pStyle w:val="ListParagraph"/>
        <w:numPr>
          <w:ilvl w:val="0"/>
          <w:numId w:val="23"/>
        </w:numPr>
        <w:rPr>
          <w:rFonts w:asciiTheme="minorHAnsi" w:eastAsiaTheme="minorEastAsia" w:hAnsiTheme="minorHAnsi" w:cstheme="minorBidi"/>
          <w:color w:val="1C2244"/>
        </w:rPr>
      </w:pPr>
      <w:r>
        <w:t>Sunday mornings at 9.30am</w:t>
      </w:r>
    </w:p>
    <w:p w14:paraId="79960A5E" w14:textId="77777777" w:rsidR="0061334D" w:rsidRDefault="0061334D" w:rsidP="006B787F">
      <w:pPr>
        <w:pStyle w:val="ListParagraph"/>
        <w:tabs>
          <w:tab w:val="left" w:pos="813"/>
          <w:tab w:val="left" w:pos="814"/>
        </w:tabs>
        <w:spacing w:before="0"/>
        <w:ind w:left="0" w:right="147" w:firstLine="0"/>
        <w:rPr>
          <w:b/>
          <w:bCs/>
          <w:sz w:val="28"/>
          <w:szCs w:val="28"/>
        </w:rPr>
      </w:pPr>
    </w:p>
    <w:p w14:paraId="294E7E80" w14:textId="77777777" w:rsidR="0061334D" w:rsidRDefault="0061334D" w:rsidP="006B787F">
      <w:pPr>
        <w:pStyle w:val="ListParagraph"/>
        <w:tabs>
          <w:tab w:val="left" w:pos="813"/>
          <w:tab w:val="left" w:pos="814"/>
        </w:tabs>
        <w:spacing w:before="0"/>
        <w:ind w:left="0" w:right="147" w:firstLine="0"/>
        <w:rPr>
          <w:b/>
          <w:bCs/>
          <w:sz w:val="28"/>
          <w:szCs w:val="28"/>
        </w:rPr>
      </w:pPr>
    </w:p>
    <w:p w14:paraId="09F9A648" w14:textId="0C18AA6B" w:rsidR="00F2102A" w:rsidRPr="006B787F" w:rsidRDefault="4A5F28D9" w:rsidP="006B787F">
      <w:pPr>
        <w:pStyle w:val="ListParagraph"/>
        <w:tabs>
          <w:tab w:val="left" w:pos="813"/>
          <w:tab w:val="left" w:pos="814"/>
        </w:tabs>
        <w:spacing w:before="0"/>
        <w:ind w:left="0" w:right="147" w:firstLine="0"/>
        <w:rPr>
          <w:b/>
          <w:bCs/>
          <w:sz w:val="28"/>
          <w:szCs w:val="28"/>
        </w:rPr>
      </w:pPr>
      <w:r w:rsidRPr="006B787F">
        <w:rPr>
          <w:b/>
          <w:bCs/>
          <w:sz w:val="28"/>
          <w:szCs w:val="28"/>
        </w:rPr>
        <w:lastRenderedPageBreak/>
        <w:t>Content development</w:t>
      </w:r>
    </w:p>
    <w:p w14:paraId="6F3FA6D6" w14:textId="77777777" w:rsidR="00F2102A" w:rsidRDefault="00F2102A" w:rsidP="107B0A91">
      <w:pPr>
        <w:tabs>
          <w:tab w:val="left" w:pos="813"/>
          <w:tab w:val="left" w:pos="814"/>
        </w:tabs>
        <w:ind w:right="147"/>
      </w:pPr>
    </w:p>
    <w:p w14:paraId="07B107E9" w14:textId="38A7CF35" w:rsidR="00F2102A" w:rsidRDefault="4A5F28D9" w:rsidP="107B0A91">
      <w:pPr>
        <w:tabs>
          <w:tab w:val="left" w:pos="813"/>
          <w:tab w:val="left" w:pos="814"/>
        </w:tabs>
        <w:ind w:right="147"/>
      </w:pPr>
      <w:r>
        <w:t>RPS Quality Standards for the development and quality assurance of all learning content and feedback were followed by the Quality Team. The overarching learning outcomes for each course were discussed with the were as follows:</w:t>
      </w:r>
    </w:p>
    <w:p w14:paraId="77074528" w14:textId="77777777" w:rsidR="00F2102A" w:rsidRDefault="00F2102A" w:rsidP="107B0A91">
      <w:pPr>
        <w:tabs>
          <w:tab w:val="left" w:pos="813"/>
          <w:tab w:val="left" w:pos="814"/>
        </w:tabs>
        <w:ind w:right="147"/>
      </w:pPr>
    </w:p>
    <w:p w14:paraId="79BBF3CF" w14:textId="3157C942" w:rsidR="00F2102A" w:rsidRPr="00F2102A" w:rsidRDefault="00F2102A" w:rsidP="00F2102A">
      <w:pPr>
        <w:numPr>
          <w:ilvl w:val="1"/>
          <w:numId w:val="43"/>
        </w:numPr>
        <w:tabs>
          <w:tab w:val="left" w:pos="813"/>
          <w:tab w:val="left" w:pos="814"/>
        </w:tabs>
        <w:ind w:right="147"/>
      </w:pPr>
      <w:r w:rsidRPr="00F2102A">
        <w:t>Describe the pathophysiology of multiple conditions</w:t>
      </w:r>
      <w:r>
        <w:t xml:space="preserve"> within the clinical area</w:t>
      </w:r>
      <w:r w:rsidRPr="00F2102A">
        <w:t>.</w:t>
      </w:r>
    </w:p>
    <w:p w14:paraId="3A8556E4" w14:textId="77777777" w:rsidR="00F2102A" w:rsidRPr="00F2102A" w:rsidRDefault="00F2102A" w:rsidP="00F2102A">
      <w:pPr>
        <w:numPr>
          <w:ilvl w:val="1"/>
          <w:numId w:val="43"/>
        </w:numPr>
        <w:tabs>
          <w:tab w:val="left" w:pos="813"/>
          <w:tab w:val="left" w:pos="814"/>
        </w:tabs>
        <w:ind w:right="147"/>
      </w:pPr>
      <w:r w:rsidRPr="00F2102A">
        <w:t>Explain common terms to describe the various conditions.</w:t>
      </w:r>
    </w:p>
    <w:p w14:paraId="28634B10" w14:textId="77777777" w:rsidR="00F2102A" w:rsidRPr="00F2102A" w:rsidRDefault="00F2102A" w:rsidP="00F2102A">
      <w:pPr>
        <w:numPr>
          <w:ilvl w:val="1"/>
          <w:numId w:val="43"/>
        </w:numPr>
        <w:tabs>
          <w:tab w:val="left" w:pos="813"/>
          <w:tab w:val="left" w:pos="814"/>
        </w:tabs>
        <w:ind w:right="147"/>
      </w:pPr>
      <w:r w:rsidRPr="00F2102A">
        <w:t>Identify the common presentations of multiple conditions.</w:t>
      </w:r>
    </w:p>
    <w:p w14:paraId="04435D50" w14:textId="77777777" w:rsidR="00F2102A" w:rsidRPr="00F2102A" w:rsidRDefault="00F2102A" w:rsidP="00F2102A">
      <w:pPr>
        <w:numPr>
          <w:ilvl w:val="1"/>
          <w:numId w:val="43"/>
        </w:numPr>
        <w:tabs>
          <w:tab w:val="left" w:pos="813"/>
          <w:tab w:val="left" w:pos="814"/>
        </w:tabs>
        <w:ind w:right="147"/>
      </w:pPr>
      <w:r w:rsidRPr="00F2102A">
        <w:t>Practice the knowledge and skills required to carry out a clinical consultation.</w:t>
      </w:r>
    </w:p>
    <w:p w14:paraId="275F77E4" w14:textId="77777777" w:rsidR="00F2102A" w:rsidRPr="00F2102A" w:rsidRDefault="00F2102A" w:rsidP="00F2102A">
      <w:pPr>
        <w:numPr>
          <w:ilvl w:val="1"/>
          <w:numId w:val="43"/>
        </w:numPr>
        <w:tabs>
          <w:tab w:val="left" w:pos="813"/>
          <w:tab w:val="left" w:pos="814"/>
        </w:tabs>
        <w:ind w:right="147"/>
      </w:pPr>
      <w:r w:rsidRPr="00F2102A">
        <w:t xml:space="preserve">Demonstrate the ability to treat or refer a patient. </w:t>
      </w:r>
    </w:p>
    <w:p w14:paraId="148737A7" w14:textId="77777777" w:rsidR="00F2102A" w:rsidRPr="00F2102A" w:rsidRDefault="00F2102A" w:rsidP="00F2102A">
      <w:pPr>
        <w:numPr>
          <w:ilvl w:val="1"/>
          <w:numId w:val="43"/>
        </w:numPr>
        <w:tabs>
          <w:tab w:val="left" w:pos="813"/>
          <w:tab w:val="left" w:pos="814"/>
        </w:tabs>
        <w:ind w:right="147"/>
      </w:pPr>
      <w:r w:rsidRPr="00F2102A">
        <w:t xml:space="preserve">Identify red flags associated with the condition. </w:t>
      </w:r>
    </w:p>
    <w:p w14:paraId="62696A2C" w14:textId="77777777" w:rsidR="00C1555A" w:rsidRDefault="00C1555A" w:rsidP="00B61451">
      <w:pPr>
        <w:tabs>
          <w:tab w:val="left" w:pos="813"/>
          <w:tab w:val="left" w:pos="814"/>
        </w:tabs>
        <w:ind w:right="147"/>
      </w:pPr>
    </w:p>
    <w:p w14:paraId="320FDCC5" w14:textId="5CF1ADBE" w:rsidR="00773A62" w:rsidRPr="006B2779" w:rsidRDefault="006B2779" w:rsidP="00773A62">
      <w:pPr>
        <w:pStyle w:val="ListParagraph"/>
        <w:tabs>
          <w:tab w:val="left" w:pos="813"/>
          <w:tab w:val="left" w:pos="814"/>
        </w:tabs>
        <w:spacing w:before="0"/>
        <w:ind w:left="0" w:right="147" w:firstLine="0"/>
        <w:rPr>
          <w:rFonts w:asciiTheme="majorHAnsi" w:hAnsiTheme="majorHAnsi"/>
          <w:b/>
          <w:bCs/>
        </w:rPr>
      </w:pPr>
      <w:r w:rsidRPr="006B2779">
        <w:rPr>
          <w:rFonts w:asciiTheme="majorHAnsi" w:hAnsiTheme="majorHAnsi"/>
          <w:b/>
          <w:bCs/>
        </w:rPr>
        <w:t xml:space="preserve">1.2 </w:t>
      </w:r>
      <w:r w:rsidR="00773A62" w:rsidRPr="006B2779">
        <w:rPr>
          <w:rFonts w:asciiTheme="majorHAnsi" w:hAnsiTheme="majorHAnsi"/>
          <w:b/>
          <w:bCs/>
        </w:rPr>
        <w:t>Plenary sessions</w:t>
      </w:r>
    </w:p>
    <w:p w14:paraId="25954530" w14:textId="77777777" w:rsidR="00773A62" w:rsidRDefault="00773A62" w:rsidP="00773A62">
      <w:pPr>
        <w:pStyle w:val="ListParagraph"/>
        <w:tabs>
          <w:tab w:val="left" w:pos="813"/>
          <w:tab w:val="left" w:pos="814"/>
        </w:tabs>
        <w:spacing w:before="0"/>
        <w:ind w:left="0" w:right="147" w:firstLine="0"/>
      </w:pPr>
      <w:r>
        <w:t xml:space="preserve">Each interactive session was </w:t>
      </w:r>
      <w:r w:rsidRPr="107B0A91">
        <w:t>Chaired by a pharmacist facilitator</w:t>
      </w:r>
      <w:r>
        <w:t xml:space="preserve"> and one or more clinical specialists from the relevant topic area. </w:t>
      </w:r>
    </w:p>
    <w:p w14:paraId="6A8C112F" w14:textId="77777777" w:rsidR="00773A62" w:rsidRDefault="00773A62" w:rsidP="00773A62">
      <w:pPr>
        <w:pStyle w:val="ListParagraph"/>
        <w:tabs>
          <w:tab w:val="left" w:pos="813"/>
          <w:tab w:val="left" w:pos="814"/>
        </w:tabs>
        <w:spacing w:before="0"/>
        <w:ind w:left="0" w:right="147" w:firstLine="0"/>
      </w:pPr>
    </w:p>
    <w:p w14:paraId="1A7C349C" w14:textId="77777777" w:rsidR="00773A62" w:rsidRDefault="00773A62" w:rsidP="00773A62">
      <w:pPr>
        <w:pStyle w:val="ListParagraph"/>
        <w:tabs>
          <w:tab w:val="left" w:pos="813"/>
          <w:tab w:val="left" w:pos="814"/>
        </w:tabs>
        <w:spacing w:before="0"/>
        <w:ind w:left="0" w:right="147" w:firstLine="0"/>
      </w:pPr>
      <w:r>
        <w:t>Learners were encouraged to submit questions at the point of registration, to be answered live during the session, in addition to participating in the live Q&amp;A and polling questions throughout the session.</w:t>
      </w:r>
    </w:p>
    <w:p w14:paraId="29FAF3CE" w14:textId="77777777" w:rsidR="00773A62" w:rsidRDefault="00773A62" w:rsidP="00773A62">
      <w:pPr>
        <w:pStyle w:val="ListParagraph"/>
        <w:tabs>
          <w:tab w:val="left" w:pos="813"/>
          <w:tab w:val="left" w:pos="814"/>
        </w:tabs>
        <w:spacing w:before="0"/>
        <w:ind w:left="0" w:right="147" w:firstLine="0"/>
      </w:pPr>
    </w:p>
    <w:p w14:paraId="1B67E2FB" w14:textId="49F99895" w:rsidR="00773A62" w:rsidRDefault="4A5F28D9" w:rsidP="00773A62">
      <w:pPr>
        <w:pStyle w:val="ListParagraph"/>
        <w:tabs>
          <w:tab w:val="left" w:pos="813"/>
          <w:tab w:val="left" w:pos="814"/>
        </w:tabs>
        <w:spacing w:before="0"/>
        <w:ind w:left="0" w:right="147" w:firstLine="0"/>
      </w:pPr>
      <w:r>
        <w:t>Sessions were all recorded and made available on the RPS website (open access).</w:t>
      </w:r>
    </w:p>
    <w:p w14:paraId="543A697B" w14:textId="07CFF369" w:rsidR="4A5F28D9" w:rsidRDefault="4A5F28D9" w:rsidP="4A5F28D9">
      <w:pPr>
        <w:pStyle w:val="ListParagraph"/>
        <w:tabs>
          <w:tab w:val="left" w:pos="813"/>
          <w:tab w:val="left" w:pos="814"/>
        </w:tabs>
        <w:spacing w:before="0"/>
        <w:ind w:left="0" w:right="147" w:firstLine="0"/>
      </w:pPr>
    </w:p>
    <w:p w14:paraId="451D5F7A" w14:textId="787DB996" w:rsidR="4A5F28D9" w:rsidRDefault="005A008C" w:rsidP="4A5F28D9">
      <w:pPr>
        <w:pStyle w:val="ListParagraph"/>
        <w:tabs>
          <w:tab w:val="left" w:pos="813"/>
          <w:tab w:val="left" w:pos="814"/>
        </w:tabs>
        <w:spacing w:before="0" w:line="259" w:lineRule="auto"/>
        <w:ind w:left="0" w:right="147" w:firstLine="0"/>
      </w:pPr>
      <w:r>
        <w:t>Table 2 provides a</w:t>
      </w:r>
      <w:r w:rsidR="4A5F28D9">
        <w:t xml:space="preserve"> summary of plenary sessions:</w:t>
      </w:r>
    </w:p>
    <w:p w14:paraId="52C3DB7F" w14:textId="51AFBDA8" w:rsidR="4A5F28D9" w:rsidRDefault="4A5F28D9" w:rsidP="4A5F28D9">
      <w:pPr>
        <w:pStyle w:val="ListParagraph"/>
        <w:tabs>
          <w:tab w:val="left" w:pos="813"/>
          <w:tab w:val="left" w:pos="814"/>
        </w:tabs>
        <w:spacing w:before="0"/>
        <w:ind w:left="0" w:right="147" w:firstLine="0"/>
      </w:pPr>
    </w:p>
    <w:tbl>
      <w:tblPr>
        <w:tblStyle w:val="TableGrid"/>
        <w:tblW w:w="9240" w:type="dxa"/>
        <w:tblLayout w:type="fixed"/>
        <w:tblLook w:val="06A0" w:firstRow="1" w:lastRow="0" w:firstColumn="1" w:lastColumn="0" w:noHBand="1" w:noVBand="1"/>
      </w:tblPr>
      <w:tblGrid>
        <w:gridCol w:w="900"/>
        <w:gridCol w:w="8340"/>
      </w:tblGrid>
      <w:tr w:rsidR="4A5F28D9" w14:paraId="628BF4D8" w14:textId="77777777" w:rsidTr="00BB44C2">
        <w:trPr>
          <w:trHeight w:val="431"/>
        </w:trPr>
        <w:tc>
          <w:tcPr>
            <w:tcW w:w="900" w:type="dxa"/>
            <w:shd w:val="clear" w:color="auto" w:fill="B2DCE3" w:themeFill="accent3" w:themeFillTint="40"/>
            <w:vAlign w:val="center"/>
          </w:tcPr>
          <w:p w14:paraId="08DE4281" w14:textId="61970950" w:rsidR="4A5F28D9" w:rsidRPr="006B787F" w:rsidRDefault="4B2E0213" w:rsidP="00BB44C2">
            <w:pPr>
              <w:jc w:val="center"/>
              <w:rPr>
                <w:b/>
                <w:bCs/>
              </w:rPr>
            </w:pPr>
            <w:r w:rsidRPr="006B787F">
              <w:rPr>
                <w:b/>
                <w:bCs/>
              </w:rPr>
              <w:t>Session</w:t>
            </w:r>
          </w:p>
        </w:tc>
        <w:tc>
          <w:tcPr>
            <w:tcW w:w="8340" w:type="dxa"/>
            <w:shd w:val="clear" w:color="auto" w:fill="B2DCE3" w:themeFill="accent3" w:themeFillTint="40"/>
            <w:vAlign w:val="center"/>
          </w:tcPr>
          <w:p w14:paraId="5EC6151A" w14:textId="0E7EB186" w:rsidR="4A5F28D9" w:rsidRPr="00BB44C2" w:rsidRDefault="4B2E0213" w:rsidP="00BB44C2">
            <w:pPr>
              <w:jc w:val="center"/>
              <w:rPr>
                <w:b/>
                <w:bCs/>
              </w:rPr>
            </w:pPr>
            <w:r w:rsidRPr="00BB44C2">
              <w:rPr>
                <w:b/>
                <w:bCs/>
              </w:rPr>
              <w:t>Themes</w:t>
            </w:r>
          </w:p>
        </w:tc>
      </w:tr>
      <w:tr w:rsidR="4A5F28D9" w14:paraId="32113D1F" w14:textId="77777777" w:rsidTr="4B2E0213">
        <w:trPr>
          <w:trHeight w:val="300"/>
        </w:trPr>
        <w:tc>
          <w:tcPr>
            <w:tcW w:w="900" w:type="dxa"/>
          </w:tcPr>
          <w:p w14:paraId="116222FB" w14:textId="4A98FB4B" w:rsidR="4A5F28D9" w:rsidRDefault="4B2E0213" w:rsidP="4A5F28D9">
            <w:pPr>
              <w:pStyle w:val="ListParagraph"/>
            </w:pPr>
            <w:r>
              <w:t>1</w:t>
            </w:r>
          </w:p>
        </w:tc>
        <w:tc>
          <w:tcPr>
            <w:tcW w:w="8340" w:type="dxa"/>
          </w:tcPr>
          <w:p w14:paraId="5EC5EC4A" w14:textId="4B24509A" w:rsidR="4A5F28D9" w:rsidRDefault="4B2E0213" w:rsidP="4B2E0213">
            <w:pPr>
              <w:pStyle w:val="ListParagraph"/>
              <w:ind w:left="0" w:firstLine="0"/>
            </w:pPr>
            <w:r>
              <w:t>Collaboration with PharmOutcomes: practical use of the platform, live demo, Q&amp;A</w:t>
            </w:r>
          </w:p>
        </w:tc>
      </w:tr>
      <w:tr w:rsidR="4A5F28D9" w14:paraId="0A46FBB6" w14:textId="77777777" w:rsidTr="4B2E0213">
        <w:trPr>
          <w:trHeight w:val="300"/>
        </w:trPr>
        <w:tc>
          <w:tcPr>
            <w:tcW w:w="900" w:type="dxa"/>
          </w:tcPr>
          <w:p w14:paraId="331A5AFA" w14:textId="1EDEDE8E" w:rsidR="4A5F28D9" w:rsidRDefault="4B2E0213" w:rsidP="4A5F28D9">
            <w:pPr>
              <w:pStyle w:val="ListParagraph"/>
            </w:pPr>
            <w:r>
              <w:t>2</w:t>
            </w:r>
          </w:p>
        </w:tc>
        <w:tc>
          <w:tcPr>
            <w:tcW w:w="8340" w:type="dxa"/>
          </w:tcPr>
          <w:p w14:paraId="3B1D64AE" w14:textId="190D0E16" w:rsidR="4A5F28D9" w:rsidRDefault="4B2E0213" w:rsidP="4B2E0213">
            <w:pPr>
              <w:pStyle w:val="ListParagraph"/>
              <w:ind w:left="0" w:firstLine="0"/>
            </w:pPr>
            <w:r>
              <w:t>Optimising skill-mix: the role of the wider team in delivering CPCS</w:t>
            </w:r>
          </w:p>
        </w:tc>
      </w:tr>
      <w:tr w:rsidR="4A5F28D9" w14:paraId="33BF7F18" w14:textId="77777777" w:rsidTr="4B2E0213">
        <w:trPr>
          <w:trHeight w:val="300"/>
        </w:trPr>
        <w:tc>
          <w:tcPr>
            <w:tcW w:w="900" w:type="dxa"/>
          </w:tcPr>
          <w:p w14:paraId="62B757D5" w14:textId="4B433325" w:rsidR="4A5F28D9" w:rsidRDefault="4B2E0213" w:rsidP="4A5F28D9">
            <w:pPr>
              <w:pStyle w:val="ListParagraph"/>
            </w:pPr>
            <w:r>
              <w:t>3</w:t>
            </w:r>
          </w:p>
        </w:tc>
        <w:tc>
          <w:tcPr>
            <w:tcW w:w="8340" w:type="dxa"/>
          </w:tcPr>
          <w:p w14:paraId="6FDCD16D" w14:textId="26897324" w:rsidR="4A5F28D9" w:rsidRDefault="4B2E0213" w:rsidP="4B2E0213">
            <w:pPr>
              <w:pStyle w:val="ListParagraph"/>
              <w:ind w:left="0" w:firstLine="0"/>
            </w:pPr>
            <w:r>
              <w:t>Dermatology: Common skin conditions in children</w:t>
            </w:r>
          </w:p>
        </w:tc>
      </w:tr>
      <w:tr w:rsidR="4A5F28D9" w14:paraId="7B1A9C85" w14:textId="77777777" w:rsidTr="4B2E0213">
        <w:trPr>
          <w:trHeight w:val="300"/>
        </w:trPr>
        <w:tc>
          <w:tcPr>
            <w:tcW w:w="900" w:type="dxa"/>
          </w:tcPr>
          <w:p w14:paraId="4D801C82" w14:textId="6A161B9A" w:rsidR="4A5F28D9" w:rsidRDefault="4B2E0213" w:rsidP="4A5F28D9">
            <w:pPr>
              <w:pStyle w:val="ListParagraph"/>
            </w:pPr>
            <w:r>
              <w:t>4</w:t>
            </w:r>
          </w:p>
        </w:tc>
        <w:tc>
          <w:tcPr>
            <w:tcW w:w="8340" w:type="dxa"/>
          </w:tcPr>
          <w:p w14:paraId="23215903" w14:textId="43C070BB" w:rsidR="4A5F28D9" w:rsidRDefault="4B2E0213" w:rsidP="4B2E0213">
            <w:pPr>
              <w:pStyle w:val="ListParagraph"/>
              <w:ind w:left="0" w:firstLine="0"/>
            </w:pPr>
            <w:r>
              <w:t>Dermatology: recap and Q&amp;A</w:t>
            </w:r>
          </w:p>
        </w:tc>
      </w:tr>
      <w:tr w:rsidR="4B2E0213" w14:paraId="7EEE71C9" w14:textId="77777777" w:rsidTr="4B2E0213">
        <w:trPr>
          <w:trHeight w:val="300"/>
        </w:trPr>
        <w:tc>
          <w:tcPr>
            <w:tcW w:w="900" w:type="dxa"/>
          </w:tcPr>
          <w:p w14:paraId="05374002" w14:textId="4DF4DCE2" w:rsidR="4B2E0213" w:rsidRDefault="4B2E0213" w:rsidP="4B2E0213">
            <w:pPr>
              <w:pStyle w:val="ListParagraph"/>
            </w:pPr>
            <w:r>
              <w:t>5</w:t>
            </w:r>
          </w:p>
        </w:tc>
        <w:tc>
          <w:tcPr>
            <w:tcW w:w="8340" w:type="dxa"/>
          </w:tcPr>
          <w:p w14:paraId="794489AB" w14:textId="23BD6BC0" w:rsidR="4B2E0213" w:rsidRDefault="4B2E0213" w:rsidP="4B2E0213">
            <w:pPr>
              <w:pStyle w:val="ListParagraph"/>
              <w:ind w:left="0" w:firstLine="0"/>
            </w:pPr>
            <w:r>
              <w:t>Collaboration with the Self-Care Forum and NPPG: Management of Strep A</w:t>
            </w:r>
          </w:p>
        </w:tc>
      </w:tr>
    </w:tbl>
    <w:p w14:paraId="71B6FAA4" w14:textId="13BA5D04" w:rsidR="005A008C" w:rsidRPr="000415C6" w:rsidRDefault="005A008C" w:rsidP="00B61451">
      <w:pPr>
        <w:tabs>
          <w:tab w:val="left" w:pos="813"/>
          <w:tab w:val="left" w:pos="814"/>
        </w:tabs>
        <w:ind w:right="147"/>
        <w:rPr>
          <w:i/>
          <w:iCs/>
        </w:rPr>
      </w:pPr>
      <w:r w:rsidRPr="000415C6">
        <w:rPr>
          <w:i/>
          <w:iCs/>
        </w:rPr>
        <w:t>Table 2: Plenary sessions 2022-2023</w:t>
      </w:r>
    </w:p>
    <w:p w14:paraId="62627970" w14:textId="77777777" w:rsidR="005A008C" w:rsidRDefault="005A008C" w:rsidP="00B61451">
      <w:pPr>
        <w:tabs>
          <w:tab w:val="left" w:pos="813"/>
          <w:tab w:val="left" w:pos="814"/>
        </w:tabs>
        <w:ind w:right="147"/>
        <w:rPr>
          <w:b/>
          <w:bCs/>
        </w:rPr>
      </w:pPr>
    </w:p>
    <w:p w14:paraId="1690D0F5" w14:textId="77777777" w:rsidR="005A008C" w:rsidRDefault="005A008C" w:rsidP="00B61451">
      <w:pPr>
        <w:tabs>
          <w:tab w:val="left" w:pos="813"/>
          <w:tab w:val="left" w:pos="814"/>
        </w:tabs>
        <w:ind w:right="147"/>
        <w:rPr>
          <w:b/>
          <w:bCs/>
        </w:rPr>
      </w:pPr>
    </w:p>
    <w:p w14:paraId="41BD00ED" w14:textId="77777777" w:rsidR="005A008C" w:rsidRDefault="005A008C" w:rsidP="00B61451">
      <w:pPr>
        <w:tabs>
          <w:tab w:val="left" w:pos="813"/>
          <w:tab w:val="left" w:pos="814"/>
        </w:tabs>
        <w:ind w:right="147"/>
        <w:rPr>
          <w:b/>
          <w:bCs/>
        </w:rPr>
      </w:pPr>
    </w:p>
    <w:p w14:paraId="5C9E671C" w14:textId="77777777" w:rsidR="005A008C" w:rsidRDefault="005A008C" w:rsidP="00B61451">
      <w:pPr>
        <w:tabs>
          <w:tab w:val="left" w:pos="813"/>
          <w:tab w:val="left" w:pos="814"/>
        </w:tabs>
        <w:ind w:right="147"/>
        <w:rPr>
          <w:b/>
          <w:bCs/>
        </w:rPr>
      </w:pPr>
    </w:p>
    <w:p w14:paraId="7B766E85" w14:textId="77777777" w:rsidR="005A008C" w:rsidRDefault="005A008C" w:rsidP="00B61451">
      <w:pPr>
        <w:tabs>
          <w:tab w:val="left" w:pos="813"/>
          <w:tab w:val="left" w:pos="814"/>
        </w:tabs>
        <w:ind w:right="147"/>
        <w:rPr>
          <w:b/>
          <w:bCs/>
        </w:rPr>
      </w:pPr>
    </w:p>
    <w:p w14:paraId="10486840" w14:textId="77777777" w:rsidR="005A008C" w:rsidRDefault="005A008C" w:rsidP="00B61451">
      <w:pPr>
        <w:tabs>
          <w:tab w:val="left" w:pos="813"/>
          <w:tab w:val="left" w:pos="814"/>
        </w:tabs>
        <w:ind w:right="147"/>
        <w:rPr>
          <w:b/>
          <w:bCs/>
        </w:rPr>
      </w:pPr>
    </w:p>
    <w:p w14:paraId="6345C734" w14:textId="77777777" w:rsidR="005A008C" w:rsidRDefault="005A008C" w:rsidP="00B61451">
      <w:pPr>
        <w:tabs>
          <w:tab w:val="left" w:pos="813"/>
          <w:tab w:val="left" w:pos="814"/>
        </w:tabs>
        <w:ind w:right="147"/>
        <w:rPr>
          <w:b/>
          <w:bCs/>
        </w:rPr>
      </w:pPr>
    </w:p>
    <w:p w14:paraId="29805B82" w14:textId="77777777" w:rsidR="005A008C" w:rsidRDefault="005A008C" w:rsidP="00B61451">
      <w:pPr>
        <w:tabs>
          <w:tab w:val="left" w:pos="813"/>
          <w:tab w:val="left" w:pos="814"/>
        </w:tabs>
        <w:ind w:right="147"/>
        <w:rPr>
          <w:b/>
          <w:bCs/>
        </w:rPr>
      </w:pPr>
    </w:p>
    <w:p w14:paraId="75A6E06D" w14:textId="77777777" w:rsidR="005A008C" w:rsidRDefault="005A008C" w:rsidP="00B61451">
      <w:pPr>
        <w:tabs>
          <w:tab w:val="left" w:pos="813"/>
          <w:tab w:val="left" w:pos="814"/>
        </w:tabs>
        <w:ind w:right="147"/>
        <w:rPr>
          <w:b/>
          <w:bCs/>
        </w:rPr>
      </w:pPr>
    </w:p>
    <w:p w14:paraId="71275DBD" w14:textId="77777777" w:rsidR="005A008C" w:rsidRDefault="005A008C" w:rsidP="00B61451">
      <w:pPr>
        <w:tabs>
          <w:tab w:val="left" w:pos="813"/>
          <w:tab w:val="left" w:pos="814"/>
        </w:tabs>
        <w:ind w:right="147"/>
        <w:rPr>
          <w:b/>
          <w:bCs/>
        </w:rPr>
      </w:pPr>
    </w:p>
    <w:p w14:paraId="161F814A" w14:textId="77777777" w:rsidR="005A008C" w:rsidRDefault="005A008C" w:rsidP="00B61451">
      <w:pPr>
        <w:tabs>
          <w:tab w:val="left" w:pos="813"/>
          <w:tab w:val="left" w:pos="814"/>
        </w:tabs>
        <w:ind w:right="147"/>
        <w:rPr>
          <w:b/>
          <w:bCs/>
        </w:rPr>
      </w:pPr>
    </w:p>
    <w:p w14:paraId="58E65ED0" w14:textId="77777777" w:rsidR="005A008C" w:rsidRDefault="005A008C" w:rsidP="00B61451">
      <w:pPr>
        <w:tabs>
          <w:tab w:val="left" w:pos="813"/>
          <w:tab w:val="left" w:pos="814"/>
        </w:tabs>
        <w:ind w:right="147"/>
        <w:rPr>
          <w:b/>
          <w:bCs/>
        </w:rPr>
      </w:pPr>
    </w:p>
    <w:p w14:paraId="2DC63ED3" w14:textId="77777777" w:rsidR="005A008C" w:rsidRDefault="005A008C" w:rsidP="00B61451">
      <w:pPr>
        <w:tabs>
          <w:tab w:val="left" w:pos="813"/>
          <w:tab w:val="left" w:pos="814"/>
        </w:tabs>
        <w:ind w:right="147"/>
        <w:rPr>
          <w:b/>
          <w:bCs/>
        </w:rPr>
      </w:pPr>
    </w:p>
    <w:p w14:paraId="1A46C142" w14:textId="77777777" w:rsidR="005A008C" w:rsidRDefault="005A008C" w:rsidP="00B61451">
      <w:pPr>
        <w:tabs>
          <w:tab w:val="left" w:pos="813"/>
          <w:tab w:val="left" w:pos="814"/>
        </w:tabs>
        <w:ind w:right="147"/>
        <w:rPr>
          <w:b/>
          <w:bCs/>
        </w:rPr>
      </w:pPr>
    </w:p>
    <w:p w14:paraId="1AEF6530" w14:textId="4357ADBF" w:rsidR="0061334D" w:rsidRDefault="0061334D">
      <w:pPr>
        <w:rPr>
          <w:b/>
          <w:bCs/>
        </w:rPr>
      </w:pPr>
      <w:r>
        <w:rPr>
          <w:b/>
          <w:bCs/>
        </w:rPr>
        <w:br w:type="page"/>
      </w:r>
    </w:p>
    <w:p w14:paraId="22CE7FBA" w14:textId="6D099BE8" w:rsidR="00D24D36" w:rsidRDefault="50A3E2FC" w:rsidP="008D6828">
      <w:pPr>
        <w:pStyle w:val="Heading1"/>
        <w:numPr>
          <w:ilvl w:val="0"/>
          <w:numId w:val="30"/>
        </w:numPr>
      </w:pPr>
      <w:bookmarkStart w:id="3" w:name="_Toc134087310"/>
      <w:r>
        <w:lastRenderedPageBreak/>
        <w:t>Project team</w:t>
      </w:r>
      <w:bookmarkEnd w:id="3"/>
      <w:r w:rsidR="006B2779">
        <w:t>s</w:t>
      </w:r>
    </w:p>
    <w:p w14:paraId="67A01B00" w14:textId="610BFF7A" w:rsidR="005A008C" w:rsidRDefault="005A008C" w:rsidP="00A14EB6">
      <w:r>
        <w:t>Four</w:t>
      </w:r>
      <w:r w:rsidR="50A3E2FC">
        <w:t xml:space="preserve"> teams were responsible for the RPS RCGP CPCS </w:t>
      </w:r>
      <w:r w:rsidR="00A6154D">
        <w:t xml:space="preserve">Clinical Training </w:t>
      </w:r>
      <w:r w:rsidR="50A3E2FC">
        <w:t xml:space="preserve">project. </w:t>
      </w:r>
    </w:p>
    <w:p w14:paraId="689A9CCE" w14:textId="77777777" w:rsidR="005A008C" w:rsidRDefault="00E655DA" w:rsidP="00A14EB6">
      <w:r>
        <w:t xml:space="preserve">The </w:t>
      </w:r>
      <w:r w:rsidR="50A3E2FC">
        <w:t>Project management team was responsible for managing</w:t>
      </w:r>
      <w:r w:rsidR="00A6154D">
        <w:t xml:space="preserve"> the</w:t>
      </w:r>
      <w:r w:rsidR="50A3E2FC">
        <w:t xml:space="preserve"> contract</w:t>
      </w:r>
      <w:r>
        <w:t>,</w:t>
      </w:r>
      <w:r w:rsidR="50A3E2FC">
        <w:t xml:space="preserve"> </w:t>
      </w:r>
      <w:r>
        <w:t>finances</w:t>
      </w:r>
      <w:r w:rsidR="005A008C">
        <w:t>,</w:t>
      </w:r>
      <w:r>
        <w:t xml:space="preserve"> and project</w:t>
      </w:r>
      <w:r w:rsidR="50A3E2FC">
        <w:t xml:space="preserve"> </w:t>
      </w:r>
      <w:r>
        <w:t>risks</w:t>
      </w:r>
      <w:r w:rsidR="50A3E2FC">
        <w:t xml:space="preserve">. </w:t>
      </w:r>
    </w:p>
    <w:p w14:paraId="2233CF29" w14:textId="77777777" w:rsidR="005A008C" w:rsidRDefault="005A008C" w:rsidP="00A14EB6"/>
    <w:p w14:paraId="317199FD" w14:textId="2E5B5699" w:rsidR="005A008C" w:rsidRDefault="00E655DA" w:rsidP="00A14EB6">
      <w:r>
        <w:t xml:space="preserve">The </w:t>
      </w:r>
      <w:r w:rsidR="005A008C">
        <w:t>Course Development and Quality Assurance team was responsible for the development and quality assurance of all session materials, ensuring they met RPS/RCGP Quality Standards.</w:t>
      </w:r>
    </w:p>
    <w:p w14:paraId="590F3952" w14:textId="77777777" w:rsidR="005A008C" w:rsidRDefault="005A008C" w:rsidP="00A14EB6"/>
    <w:p w14:paraId="0A263DA5" w14:textId="2F8E48B7" w:rsidR="00A14EB6" w:rsidRDefault="005A008C" w:rsidP="00A14EB6">
      <w:r>
        <w:t xml:space="preserve">The </w:t>
      </w:r>
      <w:r w:rsidR="50A3E2FC">
        <w:t xml:space="preserve">Delivery team ensured </w:t>
      </w:r>
      <w:r w:rsidR="00E655DA">
        <w:t xml:space="preserve">consistent and timely </w:t>
      </w:r>
      <w:r w:rsidR="50A3E2FC">
        <w:t>deliver</w:t>
      </w:r>
      <w:r w:rsidR="00E655DA">
        <w:t>y</w:t>
      </w:r>
      <w:r w:rsidR="50A3E2FC">
        <w:t xml:space="preserve"> </w:t>
      </w:r>
      <w:r w:rsidR="00E655DA">
        <w:t>of the course, including stakeholder engagement, recruitment of learners, scheduling of facilitators and chairs</w:t>
      </w:r>
      <w:r w:rsidR="50A3E2FC">
        <w:t xml:space="preserve">. The Quality Team was responsible for </w:t>
      </w:r>
      <w:r w:rsidR="00E655DA">
        <w:t>ensuring the course was consistently</w:t>
      </w:r>
      <w:r w:rsidR="00E655DA" w:rsidRPr="00E655DA">
        <w:t xml:space="preserve"> </w:t>
      </w:r>
      <w:r w:rsidR="00E655DA">
        <w:t>delivered to a high standard</w:t>
      </w:r>
      <w:r w:rsidR="50A3E2FC">
        <w:t xml:space="preserve">. </w:t>
      </w:r>
    </w:p>
    <w:p w14:paraId="704B4EC0" w14:textId="31354BD4" w:rsidR="00BB560C" w:rsidRDefault="00BB560C" w:rsidP="00A14EB6">
      <w:pPr>
        <w:rPr>
          <w:u w:val="single"/>
        </w:rPr>
      </w:pPr>
    </w:p>
    <w:p w14:paraId="6B173F56" w14:textId="7561CBD4" w:rsidR="00005D22" w:rsidRPr="00A0593E" w:rsidRDefault="00005D22" w:rsidP="00A14EB6">
      <w:pPr>
        <w:rPr>
          <w:b/>
          <w:bCs/>
        </w:rPr>
      </w:pPr>
      <w:r w:rsidRPr="00A0593E">
        <w:rPr>
          <w:b/>
          <w:bCs/>
        </w:rPr>
        <w:t>Project Management</w:t>
      </w:r>
      <w:r w:rsidR="005A008C">
        <w:rPr>
          <w:b/>
          <w:bCs/>
        </w:rPr>
        <w:t xml:space="preserve"> Team</w:t>
      </w:r>
    </w:p>
    <w:p w14:paraId="79F81432" w14:textId="3F65D919" w:rsidR="00005D22" w:rsidRDefault="134C6190" w:rsidP="008D6828">
      <w:pPr>
        <w:pStyle w:val="ListParagraph"/>
        <w:numPr>
          <w:ilvl w:val="0"/>
          <w:numId w:val="31"/>
        </w:numPr>
        <w:spacing w:before="0"/>
      </w:pPr>
      <w:r>
        <w:t>Beth Ward (RPS Associate Director of Education)</w:t>
      </w:r>
    </w:p>
    <w:p w14:paraId="4602BDC8" w14:textId="1A02E09E" w:rsidR="00005D22" w:rsidRDefault="00005D22" w:rsidP="008D6828">
      <w:pPr>
        <w:pStyle w:val="ListParagraph"/>
        <w:numPr>
          <w:ilvl w:val="0"/>
          <w:numId w:val="31"/>
        </w:numPr>
        <w:spacing w:before="0"/>
      </w:pPr>
      <w:r>
        <w:t xml:space="preserve">Anna Domin </w:t>
      </w:r>
      <w:r w:rsidR="00E655DA">
        <w:t>(RPS Project Support Officer)</w:t>
      </w:r>
    </w:p>
    <w:p w14:paraId="7B6FDA59" w14:textId="3C7866A0" w:rsidR="0000718E" w:rsidRDefault="0000718E" w:rsidP="008D6828">
      <w:pPr>
        <w:pStyle w:val="ListParagraph"/>
        <w:numPr>
          <w:ilvl w:val="0"/>
          <w:numId w:val="31"/>
        </w:numPr>
        <w:spacing w:before="0"/>
      </w:pPr>
      <w:r>
        <w:t xml:space="preserve">Calvin Smith (RPS </w:t>
      </w:r>
      <w:r w:rsidR="00463C8F">
        <w:t>Head of Business Development</w:t>
      </w:r>
      <w:r w:rsidR="005A008C">
        <w:t>; DPO</w:t>
      </w:r>
      <w:r>
        <w:t>)</w:t>
      </w:r>
    </w:p>
    <w:p w14:paraId="473C7530" w14:textId="77777777" w:rsidR="006B2779" w:rsidRPr="00A0593E" w:rsidRDefault="006B2779" w:rsidP="00005D22">
      <w:pPr>
        <w:rPr>
          <w:b/>
          <w:bCs/>
        </w:rPr>
      </w:pPr>
    </w:p>
    <w:p w14:paraId="5155F039" w14:textId="41FF9F3D" w:rsidR="00005D22" w:rsidRPr="006B2779" w:rsidRDefault="00005D22" w:rsidP="00005D22">
      <w:pPr>
        <w:rPr>
          <w:b/>
          <w:bCs/>
        </w:rPr>
      </w:pPr>
      <w:r w:rsidRPr="006B2779">
        <w:rPr>
          <w:b/>
          <w:bCs/>
        </w:rPr>
        <w:t xml:space="preserve">Course Development </w:t>
      </w:r>
      <w:r w:rsidR="00BB560C" w:rsidRPr="006B2779">
        <w:rPr>
          <w:b/>
          <w:bCs/>
        </w:rPr>
        <w:t>&amp; Quality Assurance</w:t>
      </w:r>
      <w:r w:rsidR="005A008C">
        <w:rPr>
          <w:b/>
          <w:bCs/>
        </w:rPr>
        <w:t xml:space="preserve"> Team</w:t>
      </w:r>
    </w:p>
    <w:p w14:paraId="18E77D28" w14:textId="02610C6F" w:rsidR="00D1278F" w:rsidRDefault="134C6190" w:rsidP="00D1278F">
      <w:pPr>
        <w:pStyle w:val="ListParagraph"/>
        <w:numPr>
          <w:ilvl w:val="0"/>
          <w:numId w:val="31"/>
        </w:numPr>
        <w:spacing w:before="0"/>
      </w:pPr>
      <w:r>
        <w:t>Beth Ward (RPS Associate Director of Education)</w:t>
      </w:r>
    </w:p>
    <w:p w14:paraId="77AA6C8A" w14:textId="7995FC87" w:rsidR="009B52D3" w:rsidRDefault="009B52D3" w:rsidP="00D1278F">
      <w:pPr>
        <w:pStyle w:val="ListParagraph"/>
        <w:numPr>
          <w:ilvl w:val="0"/>
          <w:numId w:val="31"/>
        </w:numPr>
        <w:spacing w:before="0"/>
      </w:pPr>
      <w:r>
        <w:t>Harun Juwale (RPS Education and Training Pharmacist – until September 2022)</w:t>
      </w:r>
    </w:p>
    <w:p w14:paraId="7DBDC527" w14:textId="77777777" w:rsidR="00D1278F" w:rsidRPr="009B52D3" w:rsidRDefault="00D1278F" w:rsidP="00D1278F">
      <w:pPr>
        <w:pStyle w:val="ListParagraph"/>
        <w:numPr>
          <w:ilvl w:val="0"/>
          <w:numId w:val="31"/>
        </w:numPr>
        <w:spacing w:before="0"/>
      </w:pPr>
      <w:r>
        <w:t xml:space="preserve">Janice </w:t>
      </w:r>
      <w:r w:rsidRPr="009B52D3">
        <w:t>Jenkins (RPS Chair of Community Pharmacy Expert Advisory Group)</w:t>
      </w:r>
    </w:p>
    <w:p w14:paraId="74416FF6" w14:textId="7279EA4F" w:rsidR="00D1278F" w:rsidRPr="009B52D3" w:rsidRDefault="00D1278F" w:rsidP="00D1278F">
      <w:pPr>
        <w:pStyle w:val="ListParagraph"/>
        <w:numPr>
          <w:ilvl w:val="0"/>
          <w:numId w:val="31"/>
        </w:numPr>
        <w:spacing w:before="0"/>
      </w:pPr>
      <w:r w:rsidRPr="009B52D3">
        <w:t>Ann Sunderland (RCGP Clinical Lead)</w:t>
      </w:r>
    </w:p>
    <w:p w14:paraId="4913B1CA" w14:textId="77777777" w:rsidR="00D1278F" w:rsidRDefault="00D1278F" w:rsidP="00D1278F">
      <w:pPr>
        <w:pStyle w:val="ListParagraph"/>
        <w:numPr>
          <w:ilvl w:val="0"/>
          <w:numId w:val="31"/>
        </w:numPr>
        <w:spacing w:before="0"/>
      </w:pPr>
      <w:r w:rsidRPr="009B52D3">
        <w:t>RPS Clinical Specialists – Clinical Educators for content development, peer review and delivery (topic specific):</w:t>
      </w:r>
    </w:p>
    <w:p w14:paraId="13985E10" w14:textId="77777777" w:rsidR="00D1278F" w:rsidRPr="009B52D3" w:rsidRDefault="00D1278F" w:rsidP="00D1278F">
      <w:pPr>
        <w:pStyle w:val="ListParagraph"/>
        <w:numPr>
          <w:ilvl w:val="1"/>
          <w:numId w:val="31"/>
        </w:numPr>
        <w:spacing w:before="0"/>
      </w:pPr>
      <w:r w:rsidRPr="009B52D3">
        <w:t>Ophthalmology</w:t>
      </w:r>
    </w:p>
    <w:p w14:paraId="31F26D4B" w14:textId="119B4639" w:rsidR="00D1278F" w:rsidRPr="009B52D3" w:rsidRDefault="00135630" w:rsidP="00D1278F">
      <w:pPr>
        <w:pStyle w:val="ListParagraph"/>
        <w:numPr>
          <w:ilvl w:val="2"/>
          <w:numId w:val="31"/>
        </w:numPr>
        <w:spacing w:before="0"/>
      </w:pPr>
      <w:r w:rsidRPr="009B52D3">
        <w:t>Dr Catherine Porter, Senior Lecturer in Optometry, University of Manchester; General Optical Council</w:t>
      </w:r>
    </w:p>
    <w:p w14:paraId="16888E53" w14:textId="6AD29C15" w:rsidR="00135630" w:rsidRPr="009B52D3" w:rsidRDefault="00135630" w:rsidP="00EA0BD8">
      <w:pPr>
        <w:pStyle w:val="ListParagraph"/>
        <w:numPr>
          <w:ilvl w:val="2"/>
          <w:numId w:val="31"/>
        </w:numPr>
        <w:spacing w:before="0"/>
      </w:pPr>
      <w:r w:rsidRPr="009B52D3">
        <w:t>Lloyd Thomas, Advanced Specialist Pharmacist in Ophthalmology, Oxford University Hospitals</w:t>
      </w:r>
    </w:p>
    <w:p w14:paraId="3C57AA64" w14:textId="77777777" w:rsidR="00D1278F" w:rsidRPr="009B52D3" w:rsidRDefault="00D1278F" w:rsidP="00D1278F">
      <w:pPr>
        <w:pStyle w:val="ListParagraph"/>
        <w:numPr>
          <w:ilvl w:val="1"/>
          <w:numId w:val="31"/>
        </w:numPr>
        <w:spacing w:before="0"/>
      </w:pPr>
      <w:r w:rsidRPr="009B52D3">
        <w:t>Dermatology</w:t>
      </w:r>
    </w:p>
    <w:p w14:paraId="0A30977F" w14:textId="132803F7" w:rsidR="00D1278F" w:rsidRPr="009B52D3" w:rsidRDefault="00D1278F" w:rsidP="00D1278F">
      <w:pPr>
        <w:pStyle w:val="ListParagraph"/>
        <w:numPr>
          <w:ilvl w:val="2"/>
          <w:numId w:val="31"/>
        </w:numPr>
        <w:spacing w:before="0"/>
      </w:pPr>
      <w:r w:rsidRPr="009B52D3">
        <w:t>Dr Stephanie Gallard,</w:t>
      </w:r>
      <w:r w:rsidR="00135630" w:rsidRPr="009B52D3">
        <w:t xml:space="preserve"> BSc (Hons) Pharmacy, MBCHB, Dip Prac Derm; Primary Care Dermatology Society     </w:t>
      </w:r>
    </w:p>
    <w:p w14:paraId="05309C76" w14:textId="6C95E66F" w:rsidR="00D1278F" w:rsidRPr="009B52D3" w:rsidRDefault="00135630" w:rsidP="00D1278F">
      <w:pPr>
        <w:pStyle w:val="ListParagraph"/>
        <w:numPr>
          <w:ilvl w:val="2"/>
          <w:numId w:val="31"/>
        </w:numPr>
        <w:spacing w:before="0"/>
      </w:pPr>
      <w:r w:rsidRPr="009B52D3">
        <w:t>Dr Tamara Griffith, MD FRCP</w:t>
      </w:r>
      <w:r w:rsidR="00D1278F" w:rsidRPr="009B52D3">
        <w:t>, Consultant Dermatologist, British Association of Dermatologists</w:t>
      </w:r>
    </w:p>
    <w:p w14:paraId="34EF0C9F" w14:textId="77777777" w:rsidR="00D1278F" w:rsidRPr="009B52D3" w:rsidRDefault="00D1278F" w:rsidP="00D1278F">
      <w:pPr>
        <w:pStyle w:val="ListParagraph"/>
        <w:numPr>
          <w:ilvl w:val="1"/>
          <w:numId w:val="31"/>
        </w:numPr>
        <w:spacing w:before="0"/>
      </w:pPr>
      <w:r w:rsidRPr="009B52D3">
        <w:t>Paediatrics</w:t>
      </w:r>
    </w:p>
    <w:p w14:paraId="51C3FA9D" w14:textId="1AF9F694" w:rsidR="00D1278F" w:rsidRPr="009B52D3" w:rsidRDefault="00135630" w:rsidP="00D1278F">
      <w:pPr>
        <w:pStyle w:val="ListParagraph"/>
        <w:numPr>
          <w:ilvl w:val="2"/>
          <w:numId w:val="31"/>
        </w:numPr>
        <w:spacing w:before="0"/>
      </w:pPr>
      <w:r w:rsidRPr="009B52D3">
        <w:rPr>
          <w:color w:val="000000"/>
        </w:rPr>
        <w:t>Chris Paget, EPMA Pharmacy Lead, Manchester University NHS Foundation Trust / Clinical Lecturer in Paediatric Pharmacy Practice, University of Manchester</w:t>
      </w:r>
    </w:p>
    <w:p w14:paraId="6672447B" w14:textId="3AC873E1" w:rsidR="00D1278F" w:rsidRPr="009B52D3" w:rsidRDefault="00135630" w:rsidP="00D1278F">
      <w:pPr>
        <w:pStyle w:val="ListParagraph"/>
        <w:numPr>
          <w:ilvl w:val="2"/>
          <w:numId w:val="31"/>
        </w:numPr>
        <w:spacing w:before="0"/>
      </w:pPr>
      <w:r w:rsidRPr="009B52D3">
        <w:rPr>
          <w:color w:val="000000"/>
        </w:rPr>
        <w:t>Richard Goodwin, Principal Pharmacist Education and Training, Great Ormond Street Hospital; Neonatal and Paediatric Pharmacy Group London Co-Chair.</w:t>
      </w:r>
    </w:p>
    <w:p w14:paraId="48BA0EA8" w14:textId="77777777" w:rsidR="00D1278F" w:rsidRPr="009B52D3" w:rsidRDefault="00D1278F" w:rsidP="00D1278F">
      <w:pPr>
        <w:pStyle w:val="ListParagraph"/>
        <w:numPr>
          <w:ilvl w:val="1"/>
          <w:numId w:val="31"/>
        </w:numPr>
        <w:spacing w:before="0"/>
      </w:pPr>
      <w:r w:rsidRPr="009B52D3">
        <w:t>Respiratory</w:t>
      </w:r>
    </w:p>
    <w:p w14:paraId="24D1130F" w14:textId="75B59E9D" w:rsidR="00D1278F" w:rsidRPr="009B52D3" w:rsidRDefault="00D1278F" w:rsidP="00D1278F">
      <w:pPr>
        <w:pStyle w:val="ListParagraph"/>
        <w:numPr>
          <w:ilvl w:val="2"/>
          <w:numId w:val="31"/>
        </w:numPr>
        <w:spacing w:before="0"/>
      </w:pPr>
      <w:r w:rsidRPr="009B52D3">
        <w:t>Ravijyot Saggu</w:t>
      </w:r>
      <w:r w:rsidR="00135630" w:rsidRPr="009B52D3">
        <w:t>, CPhO’s Clinical Fellow 21/22, Medicines Value Team, NHS England, Chair UKCPA Respiratory Committee, Honorary clinical lecturer, University College London</w:t>
      </w:r>
    </w:p>
    <w:p w14:paraId="311FBF7F" w14:textId="2BBBECE6" w:rsidR="00135630" w:rsidRPr="009B52D3" w:rsidRDefault="00135630" w:rsidP="00135630">
      <w:pPr>
        <w:pStyle w:val="ListParagraph"/>
        <w:numPr>
          <w:ilvl w:val="2"/>
          <w:numId w:val="31"/>
        </w:numPr>
        <w:spacing w:before="0"/>
      </w:pPr>
      <w:r w:rsidRPr="009B52D3">
        <w:t>Dr Sam Bartlett-Pestell, National Medical Director's Clinical Fellow 19/20, Respiratory Registrar South London</w:t>
      </w:r>
    </w:p>
    <w:p w14:paraId="03D4D9A1" w14:textId="77777777" w:rsidR="00D1278F" w:rsidRPr="009B52D3" w:rsidRDefault="00D1278F" w:rsidP="00D1278F">
      <w:pPr>
        <w:pStyle w:val="ListParagraph"/>
        <w:numPr>
          <w:ilvl w:val="1"/>
          <w:numId w:val="31"/>
        </w:numPr>
        <w:spacing w:before="0"/>
      </w:pPr>
      <w:r w:rsidRPr="009B52D3">
        <w:t>Women’s Health</w:t>
      </w:r>
    </w:p>
    <w:p w14:paraId="17ADAB4A" w14:textId="5A9575D7" w:rsidR="00D1278F" w:rsidRPr="009B52D3" w:rsidRDefault="00135630" w:rsidP="00D1278F">
      <w:pPr>
        <w:pStyle w:val="ListParagraph"/>
        <w:numPr>
          <w:ilvl w:val="2"/>
          <w:numId w:val="31"/>
        </w:numPr>
        <w:spacing w:before="0"/>
      </w:pPr>
      <w:r w:rsidRPr="009B52D3">
        <w:rPr>
          <w:color w:val="000000"/>
        </w:rPr>
        <w:t>Zoe Van-Zuylen, Research Pharmacist, Imperial College Healthcare NHS Trust; Chair of UKCPA Women’s Health Group Education Lead.</w:t>
      </w:r>
    </w:p>
    <w:p w14:paraId="42F9568B" w14:textId="6D62F11F" w:rsidR="009B52D3" w:rsidRPr="009B52D3" w:rsidRDefault="00D1278F" w:rsidP="0061334D">
      <w:pPr>
        <w:pStyle w:val="ListParagraph"/>
        <w:numPr>
          <w:ilvl w:val="2"/>
          <w:numId w:val="31"/>
        </w:numPr>
        <w:spacing w:before="0"/>
      </w:pPr>
      <w:r w:rsidRPr="009B52D3">
        <w:t>Debbie</w:t>
      </w:r>
      <w:r w:rsidR="00135630" w:rsidRPr="009B52D3">
        <w:t xml:space="preserve"> Duncan</w:t>
      </w:r>
      <w:r w:rsidR="009B52D3" w:rsidRPr="009B52D3">
        <w:t>,</w:t>
      </w:r>
      <w:r w:rsidR="00135630" w:rsidRPr="009B52D3">
        <w:t xml:space="preserve"> Lecturer (Education), School of Nursing &amp; Midwifery</w:t>
      </w:r>
      <w:r w:rsidR="009B52D3" w:rsidRPr="009B52D3">
        <w:t>, Queens University</w:t>
      </w:r>
      <w:r w:rsidR="006B787F">
        <w:t>; RCGP Facilitator</w:t>
      </w:r>
    </w:p>
    <w:p w14:paraId="60BC646B" w14:textId="77777777" w:rsidR="00D1278F" w:rsidRPr="009B52D3" w:rsidRDefault="00D1278F" w:rsidP="00D1278F">
      <w:pPr>
        <w:pStyle w:val="ListParagraph"/>
        <w:numPr>
          <w:ilvl w:val="1"/>
          <w:numId w:val="31"/>
        </w:numPr>
        <w:spacing w:before="0"/>
      </w:pPr>
      <w:r w:rsidRPr="009B52D3">
        <w:t>Clinical Skills Training Consolidation</w:t>
      </w:r>
    </w:p>
    <w:p w14:paraId="366536B6" w14:textId="309B06BB" w:rsidR="00D1278F" w:rsidRPr="009B52D3" w:rsidRDefault="00D1278F" w:rsidP="00D1278F">
      <w:pPr>
        <w:pStyle w:val="ListParagraph"/>
        <w:numPr>
          <w:ilvl w:val="2"/>
          <w:numId w:val="31"/>
        </w:numPr>
        <w:spacing w:before="0"/>
      </w:pPr>
      <w:r w:rsidRPr="009B52D3">
        <w:t>Dr Umar Chaudrey</w:t>
      </w:r>
      <w:r w:rsidR="009B52D3" w:rsidRPr="009B52D3">
        <w:t>, GP, Clinical Teaching Fellow, RCGP Examiner</w:t>
      </w:r>
    </w:p>
    <w:p w14:paraId="7CC30BF3" w14:textId="25BB55AC" w:rsidR="009B52D3" w:rsidRPr="009B52D3" w:rsidRDefault="009B52D3" w:rsidP="009B52D3">
      <w:pPr>
        <w:pStyle w:val="ListParagraph"/>
        <w:numPr>
          <w:ilvl w:val="2"/>
          <w:numId w:val="31"/>
        </w:numPr>
        <w:spacing w:before="0"/>
      </w:pPr>
      <w:r w:rsidRPr="009B52D3">
        <w:t>Debbie Duncan, Lecturer (Education), School of Nursing &amp; Midwifery, Queens University</w:t>
      </w:r>
      <w:r w:rsidR="006B787F">
        <w:t>; RCGP Facilitator.</w:t>
      </w:r>
    </w:p>
    <w:p w14:paraId="5556FA35" w14:textId="77777777" w:rsidR="00BB560C" w:rsidRDefault="00BB560C" w:rsidP="0061334D"/>
    <w:p w14:paraId="5FAFBBDD" w14:textId="3913649F" w:rsidR="005A008C" w:rsidRDefault="005A008C" w:rsidP="00BB560C">
      <w:pPr>
        <w:rPr>
          <w:b/>
          <w:bCs/>
        </w:rPr>
      </w:pPr>
      <w:r>
        <w:rPr>
          <w:b/>
          <w:bCs/>
        </w:rPr>
        <w:lastRenderedPageBreak/>
        <w:t>Delivery Team</w:t>
      </w:r>
    </w:p>
    <w:p w14:paraId="3752328B" w14:textId="38080BF1" w:rsidR="00BB560C" w:rsidRPr="005A008C" w:rsidRDefault="00BB560C" w:rsidP="00BB560C">
      <w:pPr>
        <w:rPr>
          <w:b/>
          <w:bCs/>
          <w:i/>
          <w:iCs/>
        </w:rPr>
      </w:pPr>
      <w:r w:rsidRPr="005A008C">
        <w:rPr>
          <w:b/>
          <w:bCs/>
          <w:i/>
          <w:iCs/>
        </w:rPr>
        <w:t>Stakeholder management</w:t>
      </w:r>
    </w:p>
    <w:p w14:paraId="06FF1EFD" w14:textId="0C7FB0B7" w:rsidR="001F138F" w:rsidRDefault="134C6190" w:rsidP="008D6828">
      <w:pPr>
        <w:pStyle w:val="ListParagraph"/>
        <w:numPr>
          <w:ilvl w:val="0"/>
          <w:numId w:val="31"/>
        </w:numPr>
        <w:spacing w:before="0"/>
      </w:pPr>
      <w:r>
        <w:t>Beth Ward (RPS Associate Director of Education)</w:t>
      </w:r>
    </w:p>
    <w:p w14:paraId="75AC99E5" w14:textId="60C8ED22" w:rsidR="00BB560C" w:rsidRDefault="001F138F" w:rsidP="008D6828">
      <w:pPr>
        <w:pStyle w:val="ListParagraph"/>
        <w:numPr>
          <w:ilvl w:val="0"/>
          <w:numId w:val="31"/>
        </w:numPr>
        <w:spacing w:before="0"/>
      </w:pPr>
      <w:r>
        <w:t>Hanna Jenvey (RPS Head of Events Operations)</w:t>
      </w:r>
    </w:p>
    <w:p w14:paraId="0656770B" w14:textId="49A65FD3" w:rsidR="00BB560C" w:rsidRDefault="00BB560C" w:rsidP="00BB560C"/>
    <w:p w14:paraId="0EB6F427" w14:textId="27BEF0C6" w:rsidR="00BB560C" w:rsidRPr="005A008C" w:rsidRDefault="006B2779" w:rsidP="00BB560C">
      <w:pPr>
        <w:rPr>
          <w:b/>
          <w:bCs/>
          <w:i/>
          <w:iCs/>
        </w:rPr>
      </w:pPr>
      <w:r w:rsidRPr="005A008C">
        <w:rPr>
          <w:b/>
          <w:bCs/>
          <w:i/>
          <w:iCs/>
        </w:rPr>
        <w:t>Event operations</w:t>
      </w:r>
    </w:p>
    <w:p w14:paraId="18E4E447" w14:textId="6CC0078D" w:rsidR="00BB560C" w:rsidRDefault="00BB560C" w:rsidP="008D6828">
      <w:pPr>
        <w:pStyle w:val="ListParagraph"/>
        <w:numPr>
          <w:ilvl w:val="0"/>
          <w:numId w:val="31"/>
        </w:numPr>
        <w:spacing w:before="0"/>
      </w:pPr>
      <w:r>
        <w:t>Hanna Jenvey</w:t>
      </w:r>
      <w:r w:rsidR="00E655DA">
        <w:t xml:space="preserve"> (RPS Head of Events Operations)</w:t>
      </w:r>
    </w:p>
    <w:p w14:paraId="1DEE9653" w14:textId="5A07890B" w:rsidR="001F138F" w:rsidRDefault="001F138F" w:rsidP="008D6828">
      <w:pPr>
        <w:pStyle w:val="ListParagraph"/>
        <w:numPr>
          <w:ilvl w:val="0"/>
          <w:numId w:val="31"/>
        </w:numPr>
        <w:spacing w:before="0"/>
      </w:pPr>
      <w:r>
        <w:t>Samantha Kenny (</w:t>
      </w:r>
      <w:r w:rsidR="003B057E">
        <w:t xml:space="preserve">RPS </w:t>
      </w:r>
      <w:r>
        <w:t xml:space="preserve">Head of Events Operations </w:t>
      </w:r>
      <w:r w:rsidR="00033FB3">
        <w:t>m</w:t>
      </w:r>
      <w:r>
        <w:t>aternity cover from Feb 2023)</w:t>
      </w:r>
    </w:p>
    <w:p w14:paraId="6CFAA2D7" w14:textId="209300DD" w:rsidR="00E915F8" w:rsidRDefault="00E915F8" w:rsidP="008D6828">
      <w:pPr>
        <w:pStyle w:val="ListParagraph"/>
        <w:numPr>
          <w:ilvl w:val="0"/>
          <w:numId w:val="31"/>
        </w:numPr>
        <w:spacing w:before="0"/>
      </w:pPr>
      <w:r>
        <w:t>Joanna Asquith (</w:t>
      </w:r>
      <w:r w:rsidR="003B057E">
        <w:t xml:space="preserve">RPS </w:t>
      </w:r>
      <w:r>
        <w:t>Events</w:t>
      </w:r>
      <w:r w:rsidR="003B057E">
        <w:t xml:space="preserve"> Administrator)</w:t>
      </w:r>
    </w:p>
    <w:p w14:paraId="47EFA87E" w14:textId="2CE0D29F" w:rsidR="00E915F8" w:rsidRDefault="00E915F8" w:rsidP="008D6828">
      <w:pPr>
        <w:pStyle w:val="ListParagraph"/>
        <w:numPr>
          <w:ilvl w:val="0"/>
          <w:numId w:val="31"/>
        </w:numPr>
        <w:spacing w:before="0"/>
      </w:pPr>
      <w:r>
        <w:t>Laura Dove</w:t>
      </w:r>
      <w:r w:rsidR="003B057E">
        <w:t xml:space="preserve"> (RPS Senior Events Executive)</w:t>
      </w:r>
    </w:p>
    <w:p w14:paraId="42618453" w14:textId="1307177E" w:rsidR="00E915F8" w:rsidRDefault="00E915F8" w:rsidP="008D6828">
      <w:pPr>
        <w:pStyle w:val="ListParagraph"/>
        <w:numPr>
          <w:ilvl w:val="0"/>
          <w:numId w:val="31"/>
        </w:numPr>
        <w:spacing w:before="0"/>
      </w:pPr>
      <w:r>
        <w:t>Susie McHardy</w:t>
      </w:r>
      <w:r w:rsidR="003B057E">
        <w:t xml:space="preserve"> (RPS Events Assistant)</w:t>
      </w:r>
    </w:p>
    <w:p w14:paraId="17C003B2" w14:textId="2977896E" w:rsidR="001F138F" w:rsidRDefault="001F138F" w:rsidP="008D6828">
      <w:pPr>
        <w:pStyle w:val="ListParagraph"/>
        <w:numPr>
          <w:ilvl w:val="0"/>
          <w:numId w:val="31"/>
        </w:numPr>
        <w:spacing w:before="0"/>
      </w:pPr>
      <w:r w:rsidRPr="001F138F">
        <w:t>Marsha Zuniga-Augustine</w:t>
      </w:r>
      <w:r>
        <w:t xml:space="preserve"> (RCGP</w:t>
      </w:r>
      <w:r w:rsidR="00384C14">
        <w:t xml:space="preserve"> </w:t>
      </w:r>
      <w:r w:rsidR="00384C14" w:rsidRPr="00384C14">
        <w:t>Senior Practice Support Coordinator</w:t>
      </w:r>
      <w:r w:rsidR="00384C14">
        <w:t>)</w:t>
      </w:r>
    </w:p>
    <w:p w14:paraId="27FD1894" w14:textId="77777777" w:rsidR="00715C8C" w:rsidRPr="005A008C" w:rsidRDefault="00715C8C" w:rsidP="00BB560C">
      <w:pPr>
        <w:rPr>
          <w:b/>
          <w:bCs/>
          <w:i/>
          <w:iCs/>
        </w:rPr>
      </w:pPr>
    </w:p>
    <w:p w14:paraId="0CF9EE14" w14:textId="74CF6791" w:rsidR="00BB560C" w:rsidRPr="005A008C" w:rsidRDefault="00BB560C" w:rsidP="00BB560C">
      <w:pPr>
        <w:rPr>
          <w:b/>
          <w:bCs/>
          <w:i/>
          <w:iCs/>
        </w:rPr>
      </w:pPr>
      <w:r w:rsidRPr="005A008C">
        <w:rPr>
          <w:b/>
          <w:bCs/>
          <w:i/>
          <w:iCs/>
        </w:rPr>
        <w:t>Communications and Marketing</w:t>
      </w:r>
    </w:p>
    <w:p w14:paraId="01F74322" w14:textId="3F97274A" w:rsidR="00BB560C" w:rsidRDefault="00BB560C" w:rsidP="008D6828">
      <w:pPr>
        <w:pStyle w:val="ListParagraph"/>
        <w:numPr>
          <w:ilvl w:val="0"/>
          <w:numId w:val="31"/>
        </w:numPr>
        <w:spacing w:before="0"/>
      </w:pPr>
      <w:r>
        <w:t>Neal Patel</w:t>
      </w:r>
      <w:r w:rsidR="00E655DA">
        <w:t xml:space="preserve"> (RPS Head of Marketing and Communications)</w:t>
      </w:r>
    </w:p>
    <w:p w14:paraId="6C7B93BE" w14:textId="51BD1544" w:rsidR="00BB560C" w:rsidRDefault="00BB560C" w:rsidP="008D6828">
      <w:pPr>
        <w:pStyle w:val="ListParagraph"/>
        <w:numPr>
          <w:ilvl w:val="0"/>
          <w:numId w:val="31"/>
        </w:numPr>
        <w:spacing w:before="0"/>
      </w:pPr>
      <w:r>
        <w:t>Sophie Kellet</w:t>
      </w:r>
      <w:r w:rsidR="00715C8C">
        <w:t>t</w:t>
      </w:r>
      <w:r w:rsidR="00E655DA">
        <w:t xml:space="preserve"> (RPS Communications Executive)</w:t>
      </w:r>
    </w:p>
    <w:p w14:paraId="5DE5B9A1" w14:textId="172297F3" w:rsidR="00033FB3" w:rsidRDefault="00033FB3" w:rsidP="00033FB3">
      <w:pPr>
        <w:pStyle w:val="ListParagraph"/>
        <w:numPr>
          <w:ilvl w:val="0"/>
          <w:numId w:val="31"/>
        </w:numPr>
        <w:spacing w:before="0"/>
      </w:pPr>
      <w:r>
        <w:t>Anna Pielach (RPS Events Executive)</w:t>
      </w:r>
    </w:p>
    <w:p w14:paraId="19E96CC5" w14:textId="77777777" w:rsidR="00BB560C" w:rsidRDefault="00BB560C" w:rsidP="00BB560C"/>
    <w:p w14:paraId="27D62269" w14:textId="53C51A90" w:rsidR="00BB560C" w:rsidRPr="005A008C" w:rsidRDefault="00BB560C" w:rsidP="00BB560C">
      <w:pPr>
        <w:rPr>
          <w:b/>
          <w:bCs/>
          <w:i/>
          <w:iCs/>
        </w:rPr>
      </w:pPr>
      <w:r w:rsidRPr="005A008C">
        <w:rPr>
          <w:b/>
          <w:bCs/>
          <w:i/>
          <w:iCs/>
        </w:rPr>
        <w:t>Intelligence</w:t>
      </w:r>
      <w:r w:rsidR="00715C8C" w:rsidRPr="005A008C">
        <w:rPr>
          <w:b/>
          <w:bCs/>
          <w:i/>
          <w:iCs/>
        </w:rPr>
        <w:t>,</w:t>
      </w:r>
      <w:r w:rsidRPr="005A008C">
        <w:rPr>
          <w:b/>
          <w:bCs/>
          <w:i/>
          <w:iCs/>
        </w:rPr>
        <w:t xml:space="preserve"> Research</w:t>
      </w:r>
      <w:r w:rsidR="00715C8C" w:rsidRPr="005A008C">
        <w:rPr>
          <w:b/>
          <w:bCs/>
          <w:i/>
          <w:iCs/>
        </w:rPr>
        <w:t xml:space="preserve"> and Analytics</w:t>
      </w:r>
    </w:p>
    <w:p w14:paraId="68579EB3" w14:textId="6FDFAA4A" w:rsidR="00715C8C" w:rsidRDefault="00BB560C" w:rsidP="008D6828">
      <w:pPr>
        <w:pStyle w:val="ListParagraph"/>
        <w:numPr>
          <w:ilvl w:val="0"/>
          <w:numId w:val="31"/>
        </w:numPr>
        <w:spacing w:before="0"/>
      </w:pPr>
      <w:r>
        <w:t>Helena Rosado</w:t>
      </w:r>
      <w:r w:rsidR="00E655DA">
        <w:t xml:space="preserve"> (RPS Senior Research Manager)</w:t>
      </w:r>
    </w:p>
    <w:p w14:paraId="7E404B56" w14:textId="275965D6" w:rsidR="00BB560C" w:rsidRDefault="00384C14" w:rsidP="008D6828">
      <w:pPr>
        <w:pStyle w:val="ListParagraph"/>
        <w:numPr>
          <w:ilvl w:val="0"/>
          <w:numId w:val="31"/>
        </w:numPr>
        <w:spacing w:before="0"/>
      </w:pPr>
      <w:r>
        <w:t>Lauren Ross</w:t>
      </w:r>
      <w:r w:rsidR="00BB560C">
        <w:t xml:space="preserve"> </w:t>
      </w:r>
      <w:r w:rsidR="00E655DA">
        <w:t xml:space="preserve">(RPS </w:t>
      </w:r>
      <w:r>
        <w:t xml:space="preserve">Science and </w:t>
      </w:r>
      <w:r w:rsidR="00E655DA">
        <w:t>Research Officer)</w:t>
      </w:r>
    </w:p>
    <w:p w14:paraId="453FEC67" w14:textId="03446DB2" w:rsidR="00BB560C" w:rsidRDefault="00BB560C" w:rsidP="008D6828">
      <w:pPr>
        <w:pStyle w:val="ListParagraph"/>
        <w:numPr>
          <w:ilvl w:val="0"/>
          <w:numId w:val="31"/>
        </w:numPr>
        <w:spacing w:before="0"/>
      </w:pPr>
      <w:r>
        <w:t xml:space="preserve">Lauren Toleikis </w:t>
      </w:r>
      <w:r w:rsidR="00E655DA">
        <w:t>(RPS Head of Insights and Analytics)</w:t>
      </w:r>
    </w:p>
    <w:p w14:paraId="3A79C97C" w14:textId="77777777" w:rsidR="00A14EB6" w:rsidRDefault="00A14EB6" w:rsidP="00005D22"/>
    <w:p w14:paraId="6F2DDF60" w14:textId="4B98EDF0" w:rsidR="00A14EB6" w:rsidRPr="005A008C" w:rsidRDefault="50A3E2FC" w:rsidP="50A3E2FC">
      <w:pPr>
        <w:rPr>
          <w:b/>
          <w:bCs/>
          <w:i/>
          <w:iCs/>
        </w:rPr>
      </w:pPr>
      <w:r w:rsidRPr="005A008C">
        <w:rPr>
          <w:b/>
          <w:bCs/>
          <w:i/>
          <w:iCs/>
        </w:rPr>
        <w:t>Quality Team</w:t>
      </w:r>
      <w:r w:rsidR="006B2779" w:rsidRPr="005A008C">
        <w:rPr>
          <w:b/>
          <w:bCs/>
          <w:i/>
          <w:iCs/>
        </w:rPr>
        <w:t xml:space="preserve"> (session delivery)</w:t>
      </w:r>
    </w:p>
    <w:p w14:paraId="7BC9490C" w14:textId="14FC281A" w:rsidR="50A3E2FC" w:rsidRPr="00ED22D8" w:rsidRDefault="50A3E2FC" w:rsidP="00ED22D8">
      <w:pPr>
        <w:pStyle w:val="ListParagraph"/>
        <w:numPr>
          <w:ilvl w:val="0"/>
          <w:numId w:val="31"/>
        </w:numPr>
        <w:spacing w:before="0"/>
      </w:pPr>
      <w:r w:rsidRPr="50A3E2FC">
        <w:t xml:space="preserve">Beth Ward (RPS </w:t>
      </w:r>
      <w:r w:rsidR="006D4E10">
        <w:t xml:space="preserve">Associate Director of Education </w:t>
      </w:r>
      <w:r w:rsidRPr="50A3E2FC">
        <w:t xml:space="preserve">and </w:t>
      </w:r>
      <w:r w:rsidR="006D4E10">
        <w:t>CPCS C</w:t>
      </w:r>
      <w:r w:rsidRPr="50A3E2FC">
        <w:t>ourse Chair)</w:t>
      </w:r>
    </w:p>
    <w:p w14:paraId="60DE3702" w14:textId="56842683" w:rsidR="50A3E2FC" w:rsidRPr="00ED22D8" w:rsidRDefault="134C6190" w:rsidP="00ED22D8">
      <w:pPr>
        <w:pStyle w:val="ListParagraph"/>
        <w:numPr>
          <w:ilvl w:val="0"/>
          <w:numId w:val="31"/>
        </w:numPr>
        <w:spacing w:before="0"/>
      </w:pPr>
      <w:r>
        <w:t>Janice Jenkins (RPS Chair of Community Pharmacy Expert Advisory Group)</w:t>
      </w:r>
    </w:p>
    <w:p w14:paraId="1AA1C3C5" w14:textId="3ADC333B" w:rsidR="001B4848" w:rsidRDefault="134C6190" w:rsidP="00ED22D8">
      <w:pPr>
        <w:pStyle w:val="ListParagraph"/>
        <w:numPr>
          <w:ilvl w:val="0"/>
          <w:numId w:val="31"/>
        </w:numPr>
        <w:spacing w:before="0"/>
      </w:pPr>
      <w:r>
        <w:t>Ann Sunderland (RCGP Clinical Lead</w:t>
      </w:r>
      <w:r w:rsidR="006D4E10">
        <w:t xml:space="preserve"> and CPCS Facilitator)</w:t>
      </w:r>
    </w:p>
    <w:p w14:paraId="154A7EDD" w14:textId="10A4E2B7" w:rsidR="00F2102A" w:rsidRDefault="134C6190" w:rsidP="00F2102A">
      <w:pPr>
        <w:pStyle w:val="ListParagraph"/>
        <w:numPr>
          <w:ilvl w:val="0"/>
          <w:numId w:val="31"/>
        </w:numPr>
        <w:spacing w:before="0"/>
      </w:pPr>
      <w:r>
        <w:t>Naren Duffy (RCGP Head of Programmes</w:t>
      </w:r>
      <w:r w:rsidR="00D1278F">
        <w:t>)</w:t>
      </w:r>
    </w:p>
    <w:p w14:paraId="2A711648" w14:textId="68DE1883" w:rsidR="00A14EB6" w:rsidRPr="00E915F8" w:rsidRDefault="00384C14" w:rsidP="00E915F8">
      <w:pPr>
        <w:pStyle w:val="Heading1"/>
        <w:numPr>
          <w:ilvl w:val="0"/>
          <w:numId w:val="30"/>
        </w:numPr>
      </w:pPr>
      <w:r>
        <w:br w:type="page"/>
      </w:r>
      <w:bookmarkStart w:id="4" w:name="_Toc134087311"/>
      <w:r w:rsidR="2B29D3E3" w:rsidRPr="00E915F8">
        <w:lastRenderedPageBreak/>
        <w:t>Engagement strategy</w:t>
      </w:r>
      <w:bookmarkEnd w:id="4"/>
    </w:p>
    <w:p w14:paraId="2F58B2D1" w14:textId="5F05298F" w:rsidR="006B787F" w:rsidRDefault="3EA563B8" w:rsidP="107B0A91">
      <w:r w:rsidRPr="3EA563B8">
        <w:t xml:space="preserve">Our communication strategy centred around </w:t>
      </w:r>
      <w:r w:rsidR="006B787F">
        <w:t xml:space="preserve">each module’s clinical content, </w:t>
      </w:r>
      <w:r w:rsidRPr="3EA563B8">
        <w:t>highlight</w:t>
      </w:r>
      <w:r w:rsidR="006B787F">
        <w:t>ing benefits of undertaking additional training in the various clinical areas.</w:t>
      </w:r>
    </w:p>
    <w:p w14:paraId="7A8F40F2" w14:textId="77777777" w:rsidR="006B787F" w:rsidRDefault="006B787F" w:rsidP="107B0A91"/>
    <w:p w14:paraId="6F64E407" w14:textId="1549E00B" w:rsidR="107B0A91" w:rsidRDefault="2B29D3E3" w:rsidP="107B0A91">
      <w:r w:rsidRPr="2B29D3E3">
        <w:t xml:space="preserve">Our most important channel was direct email marketing, which enabled us to </w:t>
      </w:r>
      <w:r w:rsidR="006B787F">
        <w:t xml:space="preserve">effectively </w:t>
      </w:r>
      <w:r w:rsidRPr="2B29D3E3">
        <w:t xml:space="preserve">communicate </w:t>
      </w:r>
      <w:r w:rsidR="006B787F">
        <w:t xml:space="preserve">directly </w:t>
      </w:r>
      <w:r w:rsidRPr="2B29D3E3">
        <w:t>with our target audience of community pharmacists in England.</w:t>
      </w:r>
    </w:p>
    <w:p w14:paraId="3EB22113" w14:textId="77777777" w:rsidR="006B787F" w:rsidRDefault="006B787F" w:rsidP="107B0A91"/>
    <w:p w14:paraId="3A8F6E7A" w14:textId="77777777" w:rsidR="006B787F" w:rsidRDefault="006B787F" w:rsidP="006B787F">
      <w:r>
        <w:t>A key focus of email communication was on the small group nature of the training, and the accessibility of our high-quality, expert clinical educators and facilitators.</w:t>
      </w:r>
    </w:p>
    <w:p w14:paraId="2B8E07AD" w14:textId="77777777" w:rsidR="006B787F" w:rsidRDefault="006B787F" w:rsidP="006B787F"/>
    <w:p w14:paraId="20E4D690" w14:textId="220E3252" w:rsidR="107B0A91" w:rsidRDefault="006B787F" w:rsidP="107B0A91">
      <w:r>
        <w:t>As</w:t>
      </w:r>
      <w:r w:rsidR="2B29D3E3" w:rsidRPr="2B29D3E3">
        <w:t xml:space="preserve"> modules ran </w:t>
      </w:r>
      <w:r>
        <w:t xml:space="preserve">over </w:t>
      </w:r>
      <w:r w:rsidR="2B29D3E3" w:rsidRPr="2B29D3E3">
        <w:t>consecutive</w:t>
      </w:r>
      <w:r>
        <w:t xml:space="preserve"> blocks</w:t>
      </w:r>
      <w:r w:rsidR="2B29D3E3" w:rsidRPr="2B29D3E3">
        <w:t xml:space="preserve">, we </w:t>
      </w:r>
      <w:r>
        <w:t>also sent</w:t>
      </w:r>
      <w:r w:rsidR="2B29D3E3" w:rsidRPr="2B29D3E3">
        <w:t xml:space="preserve"> targeted emails to delegates who had </w:t>
      </w:r>
      <w:r>
        <w:t xml:space="preserve">previously </w:t>
      </w:r>
      <w:r w:rsidR="2B29D3E3" w:rsidRPr="2B29D3E3">
        <w:t xml:space="preserve">attended </w:t>
      </w:r>
      <w:r>
        <w:t xml:space="preserve">a </w:t>
      </w:r>
      <w:r w:rsidR="2B29D3E3" w:rsidRPr="2B29D3E3">
        <w:t xml:space="preserve">module, encouraging </w:t>
      </w:r>
      <w:r>
        <w:t>them</w:t>
      </w:r>
      <w:r w:rsidR="2B29D3E3" w:rsidRPr="2B29D3E3">
        <w:t xml:space="preserve"> to complete all training modules.</w:t>
      </w:r>
    </w:p>
    <w:p w14:paraId="2C772A01" w14:textId="77777777" w:rsidR="006B787F" w:rsidRDefault="006B787F" w:rsidP="107B0A91"/>
    <w:p w14:paraId="5703657A" w14:textId="0F5D29CB" w:rsidR="2B29D3E3" w:rsidRDefault="2B29D3E3" w:rsidP="2B29D3E3">
      <w:r w:rsidRPr="2B29D3E3">
        <w:t xml:space="preserve">This activity was supported by social media marketing across Twitter, </w:t>
      </w:r>
      <w:r w:rsidR="006B787F" w:rsidRPr="2B29D3E3">
        <w:t>LinkedIn,</w:t>
      </w:r>
      <w:r w:rsidRPr="2B29D3E3">
        <w:t xml:space="preserve"> and Facebook.</w:t>
      </w:r>
    </w:p>
    <w:p w14:paraId="222BBF31" w14:textId="77777777" w:rsidR="006B787F" w:rsidRDefault="006B787F" w:rsidP="006B787F"/>
    <w:p w14:paraId="71B08619" w14:textId="6F05F090" w:rsidR="006B787F" w:rsidRPr="00095CF7" w:rsidRDefault="006B787F" w:rsidP="006B787F">
      <w:r>
        <w:t xml:space="preserve">We </w:t>
      </w:r>
      <w:r w:rsidR="00183A70">
        <w:t>consulted</w:t>
      </w:r>
      <w:r>
        <w:t xml:space="preserve"> directly with Schools of Pharmacy to establish bookings for MPharm CPCS CPD courses.</w:t>
      </w:r>
    </w:p>
    <w:p w14:paraId="308B7912" w14:textId="60B28162" w:rsidR="006B787F" w:rsidRDefault="006B787F" w:rsidP="2B29D3E3"/>
    <w:p w14:paraId="3811A3C8" w14:textId="657D75A9" w:rsidR="107B0A91" w:rsidRDefault="000415C6" w:rsidP="107B0A91">
      <w:r>
        <w:rPr>
          <w:noProof/>
        </w:rPr>
        <w:drawing>
          <wp:anchor distT="0" distB="0" distL="114300" distR="114300" simplePos="0" relativeHeight="251664384" behindDoc="0" locked="0" layoutInCell="1" allowOverlap="1" wp14:anchorId="5F7BC299" wp14:editId="3334AEF4">
            <wp:simplePos x="0" y="0"/>
            <wp:positionH relativeFrom="page">
              <wp:posOffset>5137150</wp:posOffset>
            </wp:positionH>
            <wp:positionV relativeFrom="paragraph">
              <wp:posOffset>45085</wp:posOffset>
            </wp:positionV>
            <wp:extent cx="2049351" cy="4419600"/>
            <wp:effectExtent l="38100" t="38100" r="103505" b="95250"/>
            <wp:wrapNone/>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351" cy="44196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45BBB30D">
        <w:t>Below are some examples of our email and social media communications</w:t>
      </w:r>
      <w:r w:rsidR="00095CF7">
        <w:t>:</w:t>
      </w:r>
    </w:p>
    <w:p w14:paraId="4BE65ABF" w14:textId="2BAEA1AF" w:rsidR="107B0A91" w:rsidRDefault="00095CF7" w:rsidP="107B0A91">
      <w:r>
        <w:rPr>
          <w:noProof/>
        </w:rPr>
        <w:drawing>
          <wp:anchor distT="0" distB="0" distL="114300" distR="114300" simplePos="0" relativeHeight="251663360" behindDoc="0" locked="0" layoutInCell="1" allowOverlap="1" wp14:anchorId="455ADD25" wp14:editId="02E421E5">
            <wp:simplePos x="0" y="0"/>
            <wp:positionH relativeFrom="column">
              <wp:posOffset>-350520</wp:posOffset>
            </wp:positionH>
            <wp:positionV relativeFrom="paragraph">
              <wp:posOffset>217170</wp:posOffset>
            </wp:positionV>
            <wp:extent cx="2553970" cy="2298700"/>
            <wp:effectExtent l="38100" t="38100" r="93980" b="101600"/>
            <wp:wrapNone/>
            <wp:docPr id="921024479" name="Picture 92102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3970" cy="2298700"/>
                    </a:xfrm>
                    <a:prstGeom prst="rect">
                      <a:avLst/>
                    </a:prstGeom>
                    <a:effectLst>
                      <a:outerShdw blurRad="50800" dist="38100" dir="2700000" algn="tl" rotWithShape="0">
                        <a:prstClr val="black">
                          <a:alpha val="40000"/>
                        </a:prstClr>
                      </a:outerShdw>
                    </a:effectLst>
                  </pic:spPr>
                </pic:pic>
              </a:graphicData>
            </a:graphic>
          </wp:anchor>
        </w:drawing>
      </w:r>
    </w:p>
    <w:p w14:paraId="34CD1765" w14:textId="421DD1C5" w:rsidR="107B0A91" w:rsidRDefault="107B0A91" w:rsidP="45BBB30D"/>
    <w:p w14:paraId="4AEE379E" w14:textId="0C475252" w:rsidR="0D8039EF" w:rsidRDefault="0D8039EF" w:rsidP="0D8039EF"/>
    <w:p w14:paraId="08E87CA5" w14:textId="0CB93B1B" w:rsidR="107B0A91" w:rsidRDefault="00095CF7" w:rsidP="107B0A91">
      <w:r>
        <w:rPr>
          <w:noProof/>
        </w:rPr>
        <w:drawing>
          <wp:anchor distT="0" distB="0" distL="114300" distR="114300" simplePos="0" relativeHeight="251660288" behindDoc="0" locked="0" layoutInCell="1" allowOverlap="1" wp14:anchorId="5A8A2956" wp14:editId="5C21CDCC">
            <wp:simplePos x="0" y="0"/>
            <wp:positionH relativeFrom="column">
              <wp:posOffset>2482850</wp:posOffset>
            </wp:positionH>
            <wp:positionV relativeFrom="paragraph">
              <wp:posOffset>5080</wp:posOffset>
            </wp:positionV>
            <wp:extent cx="1651000" cy="1887220"/>
            <wp:effectExtent l="38100" t="38100" r="101600" b="93980"/>
            <wp:wrapNone/>
            <wp:docPr id="4" name="Picture 4" descr="A picture containing text, screenshot, human face,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human face, carto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1000" cy="188722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622DB69" w14:textId="773FA0CD" w:rsidR="107B0A91" w:rsidRDefault="107B0A91" w:rsidP="5C7A66E7"/>
    <w:p w14:paraId="77246564" w14:textId="0D0FDC94" w:rsidR="107B0A91" w:rsidRDefault="107B0A91" w:rsidP="107B0A91"/>
    <w:p w14:paraId="0E42D0E8" w14:textId="3F9524D9" w:rsidR="00ED22D8" w:rsidRDefault="00ED22D8" w:rsidP="107B0A91"/>
    <w:p w14:paraId="18776016" w14:textId="59F2AA0F" w:rsidR="00E915F8" w:rsidRDefault="00E915F8" w:rsidP="107B0A91"/>
    <w:p w14:paraId="4BCF5D50" w14:textId="37DC1594" w:rsidR="00E915F8" w:rsidRDefault="00E915F8" w:rsidP="107B0A91"/>
    <w:p w14:paraId="7568AFF9" w14:textId="0EF9EB24" w:rsidR="00E915F8" w:rsidRDefault="00E915F8" w:rsidP="107B0A91"/>
    <w:p w14:paraId="39375549" w14:textId="7FD57C34" w:rsidR="00E915F8" w:rsidRDefault="00E915F8" w:rsidP="107B0A91"/>
    <w:p w14:paraId="12855B47" w14:textId="50418A8B" w:rsidR="00E915F8" w:rsidRDefault="00E915F8" w:rsidP="107B0A91"/>
    <w:p w14:paraId="5E658A9D" w14:textId="107C1E88" w:rsidR="00095CF7" w:rsidRDefault="000415C6">
      <w:r>
        <w:rPr>
          <w:noProof/>
        </w:rPr>
        <w:drawing>
          <wp:anchor distT="0" distB="0" distL="114300" distR="114300" simplePos="0" relativeHeight="251659264" behindDoc="0" locked="0" layoutInCell="1" allowOverlap="1" wp14:anchorId="3F7545A1" wp14:editId="7D190923">
            <wp:simplePos x="0" y="0"/>
            <wp:positionH relativeFrom="column">
              <wp:posOffset>-279400</wp:posOffset>
            </wp:positionH>
            <wp:positionV relativeFrom="paragraph">
              <wp:posOffset>2374265</wp:posOffset>
            </wp:positionV>
            <wp:extent cx="2964815" cy="1914525"/>
            <wp:effectExtent l="38100" t="38100" r="102235" b="104775"/>
            <wp:wrapNone/>
            <wp:docPr id="2125105352" name="Picture 21251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4815" cy="191452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6DAB40E8" wp14:editId="21B8730A">
            <wp:simplePos x="0" y="0"/>
            <wp:positionH relativeFrom="margin">
              <wp:posOffset>2832736</wp:posOffset>
            </wp:positionH>
            <wp:positionV relativeFrom="paragraph">
              <wp:posOffset>2162175</wp:posOffset>
            </wp:positionV>
            <wp:extent cx="3371850" cy="2316917"/>
            <wp:effectExtent l="38100" t="38100" r="95250" b="102870"/>
            <wp:wrapNone/>
            <wp:docPr id="6" name="Picture 6" descr="A picture containing text, electronics,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 computer, screensho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2316917"/>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812BA77" wp14:editId="11632EF6">
            <wp:simplePos x="0" y="0"/>
            <wp:positionH relativeFrom="column">
              <wp:posOffset>-463550</wp:posOffset>
            </wp:positionH>
            <wp:positionV relativeFrom="paragraph">
              <wp:posOffset>500380</wp:posOffset>
            </wp:positionV>
            <wp:extent cx="4572000" cy="1666875"/>
            <wp:effectExtent l="38100" t="38100" r="95250" b="104775"/>
            <wp:wrapNone/>
            <wp:docPr id="1251433072" name="Picture 125143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1666875"/>
                    </a:xfrm>
                    <a:prstGeom prst="rect">
                      <a:avLst/>
                    </a:prstGeom>
                    <a:effectLst>
                      <a:outerShdw blurRad="50800" dist="38100" dir="2700000" algn="tl" rotWithShape="0">
                        <a:prstClr val="black">
                          <a:alpha val="40000"/>
                        </a:prstClr>
                      </a:outerShdw>
                    </a:effectLst>
                  </pic:spPr>
                </pic:pic>
              </a:graphicData>
            </a:graphic>
          </wp:anchor>
        </w:drawing>
      </w:r>
      <w:r w:rsidR="00095CF7">
        <w:br w:type="page"/>
      </w:r>
    </w:p>
    <w:p w14:paraId="7ADAEB0E" w14:textId="18BC2FFB" w:rsidR="00271D7C" w:rsidRPr="0073646F" w:rsidRDefault="50A3E2FC" w:rsidP="008D6828">
      <w:pPr>
        <w:pStyle w:val="Heading1"/>
        <w:numPr>
          <w:ilvl w:val="0"/>
          <w:numId w:val="30"/>
        </w:numPr>
        <w:rPr>
          <w:rFonts w:ascii="Calibri Light"/>
        </w:rPr>
      </w:pPr>
      <w:bookmarkStart w:id="5" w:name="_Toc134087312"/>
      <w:r w:rsidRPr="0073646F">
        <w:lastRenderedPageBreak/>
        <w:t>Overall achievements</w:t>
      </w:r>
      <w:bookmarkEnd w:id="5"/>
      <w:r w:rsidRPr="0073646F">
        <w:t xml:space="preserve"> </w:t>
      </w:r>
    </w:p>
    <w:p w14:paraId="43A1A6FA" w14:textId="717AA907" w:rsidR="00C1555A" w:rsidRPr="006B2779" w:rsidRDefault="006B2779" w:rsidP="00C1555A">
      <w:pPr>
        <w:pStyle w:val="BodyText"/>
        <w:spacing w:before="120" w:after="240"/>
        <w:rPr>
          <w:rFonts w:asciiTheme="majorHAnsi" w:hAnsiTheme="majorHAnsi"/>
          <w:b/>
          <w:bCs/>
        </w:rPr>
      </w:pPr>
      <w:r w:rsidRPr="006B2779">
        <w:rPr>
          <w:rFonts w:asciiTheme="majorHAnsi" w:hAnsiTheme="majorHAnsi"/>
          <w:b/>
          <w:bCs/>
        </w:rPr>
        <w:t xml:space="preserve">4.1 </w:t>
      </w:r>
      <w:r w:rsidR="00C1555A" w:rsidRPr="006B2779">
        <w:rPr>
          <w:rFonts w:asciiTheme="majorHAnsi" w:hAnsiTheme="majorHAnsi"/>
          <w:b/>
          <w:bCs/>
        </w:rPr>
        <w:t>Key statistics</w:t>
      </w:r>
    </w:p>
    <w:p w14:paraId="2B8F98F7" w14:textId="0F5E3917" w:rsidR="00C1555A" w:rsidRDefault="0009524B" w:rsidP="00C1555A">
      <w:pPr>
        <w:pStyle w:val="BodyText"/>
        <w:spacing w:before="120" w:after="240"/>
      </w:pPr>
      <w:r>
        <w:t xml:space="preserve">Between </w:t>
      </w:r>
      <w:r w:rsidR="006E40F4">
        <w:t>1</w:t>
      </w:r>
      <w:r w:rsidR="006E40F4" w:rsidRPr="006E40F4">
        <w:rPr>
          <w:vertAlign w:val="superscript"/>
        </w:rPr>
        <w:t>st</w:t>
      </w:r>
      <w:r w:rsidR="006E40F4">
        <w:t xml:space="preserve"> April 2022</w:t>
      </w:r>
      <w:r>
        <w:t xml:space="preserve"> and </w:t>
      </w:r>
      <w:r w:rsidR="006E40F4">
        <w:t>27</w:t>
      </w:r>
      <w:r w:rsidR="006E40F4" w:rsidRPr="006E40F4">
        <w:rPr>
          <w:vertAlign w:val="superscript"/>
        </w:rPr>
        <w:t>th</w:t>
      </w:r>
      <w:r w:rsidR="006E40F4">
        <w:t xml:space="preserve"> April</w:t>
      </w:r>
      <w:r>
        <w:t xml:space="preserve"> 202</w:t>
      </w:r>
      <w:r w:rsidR="006E40F4">
        <w:t>3</w:t>
      </w:r>
      <w:r>
        <w:t>:</w:t>
      </w:r>
    </w:p>
    <w:p w14:paraId="5B8928B7" w14:textId="77777777" w:rsidR="006B2779" w:rsidRPr="006B2779" w:rsidRDefault="003A6B63" w:rsidP="006B2779">
      <w:pPr>
        <w:pStyle w:val="BodyText"/>
        <w:spacing w:before="120" w:after="120"/>
        <w:rPr>
          <w:b/>
          <w:bCs/>
          <w:i/>
          <w:iCs/>
        </w:rPr>
      </w:pPr>
      <w:r w:rsidRPr="006B2779">
        <w:rPr>
          <w:b/>
          <w:bCs/>
          <w:i/>
          <w:iCs/>
        </w:rPr>
        <w:t>CPCS Clinical Training Programme:</w:t>
      </w:r>
    </w:p>
    <w:p w14:paraId="7CEF33F7" w14:textId="0C3C21C8" w:rsidR="003A6B63" w:rsidRPr="006B2779" w:rsidRDefault="006B2779" w:rsidP="006B2779">
      <w:pPr>
        <w:pStyle w:val="BodyText"/>
        <w:numPr>
          <w:ilvl w:val="0"/>
          <w:numId w:val="49"/>
        </w:numPr>
        <w:spacing w:before="120" w:after="120"/>
        <w:rPr>
          <w:b/>
          <w:bCs/>
        </w:rPr>
      </w:pPr>
      <w:r>
        <w:t>R</w:t>
      </w:r>
      <w:r w:rsidR="003A6B63" w:rsidRPr="003A6B63">
        <w:t>eceived</w:t>
      </w:r>
      <w:r w:rsidR="003A6B63">
        <w:rPr>
          <w:b/>
          <w:bCs/>
        </w:rPr>
        <w:t xml:space="preserve"> </w:t>
      </w:r>
      <w:r w:rsidR="006E40F4" w:rsidRPr="00342C74">
        <w:rPr>
          <w:b/>
          <w:bCs/>
        </w:rPr>
        <w:t>6</w:t>
      </w:r>
      <w:r w:rsidR="006D5F20" w:rsidRPr="00342C74">
        <w:rPr>
          <w:b/>
          <w:bCs/>
        </w:rPr>
        <w:t>3</w:t>
      </w:r>
      <w:r w:rsidR="00F477CF" w:rsidRPr="00342C74">
        <w:rPr>
          <w:b/>
          <w:bCs/>
        </w:rPr>
        <w:t>76</w:t>
      </w:r>
      <w:r w:rsidR="00C1555A">
        <w:t xml:space="preserve"> bookings </w:t>
      </w:r>
      <w:r w:rsidR="002F4A1C">
        <w:t>with</w:t>
      </w:r>
      <w:r w:rsidR="00C1555A">
        <w:t xml:space="preserve"> </w:t>
      </w:r>
      <w:r w:rsidR="006E40F4" w:rsidRPr="00342C74">
        <w:rPr>
          <w:b/>
          <w:bCs/>
        </w:rPr>
        <w:t>5102</w:t>
      </w:r>
      <w:r w:rsidR="00C1555A">
        <w:t xml:space="preserve"> </w:t>
      </w:r>
      <w:r w:rsidR="002F4A1C">
        <w:t xml:space="preserve">learner attendances. </w:t>
      </w:r>
    </w:p>
    <w:p w14:paraId="095EACD3" w14:textId="1DB5C4B1" w:rsidR="006B2779" w:rsidRPr="003A6B63" w:rsidRDefault="006B2779" w:rsidP="006B2779">
      <w:pPr>
        <w:pStyle w:val="BodyText"/>
        <w:numPr>
          <w:ilvl w:val="0"/>
          <w:numId w:val="49"/>
        </w:numPr>
        <w:spacing w:before="120" w:after="120"/>
        <w:rPr>
          <w:b/>
          <w:bCs/>
        </w:rPr>
      </w:pPr>
      <w:r>
        <w:t xml:space="preserve">Delivered </w:t>
      </w:r>
      <w:r>
        <w:rPr>
          <w:b/>
          <w:bCs/>
        </w:rPr>
        <w:t>73</w:t>
      </w:r>
      <w:r w:rsidRPr="00C1555A">
        <w:rPr>
          <w:b/>
          <w:bCs/>
        </w:rPr>
        <w:t xml:space="preserve"> </w:t>
      </w:r>
      <w:r w:rsidRPr="006B2779">
        <w:t>RPS RCGP CPCS Clinical Skills online events</w:t>
      </w:r>
      <w:r>
        <w:t>.</w:t>
      </w:r>
    </w:p>
    <w:p w14:paraId="3441A34B" w14:textId="463E978F" w:rsidR="002B09C0" w:rsidRPr="00342C74" w:rsidRDefault="008442B3" w:rsidP="00414C23">
      <w:pPr>
        <w:pStyle w:val="BodyText"/>
        <w:numPr>
          <w:ilvl w:val="0"/>
          <w:numId w:val="29"/>
        </w:numPr>
        <w:spacing w:before="120" w:after="120"/>
        <w:ind w:left="714" w:hanging="357"/>
        <w:rPr>
          <w:b/>
          <w:bCs/>
        </w:rPr>
      </w:pPr>
      <w:r>
        <w:t>A</w:t>
      </w:r>
      <w:r w:rsidR="0035209C">
        <w:t xml:space="preserve">verage </w:t>
      </w:r>
      <w:r w:rsidR="00C1555A">
        <w:t>quality survey response rate</w:t>
      </w:r>
      <w:r w:rsidR="00840648">
        <w:t xml:space="preserve"> </w:t>
      </w:r>
      <w:r w:rsidR="0035209C">
        <w:t xml:space="preserve">per </w:t>
      </w:r>
      <w:r w:rsidR="00A76C45">
        <w:t>topic</w:t>
      </w:r>
      <w:r w:rsidR="002B09C0">
        <w:t>:</w:t>
      </w:r>
    </w:p>
    <w:p w14:paraId="01EA74E1" w14:textId="00F1F966" w:rsidR="00C1555A" w:rsidRPr="002B09C0" w:rsidRDefault="002B09C0" w:rsidP="002B09C0">
      <w:pPr>
        <w:pStyle w:val="BodyText"/>
        <w:numPr>
          <w:ilvl w:val="1"/>
          <w:numId w:val="29"/>
        </w:numPr>
        <w:ind w:left="1434" w:hanging="357"/>
      </w:pPr>
      <w:r w:rsidRPr="002B09C0">
        <w:t>Ophthalmology – 24.5</w:t>
      </w:r>
      <w:r w:rsidR="00D65AA8" w:rsidRPr="002B09C0">
        <w:t>%</w:t>
      </w:r>
    </w:p>
    <w:p w14:paraId="5DF96757" w14:textId="4BD30711" w:rsidR="002B09C0" w:rsidRPr="002B09C0" w:rsidRDefault="002B09C0" w:rsidP="002B09C0">
      <w:pPr>
        <w:pStyle w:val="BodyText"/>
        <w:numPr>
          <w:ilvl w:val="1"/>
          <w:numId w:val="29"/>
        </w:numPr>
        <w:ind w:left="1434" w:hanging="357"/>
      </w:pPr>
      <w:r w:rsidRPr="002B09C0">
        <w:t>Dermatology – 23%</w:t>
      </w:r>
    </w:p>
    <w:p w14:paraId="79C2F103" w14:textId="3AF204AF" w:rsidR="002B09C0" w:rsidRPr="002B09C0" w:rsidRDefault="002B09C0" w:rsidP="002B09C0">
      <w:pPr>
        <w:pStyle w:val="BodyText"/>
        <w:numPr>
          <w:ilvl w:val="1"/>
          <w:numId w:val="29"/>
        </w:numPr>
        <w:ind w:left="1434" w:hanging="357"/>
      </w:pPr>
      <w:r w:rsidRPr="002B09C0">
        <w:t>Respiratory – 29%</w:t>
      </w:r>
    </w:p>
    <w:p w14:paraId="71AA89A9" w14:textId="06F17600" w:rsidR="002B09C0" w:rsidRPr="002B09C0" w:rsidRDefault="002B09C0" w:rsidP="002B09C0">
      <w:pPr>
        <w:pStyle w:val="BodyText"/>
        <w:numPr>
          <w:ilvl w:val="1"/>
          <w:numId w:val="29"/>
        </w:numPr>
        <w:ind w:left="1434" w:hanging="357"/>
      </w:pPr>
      <w:r w:rsidRPr="002B09C0">
        <w:t>Paediatrics – 30%</w:t>
      </w:r>
    </w:p>
    <w:p w14:paraId="784884E2" w14:textId="17E5CFEA" w:rsidR="002B09C0" w:rsidRPr="002B09C0" w:rsidRDefault="002B09C0" w:rsidP="002B09C0">
      <w:pPr>
        <w:pStyle w:val="BodyText"/>
        <w:numPr>
          <w:ilvl w:val="1"/>
          <w:numId w:val="29"/>
        </w:numPr>
        <w:ind w:left="1434" w:hanging="357"/>
      </w:pPr>
      <w:r w:rsidRPr="002B09C0">
        <w:t>Clinical Skills – 25%</w:t>
      </w:r>
    </w:p>
    <w:p w14:paraId="666613CE" w14:textId="0A018642" w:rsidR="002B09C0" w:rsidRDefault="002B09C0" w:rsidP="002B09C0">
      <w:pPr>
        <w:pStyle w:val="BodyText"/>
        <w:numPr>
          <w:ilvl w:val="1"/>
          <w:numId w:val="29"/>
        </w:numPr>
        <w:ind w:left="1434" w:hanging="357"/>
      </w:pPr>
      <w:r w:rsidRPr="002B09C0">
        <w:t xml:space="preserve">Women’s Health </w:t>
      </w:r>
      <w:r>
        <w:t>–</w:t>
      </w:r>
      <w:r w:rsidRPr="002B09C0">
        <w:t xml:space="preserve"> </w:t>
      </w:r>
      <w:r w:rsidR="002E2E05">
        <w:t>37</w:t>
      </w:r>
      <w:r>
        <w:t>%</w:t>
      </w:r>
    </w:p>
    <w:p w14:paraId="63161A1D" w14:textId="77777777" w:rsidR="00D64512" w:rsidRDefault="00D64512" w:rsidP="00D64512">
      <w:pPr>
        <w:pStyle w:val="BodyText"/>
      </w:pPr>
    </w:p>
    <w:p w14:paraId="27CF5EC1" w14:textId="77777777" w:rsidR="003A6B63" w:rsidRDefault="003A6B63" w:rsidP="008D6828">
      <w:pPr>
        <w:pStyle w:val="BodyText"/>
        <w:numPr>
          <w:ilvl w:val="0"/>
          <w:numId w:val="29"/>
        </w:numPr>
        <w:spacing w:before="120" w:after="240"/>
      </w:pPr>
      <w:r>
        <w:t>Collated feedback showed:</w:t>
      </w:r>
    </w:p>
    <w:p w14:paraId="74C92027" w14:textId="4543EC28" w:rsidR="003A6B63" w:rsidRDefault="134C6190" w:rsidP="003A6B63">
      <w:pPr>
        <w:pStyle w:val="BodyText"/>
        <w:numPr>
          <w:ilvl w:val="1"/>
          <w:numId w:val="29"/>
        </w:numPr>
        <w:spacing w:before="120" w:after="240"/>
      </w:pPr>
      <w:r w:rsidRPr="134C6190">
        <w:rPr>
          <w:b/>
          <w:bCs/>
        </w:rPr>
        <w:t xml:space="preserve">92% </w:t>
      </w:r>
      <w:r>
        <w:t xml:space="preserve">of respondents found </w:t>
      </w:r>
      <w:r w:rsidR="003A6B63">
        <w:t xml:space="preserve">the Clinical Specialist’s session </w:t>
      </w:r>
      <w:r w:rsidR="003A6B63" w:rsidRPr="003A6B63">
        <w:rPr>
          <w:b/>
          <w:bCs/>
        </w:rPr>
        <w:t>‘useful or very useful’</w:t>
      </w:r>
      <w:r w:rsidR="003A6B63">
        <w:t xml:space="preserve">. This session </w:t>
      </w:r>
      <w:r>
        <w:t>describ</w:t>
      </w:r>
      <w:r w:rsidR="003A6B63">
        <w:t>ed</w:t>
      </w:r>
      <w:r>
        <w:t xml:space="preserve"> the clinical conditions, signs, symptoms, red flags, and treatment</w:t>
      </w:r>
      <w:r w:rsidR="003A6B63">
        <w:t>.</w:t>
      </w:r>
    </w:p>
    <w:p w14:paraId="100A20CA" w14:textId="1E97151C" w:rsidR="00D64512" w:rsidRPr="00D64512" w:rsidRDefault="003A6B63" w:rsidP="003A6B63">
      <w:pPr>
        <w:pStyle w:val="BodyText"/>
        <w:numPr>
          <w:ilvl w:val="1"/>
          <w:numId w:val="29"/>
        </w:numPr>
        <w:spacing w:before="120" w:after="240"/>
      </w:pPr>
      <w:r w:rsidRPr="003A6B63">
        <w:t>Following the clinical specialist session, small group discussions and case studies,</w:t>
      </w:r>
      <w:r>
        <w:rPr>
          <w:b/>
          <w:bCs/>
        </w:rPr>
        <w:t xml:space="preserve"> </w:t>
      </w:r>
      <w:r w:rsidR="00D64512" w:rsidRPr="003A6B63">
        <w:rPr>
          <w:b/>
          <w:bCs/>
        </w:rPr>
        <w:t xml:space="preserve">91% </w:t>
      </w:r>
      <w:r w:rsidR="00D64512" w:rsidRPr="00D64512">
        <w:t xml:space="preserve">of respondents felt </w:t>
      </w:r>
      <w:r w:rsidR="00D64512" w:rsidRPr="003A6B63">
        <w:rPr>
          <w:b/>
          <w:bCs/>
        </w:rPr>
        <w:t>more confident</w:t>
      </w:r>
      <w:r w:rsidR="00D64512" w:rsidRPr="00D64512">
        <w:t xml:space="preserve"> identifying red flags in the consultation to enable safe, effective, clinical management and/or referral of the individual after the training </w:t>
      </w:r>
      <w:r w:rsidR="00D64512" w:rsidRPr="003A6B63">
        <w:rPr>
          <w:b/>
          <w:bCs/>
        </w:rPr>
        <w:t>compared to before</w:t>
      </w:r>
      <w:r>
        <w:t>.</w:t>
      </w:r>
      <w:r w:rsidR="00D64512" w:rsidRPr="00D64512">
        <w:tab/>
      </w:r>
    </w:p>
    <w:p w14:paraId="4BF03EA7" w14:textId="1B99CE8F" w:rsidR="00095CF7" w:rsidRDefault="00D64512" w:rsidP="008442B3">
      <w:pPr>
        <w:pStyle w:val="BodyText"/>
        <w:numPr>
          <w:ilvl w:val="1"/>
          <w:numId w:val="29"/>
        </w:numPr>
        <w:spacing w:before="120" w:after="240"/>
      </w:pPr>
      <w:r>
        <w:rPr>
          <w:b/>
          <w:bCs/>
        </w:rPr>
        <w:t>99</w:t>
      </w:r>
      <w:r w:rsidR="00C1555A" w:rsidRPr="00672171">
        <w:rPr>
          <w:b/>
          <w:bCs/>
        </w:rPr>
        <w:t>%</w:t>
      </w:r>
      <w:r w:rsidR="00C1555A">
        <w:t xml:space="preserve"> of respondents </w:t>
      </w:r>
      <w:r w:rsidR="00C1555A" w:rsidRPr="003A6B63">
        <w:t>found the</w:t>
      </w:r>
      <w:r w:rsidR="003A6B63" w:rsidRPr="003A6B63">
        <w:t xml:space="preserve"> </w:t>
      </w:r>
      <w:r w:rsidR="003A6B63" w:rsidRPr="006B2779">
        <w:rPr>
          <w:b/>
          <w:bCs/>
        </w:rPr>
        <w:t>overall</w:t>
      </w:r>
      <w:r w:rsidR="00C1555A" w:rsidRPr="006B2779">
        <w:rPr>
          <w:b/>
          <w:bCs/>
        </w:rPr>
        <w:t xml:space="preserve"> </w:t>
      </w:r>
      <w:r w:rsidR="00840648" w:rsidRPr="006B2779">
        <w:rPr>
          <w:b/>
          <w:bCs/>
        </w:rPr>
        <w:t>course</w:t>
      </w:r>
      <w:r w:rsidR="00C1555A" w:rsidRPr="006B2779">
        <w:rPr>
          <w:b/>
          <w:bCs/>
        </w:rPr>
        <w:t xml:space="preserve"> </w:t>
      </w:r>
      <w:r w:rsidR="003A6B63" w:rsidRPr="006B2779">
        <w:rPr>
          <w:b/>
          <w:bCs/>
        </w:rPr>
        <w:t>experience</w:t>
      </w:r>
      <w:r w:rsidR="003A6B63" w:rsidRPr="003A6B63">
        <w:t xml:space="preserve"> </w:t>
      </w:r>
      <w:r w:rsidRPr="003A6B63">
        <w:t xml:space="preserve">to be </w:t>
      </w:r>
      <w:r w:rsidR="00C1555A" w:rsidRPr="003A6B63">
        <w:t xml:space="preserve">a </w:t>
      </w:r>
      <w:r w:rsidR="00C1555A" w:rsidRPr="006B2779">
        <w:rPr>
          <w:b/>
          <w:bCs/>
        </w:rPr>
        <w:t>‘good or very good’</w:t>
      </w:r>
      <w:r w:rsidR="003A6B63" w:rsidRPr="006B2779">
        <w:rPr>
          <w:b/>
          <w:bCs/>
        </w:rPr>
        <w:t>.</w:t>
      </w:r>
    </w:p>
    <w:p w14:paraId="670CFFF5" w14:textId="77777777" w:rsidR="006B2779" w:rsidRPr="006B2779" w:rsidRDefault="006B2779" w:rsidP="006B2779">
      <w:pPr>
        <w:pStyle w:val="BodyText"/>
        <w:spacing w:before="120" w:after="120"/>
        <w:rPr>
          <w:b/>
          <w:bCs/>
          <w:i/>
          <w:iCs/>
        </w:rPr>
      </w:pPr>
      <w:r w:rsidRPr="006B2779">
        <w:rPr>
          <w:b/>
          <w:bCs/>
          <w:i/>
          <w:iCs/>
        </w:rPr>
        <w:t>Core</w:t>
      </w:r>
      <w:r w:rsidR="003A6B63" w:rsidRPr="006B2779">
        <w:rPr>
          <w:b/>
          <w:bCs/>
          <w:i/>
          <w:iCs/>
        </w:rPr>
        <w:t xml:space="preserve"> CPCS CPD course: </w:t>
      </w:r>
    </w:p>
    <w:p w14:paraId="0B3113E0" w14:textId="4C90B8C3" w:rsidR="0073646F" w:rsidRDefault="003A6B63" w:rsidP="006B2779">
      <w:pPr>
        <w:pStyle w:val="BodyText"/>
        <w:numPr>
          <w:ilvl w:val="0"/>
          <w:numId w:val="48"/>
        </w:numPr>
        <w:spacing w:before="120" w:after="120"/>
      </w:pPr>
      <w:r w:rsidRPr="003A6B63">
        <w:t>We received</w:t>
      </w:r>
      <w:r w:rsidRPr="003A6B63">
        <w:rPr>
          <w:b/>
          <w:bCs/>
        </w:rPr>
        <w:t xml:space="preserve"> 748</w:t>
      </w:r>
      <w:r>
        <w:t xml:space="preserve"> MPharm student bookings.</w:t>
      </w:r>
    </w:p>
    <w:p w14:paraId="17AFA87F" w14:textId="1E29580D" w:rsidR="008442B3" w:rsidRDefault="008442B3" w:rsidP="008442B3">
      <w:pPr>
        <w:pStyle w:val="BodyText"/>
        <w:numPr>
          <w:ilvl w:val="0"/>
          <w:numId w:val="48"/>
        </w:numPr>
        <w:spacing w:before="120" w:after="240"/>
      </w:pPr>
      <w:r>
        <w:rPr>
          <w:b/>
          <w:bCs/>
        </w:rPr>
        <w:t>99</w:t>
      </w:r>
      <w:r w:rsidRPr="00672171">
        <w:rPr>
          <w:b/>
          <w:bCs/>
        </w:rPr>
        <w:t>%</w:t>
      </w:r>
      <w:r>
        <w:t xml:space="preserve"> of respondents </w:t>
      </w:r>
      <w:r w:rsidRPr="003A6B63">
        <w:t xml:space="preserve">found the </w:t>
      </w:r>
      <w:r w:rsidRPr="006B2779">
        <w:rPr>
          <w:b/>
          <w:bCs/>
        </w:rPr>
        <w:t>overall course experience</w:t>
      </w:r>
      <w:r w:rsidRPr="003A6B63">
        <w:t xml:space="preserve"> to be a </w:t>
      </w:r>
      <w:r w:rsidRPr="006B2779">
        <w:rPr>
          <w:b/>
          <w:bCs/>
        </w:rPr>
        <w:t>‘good or very good’.</w:t>
      </w:r>
    </w:p>
    <w:p w14:paraId="1E11F34B" w14:textId="77777777" w:rsidR="003A6B63" w:rsidRDefault="003A6B63" w:rsidP="003A6B63">
      <w:pPr>
        <w:pStyle w:val="BodyText"/>
        <w:spacing w:before="120" w:after="120"/>
        <w:ind w:left="714"/>
      </w:pPr>
    </w:p>
    <w:p w14:paraId="27CEEAD9" w14:textId="77777777" w:rsidR="006B2779" w:rsidRDefault="006B2779" w:rsidP="003A6B63">
      <w:pPr>
        <w:pStyle w:val="BodyText"/>
        <w:spacing w:before="120" w:after="120"/>
        <w:ind w:left="714"/>
      </w:pPr>
    </w:p>
    <w:p w14:paraId="4F3DEA22" w14:textId="77777777" w:rsidR="006B2779" w:rsidRDefault="006B2779" w:rsidP="003A6B63">
      <w:pPr>
        <w:pStyle w:val="BodyText"/>
        <w:spacing w:before="120" w:after="120"/>
        <w:ind w:left="714"/>
      </w:pPr>
    </w:p>
    <w:p w14:paraId="1D6DF2C7" w14:textId="77777777" w:rsidR="006B2779" w:rsidRDefault="006B2779" w:rsidP="003A6B63">
      <w:pPr>
        <w:pStyle w:val="BodyText"/>
        <w:spacing w:before="120" w:after="120"/>
        <w:ind w:left="714"/>
      </w:pPr>
    </w:p>
    <w:p w14:paraId="2099703F" w14:textId="77777777" w:rsidR="006B2779" w:rsidRDefault="006B2779" w:rsidP="003A6B63">
      <w:pPr>
        <w:pStyle w:val="BodyText"/>
        <w:spacing w:before="120" w:after="120"/>
        <w:ind w:left="714"/>
      </w:pPr>
    </w:p>
    <w:p w14:paraId="2DEE4B35" w14:textId="77777777" w:rsidR="006B2779" w:rsidRDefault="006B2779" w:rsidP="003A6B63">
      <w:pPr>
        <w:pStyle w:val="BodyText"/>
        <w:spacing w:before="120" w:after="120"/>
        <w:ind w:left="714"/>
      </w:pPr>
    </w:p>
    <w:p w14:paraId="7583A293" w14:textId="77777777" w:rsidR="006B2779" w:rsidRDefault="006B2779" w:rsidP="003A6B63">
      <w:pPr>
        <w:pStyle w:val="BodyText"/>
        <w:spacing w:before="120" w:after="120"/>
        <w:ind w:left="714"/>
      </w:pPr>
    </w:p>
    <w:p w14:paraId="7AD8E942" w14:textId="77777777" w:rsidR="006B2779" w:rsidRDefault="006B2779" w:rsidP="003A6B63">
      <w:pPr>
        <w:pStyle w:val="BodyText"/>
        <w:spacing w:before="120" w:after="120"/>
        <w:ind w:left="714"/>
      </w:pPr>
    </w:p>
    <w:p w14:paraId="44743F5B" w14:textId="77777777" w:rsidR="006B2779" w:rsidRDefault="006B2779" w:rsidP="003A6B63">
      <w:pPr>
        <w:pStyle w:val="BodyText"/>
        <w:spacing w:before="120" w:after="120"/>
        <w:ind w:left="714"/>
      </w:pPr>
    </w:p>
    <w:p w14:paraId="759FC4FB" w14:textId="77777777" w:rsidR="006B2779" w:rsidRDefault="006B2779" w:rsidP="003A6B63">
      <w:pPr>
        <w:pStyle w:val="BodyText"/>
        <w:spacing w:before="120" w:after="120"/>
        <w:ind w:left="714"/>
      </w:pPr>
    </w:p>
    <w:p w14:paraId="09C95687" w14:textId="77777777" w:rsidR="006B2779" w:rsidRDefault="006B2779" w:rsidP="003A6B63">
      <w:pPr>
        <w:pStyle w:val="BodyText"/>
        <w:spacing w:before="120" w:after="120"/>
        <w:ind w:left="714"/>
      </w:pPr>
    </w:p>
    <w:p w14:paraId="551DB196" w14:textId="77777777" w:rsidR="006B2779" w:rsidRDefault="006B2779" w:rsidP="003A6B63">
      <w:pPr>
        <w:pStyle w:val="BodyText"/>
        <w:spacing w:before="120" w:after="120"/>
        <w:ind w:left="714"/>
      </w:pPr>
    </w:p>
    <w:p w14:paraId="4700615C" w14:textId="77777777" w:rsidR="006B2779" w:rsidRDefault="006B2779" w:rsidP="008442B3">
      <w:pPr>
        <w:pStyle w:val="BodyText"/>
        <w:spacing w:before="120" w:after="120"/>
      </w:pPr>
    </w:p>
    <w:p w14:paraId="6DAA2A3F" w14:textId="77777777" w:rsidR="00BB44C2" w:rsidRDefault="00BB44C2" w:rsidP="006B2779">
      <w:pPr>
        <w:pStyle w:val="BodyText"/>
        <w:spacing w:before="120" w:after="240"/>
        <w:rPr>
          <w:rFonts w:asciiTheme="majorHAnsi" w:hAnsiTheme="majorHAnsi"/>
          <w:b/>
          <w:bCs/>
        </w:rPr>
      </w:pPr>
    </w:p>
    <w:p w14:paraId="755F88B2" w14:textId="2FA87C02" w:rsidR="006B2779" w:rsidRPr="006B2779" w:rsidRDefault="006B2779" w:rsidP="006B2779">
      <w:pPr>
        <w:pStyle w:val="BodyText"/>
        <w:spacing w:before="120" w:after="240"/>
        <w:rPr>
          <w:rFonts w:asciiTheme="majorHAnsi" w:hAnsiTheme="majorHAnsi"/>
          <w:b/>
          <w:bCs/>
        </w:rPr>
      </w:pPr>
      <w:r w:rsidRPr="006B2779">
        <w:rPr>
          <w:rFonts w:asciiTheme="majorHAnsi" w:hAnsiTheme="majorHAnsi"/>
          <w:b/>
          <w:bCs/>
        </w:rPr>
        <w:lastRenderedPageBreak/>
        <w:t>4.2 Programme Delivery</w:t>
      </w:r>
    </w:p>
    <w:p w14:paraId="7AA3A33C" w14:textId="7999532A" w:rsidR="008442B3" w:rsidRPr="00227378" w:rsidRDefault="008442B3" w:rsidP="00C1555A">
      <w:pPr>
        <w:tabs>
          <w:tab w:val="left" w:pos="813"/>
          <w:tab w:val="left" w:pos="814"/>
        </w:tabs>
        <w:spacing w:before="159"/>
        <w:rPr>
          <w:b/>
          <w:bCs/>
          <w:sz w:val="24"/>
          <w:szCs w:val="24"/>
        </w:rPr>
      </w:pPr>
      <w:r w:rsidRPr="00227378">
        <w:rPr>
          <w:b/>
          <w:bCs/>
          <w:sz w:val="24"/>
          <w:szCs w:val="24"/>
        </w:rPr>
        <w:t>RPS/RCGP CPCS Clinical Training Programme</w:t>
      </w:r>
    </w:p>
    <w:p w14:paraId="2B752F4C" w14:textId="08BD39A4" w:rsidR="00C1555A" w:rsidRPr="00236CA9" w:rsidRDefault="006B2779" w:rsidP="00C1555A">
      <w:pPr>
        <w:tabs>
          <w:tab w:val="left" w:pos="813"/>
          <w:tab w:val="left" w:pos="814"/>
        </w:tabs>
        <w:spacing w:before="159"/>
      </w:pPr>
      <w:r>
        <w:t>In phase 2, w</w:t>
      </w:r>
      <w:r w:rsidR="00C1555A">
        <w:t xml:space="preserve">e delivered </w:t>
      </w:r>
      <w:r w:rsidR="00D65AA8">
        <w:rPr>
          <w:b/>
          <w:bCs/>
        </w:rPr>
        <w:t>73</w:t>
      </w:r>
      <w:r w:rsidR="00C1555A" w:rsidRPr="00C1555A">
        <w:rPr>
          <w:b/>
          <w:bCs/>
        </w:rPr>
        <w:t xml:space="preserve"> CPCS</w:t>
      </w:r>
      <w:r w:rsidR="00D65AA8">
        <w:rPr>
          <w:b/>
          <w:bCs/>
        </w:rPr>
        <w:t xml:space="preserve"> Clinical Skills</w:t>
      </w:r>
      <w:r w:rsidR="00C1555A" w:rsidRPr="00C1555A">
        <w:rPr>
          <w:b/>
          <w:bCs/>
        </w:rPr>
        <w:t xml:space="preserve"> online events</w:t>
      </w:r>
      <w:r w:rsidR="00D65AA8">
        <w:t xml:space="preserve">. </w:t>
      </w:r>
      <w:r w:rsidR="0035209C">
        <w:t xml:space="preserve">Detailed information is shown in Table </w:t>
      </w:r>
      <w:r w:rsidR="007808F7">
        <w:t>3</w:t>
      </w:r>
      <w:r w:rsidR="0035209C">
        <w:t xml:space="preserve"> below. </w:t>
      </w:r>
    </w:p>
    <w:p w14:paraId="25141D77" w14:textId="0FBB3035" w:rsidR="00256063" w:rsidRDefault="00256063" w:rsidP="00D6056B"/>
    <w:tbl>
      <w:tblPr>
        <w:tblW w:w="5298"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966"/>
        <w:gridCol w:w="1702"/>
        <w:gridCol w:w="1706"/>
        <w:gridCol w:w="1275"/>
        <w:gridCol w:w="1131"/>
      </w:tblGrid>
      <w:tr w:rsidR="00BB44C2" w14:paraId="48F2878C" w14:textId="77777777" w:rsidTr="00BB44C2">
        <w:trPr>
          <w:trHeight w:val="250"/>
        </w:trPr>
        <w:tc>
          <w:tcPr>
            <w:tcW w:w="2028" w:type="pct"/>
            <w:shd w:val="clear" w:color="auto" w:fill="C04A89" w:themeFill="accent2"/>
            <w:noWrap/>
            <w:tcMar>
              <w:top w:w="0" w:type="dxa"/>
              <w:left w:w="108" w:type="dxa"/>
              <w:bottom w:w="0" w:type="dxa"/>
              <w:right w:w="108" w:type="dxa"/>
            </w:tcMar>
            <w:hideMark/>
          </w:tcPr>
          <w:p w14:paraId="5CC56E7C" w14:textId="74E32644" w:rsidR="00256063" w:rsidRPr="005A1F34" w:rsidRDefault="00256063" w:rsidP="00C0322E">
            <w:pPr>
              <w:ind w:left="57"/>
              <w:rPr>
                <w:rFonts w:eastAsiaTheme="minorHAnsi"/>
                <w:b/>
                <w:bCs/>
                <w:color w:val="FFFFFF" w:themeColor="background1"/>
              </w:rPr>
            </w:pPr>
            <w:bookmarkStart w:id="6" w:name="_Hlk121131316"/>
            <w:bookmarkStart w:id="7" w:name="_Hlk108526033"/>
            <w:r w:rsidRPr="005A1F34">
              <w:rPr>
                <w:b/>
                <w:bCs/>
                <w:color w:val="FFFFFF" w:themeColor="background1"/>
              </w:rPr>
              <w:t>CPCS Sessions</w:t>
            </w:r>
          </w:p>
        </w:tc>
        <w:tc>
          <w:tcPr>
            <w:tcW w:w="870" w:type="pct"/>
            <w:tcBorders>
              <w:bottom w:val="single" w:sz="8" w:space="0" w:color="auto"/>
            </w:tcBorders>
            <w:shd w:val="clear" w:color="auto" w:fill="C04A89" w:themeFill="accent2"/>
            <w:noWrap/>
            <w:tcMar>
              <w:top w:w="0" w:type="dxa"/>
              <w:left w:w="108" w:type="dxa"/>
              <w:bottom w:w="0" w:type="dxa"/>
              <w:right w:w="108" w:type="dxa"/>
            </w:tcMar>
            <w:hideMark/>
          </w:tcPr>
          <w:p w14:paraId="4F03FDA6" w14:textId="335F94FB" w:rsidR="00256063" w:rsidRPr="005A1F34" w:rsidRDefault="00BB5744" w:rsidP="00C0322E">
            <w:pPr>
              <w:rPr>
                <w:b/>
                <w:bCs/>
                <w:color w:val="FFFFFF" w:themeColor="background1"/>
              </w:rPr>
            </w:pPr>
            <w:r>
              <w:rPr>
                <w:b/>
                <w:bCs/>
                <w:color w:val="FFFFFF" w:themeColor="background1"/>
              </w:rPr>
              <w:t>Course dates</w:t>
            </w:r>
          </w:p>
        </w:tc>
        <w:tc>
          <w:tcPr>
            <w:tcW w:w="871" w:type="pct"/>
            <w:tcBorders>
              <w:bottom w:val="single" w:sz="8" w:space="0" w:color="auto"/>
            </w:tcBorders>
            <w:shd w:val="clear" w:color="auto" w:fill="C04A89" w:themeFill="accent2"/>
            <w:hideMark/>
          </w:tcPr>
          <w:p w14:paraId="6726A47E" w14:textId="77777777" w:rsidR="00256063" w:rsidRPr="005A1F34" w:rsidRDefault="00256063" w:rsidP="00C0322E">
            <w:pPr>
              <w:ind w:left="57"/>
              <w:rPr>
                <w:b/>
                <w:bCs/>
                <w:color w:val="FFFFFF" w:themeColor="background1"/>
              </w:rPr>
            </w:pPr>
            <w:r w:rsidRPr="2BEC0D81">
              <w:rPr>
                <w:b/>
                <w:bCs/>
                <w:color w:val="FFFFFF" w:themeColor="background1"/>
              </w:rPr>
              <w:t>Max</w:t>
            </w:r>
          </w:p>
          <w:p w14:paraId="508151C9" w14:textId="77777777" w:rsidR="00256063" w:rsidRPr="005A1F34" w:rsidRDefault="00256063" w:rsidP="00C0322E">
            <w:pPr>
              <w:ind w:left="57"/>
              <w:rPr>
                <w:b/>
                <w:bCs/>
                <w:color w:val="FFFFFF" w:themeColor="background1"/>
              </w:rPr>
            </w:pPr>
            <w:r w:rsidRPr="2BEC0D81">
              <w:rPr>
                <w:b/>
                <w:bCs/>
                <w:color w:val="FFFFFF" w:themeColor="background1"/>
              </w:rPr>
              <w:t>number of bookings*</w:t>
            </w:r>
          </w:p>
        </w:tc>
        <w:tc>
          <w:tcPr>
            <w:tcW w:w="652" w:type="pct"/>
            <w:tcBorders>
              <w:bottom w:val="single" w:sz="8" w:space="0" w:color="auto"/>
            </w:tcBorders>
            <w:shd w:val="clear" w:color="auto" w:fill="C04A89" w:themeFill="accent2"/>
            <w:noWrap/>
            <w:tcMar>
              <w:top w:w="0" w:type="dxa"/>
              <w:left w:w="108" w:type="dxa"/>
              <w:bottom w:w="0" w:type="dxa"/>
              <w:right w:w="108" w:type="dxa"/>
            </w:tcMar>
            <w:hideMark/>
          </w:tcPr>
          <w:p w14:paraId="0C2B67F6" w14:textId="04AC8C6B" w:rsidR="00256063" w:rsidRPr="005A1F34" w:rsidRDefault="00256063" w:rsidP="00C0322E">
            <w:pPr>
              <w:rPr>
                <w:b/>
                <w:bCs/>
                <w:color w:val="FFFFFF" w:themeColor="background1"/>
              </w:rPr>
            </w:pPr>
            <w:r w:rsidRPr="005A1F34">
              <w:rPr>
                <w:b/>
                <w:bCs/>
                <w:color w:val="FFFFFF" w:themeColor="background1"/>
              </w:rPr>
              <w:t>Number of Bookings</w:t>
            </w:r>
          </w:p>
        </w:tc>
        <w:tc>
          <w:tcPr>
            <w:tcW w:w="578" w:type="pct"/>
            <w:tcBorders>
              <w:bottom w:val="single" w:sz="8" w:space="0" w:color="auto"/>
            </w:tcBorders>
            <w:shd w:val="clear" w:color="auto" w:fill="C04A89" w:themeFill="accent2"/>
          </w:tcPr>
          <w:p w14:paraId="783FF6F8" w14:textId="77777777" w:rsidR="00256063" w:rsidRPr="005A1F34" w:rsidRDefault="00256063" w:rsidP="00C0322E">
            <w:pPr>
              <w:ind w:left="57"/>
              <w:rPr>
                <w:b/>
                <w:bCs/>
                <w:color w:val="FFFFFF" w:themeColor="background1"/>
              </w:rPr>
            </w:pPr>
            <w:r w:rsidRPr="005A1F34">
              <w:rPr>
                <w:b/>
                <w:bCs/>
                <w:color w:val="FFFFFF" w:themeColor="background1"/>
              </w:rPr>
              <w:t>Number of Attendees</w:t>
            </w:r>
          </w:p>
        </w:tc>
      </w:tr>
      <w:bookmarkEnd w:id="6"/>
      <w:tr w:rsidR="00BB44C2" w14:paraId="3E1CAF12" w14:textId="77777777" w:rsidTr="00BB44C2">
        <w:trPr>
          <w:trHeight w:val="250"/>
        </w:trPr>
        <w:tc>
          <w:tcPr>
            <w:tcW w:w="2028" w:type="pct"/>
            <w:shd w:val="clear" w:color="auto" w:fill="auto"/>
            <w:noWrap/>
            <w:tcMar>
              <w:top w:w="0" w:type="dxa"/>
              <w:left w:w="108" w:type="dxa"/>
              <w:bottom w:w="0" w:type="dxa"/>
              <w:right w:w="108" w:type="dxa"/>
            </w:tcMar>
          </w:tcPr>
          <w:p w14:paraId="2C1DECF3" w14:textId="2DE7C7DA" w:rsidR="4B2E0213" w:rsidRDefault="4B2E0213" w:rsidP="4B2E0213">
            <w:pPr>
              <w:rPr>
                <w:color w:val="000000" w:themeColor="text1"/>
              </w:rPr>
            </w:pPr>
            <w:r w:rsidRPr="4B2E0213">
              <w:rPr>
                <w:color w:val="000000" w:themeColor="text1"/>
              </w:rPr>
              <w:t>Plenary Session 1: PharmOutcomes</w:t>
            </w:r>
          </w:p>
        </w:tc>
        <w:tc>
          <w:tcPr>
            <w:tcW w:w="870" w:type="pct"/>
            <w:shd w:val="clear" w:color="auto" w:fill="auto"/>
            <w:noWrap/>
            <w:tcMar>
              <w:top w:w="0" w:type="dxa"/>
              <w:left w:w="108" w:type="dxa"/>
              <w:bottom w:w="0" w:type="dxa"/>
              <w:right w:w="108" w:type="dxa"/>
            </w:tcMar>
          </w:tcPr>
          <w:p w14:paraId="1BC3ED7D" w14:textId="025632FF" w:rsidR="4B2E0213" w:rsidRDefault="4B2E0213" w:rsidP="4B2E0213">
            <w:pPr>
              <w:rPr>
                <w:b/>
                <w:bCs/>
                <w:color w:val="000000" w:themeColor="text1"/>
              </w:rPr>
            </w:pPr>
            <w:r>
              <w:t>6 April 2022</w:t>
            </w:r>
          </w:p>
        </w:tc>
        <w:tc>
          <w:tcPr>
            <w:tcW w:w="871" w:type="pct"/>
            <w:shd w:val="clear" w:color="auto" w:fill="auto"/>
          </w:tcPr>
          <w:p w14:paraId="2C5E4633" w14:textId="77777777" w:rsidR="4B2E0213" w:rsidRDefault="4B2E0213" w:rsidP="4B2E0213">
            <w:pPr>
              <w:ind w:left="57"/>
            </w:pPr>
            <w:r>
              <w:t>n/a</w:t>
            </w:r>
          </w:p>
        </w:tc>
        <w:tc>
          <w:tcPr>
            <w:tcW w:w="652" w:type="pct"/>
            <w:shd w:val="clear" w:color="auto" w:fill="auto"/>
            <w:noWrap/>
            <w:tcMar>
              <w:top w:w="0" w:type="dxa"/>
              <w:left w:w="108" w:type="dxa"/>
              <w:bottom w:w="0" w:type="dxa"/>
              <w:right w:w="108" w:type="dxa"/>
            </w:tcMar>
          </w:tcPr>
          <w:p w14:paraId="0587034E" w14:textId="77777777" w:rsidR="4B2E0213" w:rsidRDefault="4B2E0213" w:rsidP="4B2E0213">
            <w:pPr>
              <w:rPr>
                <w:b/>
                <w:bCs/>
                <w:color w:val="000000" w:themeColor="text1"/>
              </w:rPr>
            </w:pPr>
            <w:r>
              <w:t>191</w:t>
            </w:r>
          </w:p>
        </w:tc>
        <w:tc>
          <w:tcPr>
            <w:tcW w:w="578" w:type="pct"/>
            <w:shd w:val="clear" w:color="auto" w:fill="auto"/>
          </w:tcPr>
          <w:p w14:paraId="13520872" w14:textId="77777777" w:rsidR="4B2E0213" w:rsidRDefault="4B2E0213" w:rsidP="4B2E0213">
            <w:pPr>
              <w:ind w:left="57"/>
              <w:rPr>
                <w:b/>
                <w:bCs/>
                <w:color w:val="000000" w:themeColor="text1"/>
              </w:rPr>
            </w:pPr>
            <w:r>
              <w:t>112</w:t>
            </w:r>
          </w:p>
        </w:tc>
      </w:tr>
      <w:tr w:rsidR="00BB44C2" w14:paraId="562BD0C3" w14:textId="77777777" w:rsidTr="00BB44C2">
        <w:trPr>
          <w:trHeight w:val="250"/>
        </w:trPr>
        <w:tc>
          <w:tcPr>
            <w:tcW w:w="2028" w:type="pct"/>
            <w:tcBorders>
              <w:bottom w:val="single" w:sz="8" w:space="0" w:color="auto"/>
            </w:tcBorders>
            <w:shd w:val="clear" w:color="auto" w:fill="FFFFFF"/>
            <w:noWrap/>
            <w:tcMar>
              <w:top w:w="0" w:type="dxa"/>
              <w:left w:w="108" w:type="dxa"/>
              <w:bottom w:w="0" w:type="dxa"/>
              <w:right w:w="108" w:type="dxa"/>
            </w:tcMar>
          </w:tcPr>
          <w:p w14:paraId="7FB5E4B6" w14:textId="222EF297" w:rsidR="4B2E0213" w:rsidRDefault="4B2E0213" w:rsidP="4B2E0213">
            <w:pPr>
              <w:rPr>
                <w:color w:val="000000" w:themeColor="text1"/>
              </w:rPr>
            </w:pPr>
            <w:r w:rsidRPr="4B2E0213">
              <w:rPr>
                <w:color w:val="000000" w:themeColor="text1"/>
              </w:rPr>
              <w:t>Plenary Session 2: CPCS and the team</w:t>
            </w:r>
          </w:p>
        </w:tc>
        <w:tc>
          <w:tcPr>
            <w:tcW w:w="870" w:type="pct"/>
            <w:tcBorders>
              <w:bottom w:val="single" w:sz="8" w:space="0" w:color="auto"/>
            </w:tcBorders>
            <w:shd w:val="clear" w:color="auto" w:fill="FFFFFF"/>
          </w:tcPr>
          <w:p w14:paraId="672E03E3" w14:textId="14C34B34" w:rsidR="4B2E0213" w:rsidRDefault="00BB44C2" w:rsidP="4B2E0213">
            <w:pPr>
              <w:rPr>
                <w:color w:val="000000" w:themeColor="text1"/>
              </w:rPr>
            </w:pPr>
            <w:r>
              <w:rPr>
                <w:color w:val="000000" w:themeColor="text1"/>
              </w:rPr>
              <w:t xml:space="preserve">  </w:t>
            </w:r>
            <w:r w:rsidR="4B2E0213" w:rsidRPr="4B2E0213">
              <w:rPr>
                <w:color w:val="000000" w:themeColor="text1"/>
              </w:rPr>
              <w:t>28 April 2022</w:t>
            </w:r>
          </w:p>
        </w:tc>
        <w:tc>
          <w:tcPr>
            <w:tcW w:w="871" w:type="pct"/>
            <w:tcBorders>
              <w:bottom w:val="single" w:sz="8" w:space="0" w:color="auto"/>
            </w:tcBorders>
            <w:shd w:val="clear" w:color="auto" w:fill="FFFFFF"/>
          </w:tcPr>
          <w:p w14:paraId="6AE831EC" w14:textId="77777777" w:rsidR="4B2E0213" w:rsidRDefault="4B2E0213" w:rsidP="4B2E0213">
            <w:pPr>
              <w:ind w:left="57"/>
            </w:pPr>
            <w:r>
              <w:t>n/a</w:t>
            </w:r>
          </w:p>
        </w:tc>
        <w:tc>
          <w:tcPr>
            <w:tcW w:w="652" w:type="pct"/>
            <w:tcBorders>
              <w:bottom w:val="single" w:sz="8" w:space="0" w:color="auto"/>
            </w:tcBorders>
            <w:shd w:val="clear" w:color="auto" w:fill="FFFFFF"/>
            <w:noWrap/>
            <w:tcMar>
              <w:top w:w="0" w:type="dxa"/>
              <w:left w:w="108" w:type="dxa"/>
              <w:bottom w:w="0" w:type="dxa"/>
              <w:right w:w="108" w:type="dxa"/>
            </w:tcMar>
          </w:tcPr>
          <w:p w14:paraId="26AAE7C9" w14:textId="77777777" w:rsidR="4B2E0213" w:rsidRDefault="4B2E0213" w:rsidP="4B2E0213">
            <w:pPr>
              <w:rPr>
                <w:b/>
                <w:bCs/>
                <w:color w:val="000000" w:themeColor="text1"/>
              </w:rPr>
            </w:pPr>
            <w:r>
              <w:t>107</w:t>
            </w:r>
          </w:p>
        </w:tc>
        <w:tc>
          <w:tcPr>
            <w:tcW w:w="578" w:type="pct"/>
            <w:tcBorders>
              <w:bottom w:val="single" w:sz="8" w:space="0" w:color="auto"/>
            </w:tcBorders>
            <w:shd w:val="clear" w:color="auto" w:fill="FFFFFF"/>
          </w:tcPr>
          <w:p w14:paraId="11B3DD18" w14:textId="77777777" w:rsidR="4B2E0213" w:rsidRDefault="4B2E0213" w:rsidP="4B2E0213">
            <w:pPr>
              <w:ind w:left="57"/>
              <w:rPr>
                <w:color w:val="000000" w:themeColor="text1"/>
              </w:rPr>
            </w:pPr>
            <w:r w:rsidRPr="4B2E0213">
              <w:rPr>
                <w:color w:val="000000" w:themeColor="text1"/>
              </w:rPr>
              <w:t>51</w:t>
            </w:r>
          </w:p>
        </w:tc>
      </w:tr>
      <w:tr w:rsidR="00256063" w:rsidRPr="00BB44C2" w14:paraId="6C701815" w14:textId="77777777" w:rsidTr="00BB44C2">
        <w:trPr>
          <w:trHeight w:val="113"/>
        </w:trPr>
        <w:tc>
          <w:tcPr>
            <w:tcW w:w="5000" w:type="pct"/>
            <w:gridSpan w:val="5"/>
            <w:tcBorders>
              <w:top w:val="single" w:sz="8" w:space="0" w:color="auto"/>
              <w:left w:val="single" w:sz="8" w:space="0" w:color="auto"/>
              <w:bottom w:val="single" w:sz="8" w:space="0" w:color="auto"/>
              <w:right w:val="single" w:sz="8" w:space="0" w:color="auto"/>
            </w:tcBorders>
            <w:shd w:val="clear" w:color="auto" w:fill="C04A89" w:themeFill="accent2"/>
            <w:noWrap/>
            <w:tcMar>
              <w:top w:w="0" w:type="dxa"/>
              <w:left w:w="108" w:type="dxa"/>
              <w:bottom w:w="0" w:type="dxa"/>
              <w:right w:w="108" w:type="dxa"/>
            </w:tcMar>
          </w:tcPr>
          <w:p w14:paraId="69F4B928" w14:textId="77777777" w:rsidR="00256063" w:rsidRPr="00BB44C2" w:rsidRDefault="00256063" w:rsidP="00C0322E">
            <w:pPr>
              <w:ind w:left="57"/>
              <w:rPr>
                <w:sz w:val="14"/>
                <w:szCs w:val="14"/>
              </w:rPr>
            </w:pPr>
          </w:p>
        </w:tc>
      </w:tr>
      <w:tr w:rsidR="00BB44C2" w14:paraId="6FE9721B" w14:textId="77777777" w:rsidTr="00BB44C2">
        <w:trPr>
          <w:trHeight w:val="250"/>
        </w:trPr>
        <w:tc>
          <w:tcPr>
            <w:tcW w:w="2028" w:type="pct"/>
            <w:tcBorders>
              <w:top w:val="single" w:sz="8" w:space="0" w:color="auto"/>
            </w:tcBorders>
            <w:shd w:val="clear" w:color="auto" w:fill="FFFFFF"/>
            <w:noWrap/>
            <w:tcMar>
              <w:top w:w="0" w:type="dxa"/>
              <w:left w:w="108" w:type="dxa"/>
              <w:bottom w:w="0" w:type="dxa"/>
              <w:right w:w="108" w:type="dxa"/>
            </w:tcMar>
            <w:hideMark/>
          </w:tcPr>
          <w:p w14:paraId="2358D4B1" w14:textId="4988F215" w:rsidR="00256063" w:rsidRDefault="00E36DB0" w:rsidP="00256063">
            <w:bookmarkStart w:id="8" w:name="_Hlk105588476"/>
            <w:r>
              <w:t>Ophthalmology</w:t>
            </w:r>
            <w:r w:rsidR="00256063">
              <w:t xml:space="preserve"> Session 1</w:t>
            </w:r>
          </w:p>
        </w:tc>
        <w:tc>
          <w:tcPr>
            <w:tcW w:w="870" w:type="pct"/>
            <w:tcBorders>
              <w:top w:val="single" w:sz="8" w:space="0" w:color="auto"/>
            </w:tcBorders>
            <w:shd w:val="clear" w:color="auto" w:fill="FFFFFF"/>
            <w:noWrap/>
            <w:tcMar>
              <w:top w:w="0" w:type="dxa"/>
              <w:left w:w="108" w:type="dxa"/>
              <w:bottom w:w="0" w:type="dxa"/>
              <w:right w:w="108" w:type="dxa"/>
            </w:tcMar>
            <w:hideMark/>
          </w:tcPr>
          <w:p w14:paraId="4FC06352" w14:textId="109A7868" w:rsidR="00256063" w:rsidRDefault="00256063" w:rsidP="00E36DB0">
            <w:r>
              <w:t>May/June 2022</w:t>
            </w:r>
          </w:p>
        </w:tc>
        <w:tc>
          <w:tcPr>
            <w:tcW w:w="871" w:type="pct"/>
            <w:tcBorders>
              <w:top w:val="single" w:sz="8" w:space="0" w:color="auto"/>
            </w:tcBorders>
            <w:shd w:val="clear" w:color="auto" w:fill="FFFFFF"/>
            <w:hideMark/>
          </w:tcPr>
          <w:p w14:paraId="22AF29EA" w14:textId="64B15B1B" w:rsidR="00256063" w:rsidRDefault="00256063" w:rsidP="00256063">
            <w:pPr>
              <w:ind w:left="57"/>
            </w:pPr>
            <w:r>
              <w:t>120 per session</w:t>
            </w:r>
          </w:p>
        </w:tc>
        <w:tc>
          <w:tcPr>
            <w:tcW w:w="652" w:type="pct"/>
            <w:tcBorders>
              <w:top w:val="single" w:sz="8" w:space="0" w:color="auto"/>
            </w:tcBorders>
            <w:shd w:val="clear" w:color="auto" w:fill="FFFFFF"/>
            <w:noWrap/>
            <w:tcMar>
              <w:top w:w="0" w:type="dxa"/>
              <w:left w:w="108" w:type="dxa"/>
              <w:bottom w:w="0" w:type="dxa"/>
              <w:right w:w="108" w:type="dxa"/>
            </w:tcMar>
            <w:hideMark/>
          </w:tcPr>
          <w:p w14:paraId="34E7C9C7" w14:textId="34A1A132" w:rsidR="00256063" w:rsidRPr="00E36DB0" w:rsidRDefault="00256063" w:rsidP="00256063">
            <w:r w:rsidRPr="00E36DB0">
              <w:t>467</w:t>
            </w:r>
          </w:p>
        </w:tc>
        <w:tc>
          <w:tcPr>
            <w:tcW w:w="578" w:type="pct"/>
            <w:tcBorders>
              <w:top w:val="single" w:sz="8" w:space="0" w:color="auto"/>
            </w:tcBorders>
            <w:shd w:val="clear" w:color="auto" w:fill="FFFFFF"/>
          </w:tcPr>
          <w:p w14:paraId="3B34B3FB" w14:textId="3D6D6BB7" w:rsidR="00256063" w:rsidRPr="00E36DB0" w:rsidRDefault="00256063" w:rsidP="00256063">
            <w:pPr>
              <w:ind w:left="57"/>
            </w:pPr>
            <w:r w:rsidRPr="00E36DB0">
              <w:t>347</w:t>
            </w:r>
          </w:p>
        </w:tc>
      </w:tr>
      <w:bookmarkEnd w:id="7"/>
      <w:bookmarkEnd w:id="8"/>
      <w:tr w:rsidR="00BB44C2" w14:paraId="6B2FB40E" w14:textId="77777777" w:rsidTr="00BB44C2">
        <w:trPr>
          <w:trHeight w:val="250"/>
        </w:trPr>
        <w:tc>
          <w:tcPr>
            <w:tcW w:w="2028" w:type="pct"/>
            <w:tcBorders>
              <w:bottom w:val="single" w:sz="8" w:space="0" w:color="auto"/>
            </w:tcBorders>
            <w:shd w:val="clear" w:color="auto" w:fill="FFFFFF"/>
            <w:noWrap/>
            <w:tcMar>
              <w:top w:w="0" w:type="dxa"/>
              <w:left w:w="108" w:type="dxa"/>
              <w:bottom w:w="0" w:type="dxa"/>
              <w:right w:w="108" w:type="dxa"/>
            </w:tcMar>
          </w:tcPr>
          <w:p w14:paraId="005563BF" w14:textId="2E278CBF" w:rsidR="00E36DB0" w:rsidRPr="00E36DB0" w:rsidRDefault="00E36DB0" w:rsidP="00E36DB0">
            <w:r>
              <w:t>Ophthalmology Session 2</w:t>
            </w:r>
          </w:p>
        </w:tc>
        <w:tc>
          <w:tcPr>
            <w:tcW w:w="870" w:type="pct"/>
            <w:tcBorders>
              <w:bottom w:val="single" w:sz="8" w:space="0" w:color="auto"/>
            </w:tcBorders>
            <w:shd w:val="clear" w:color="auto" w:fill="FFFFFF"/>
          </w:tcPr>
          <w:p w14:paraId="66E03BC6" w14:textId="6F7804D4" w:rsidR="00E36DB0" w:rsidRPr="00E36DB0" w:rsidRDefault="00E36DB0" w:rsidP="00E36DB0">
            <w:pPr>
              <w:ind w:left="57"/>
            </w:pPr>
            <w:r>
              <w:t xml:space="preserve"> May/June 2022</w:t>
            </w:r>
          </w:p>
        </w:tc>
        <w:tc>
          <w:tcPr>
            <w:tcW w:w="871" w:type="pct"/>
            <w:tcBorders>
              <w:bottom w:val="single" w:sz="8" w:space="0" w:color="auto"/>
            </w:tcBorders>
            <w:shd w:val="clear" w:color="auto" w:fill="FFFFFF"/>
          </w:tcPr>
          <w:p w14:paraId="15435937" w14:textId="57285269" w:rsidR="00E36DB0" w:rsidRPr="00E36DB0" w:rsidRDefault="00E36DB0" w:rsidP="00E36DB0">
            <w:pPr>
              <w:ind w:left="57"/>
            </w:pPr>
            <w:r>
              <w:t>120 per session</w:t>
            </w:r>
          </w:p>
        </w:tc>
        <w:tc>
          <w:tcPr>
            <w:tcW w:w="652" w:type="pct"/>
            <w:tcBorders>
              <w:bottom w:val="single" w:sz="8" w:space="0" w:color="auto"/>
            </w:tcBorders>
            <w:shd w:val="clear" w:color="auto" w:fill="FFFFFF"/>
            <w:noWrap/>
            <w:tcMar>
              <w:top w:w="0" w:type="dxa"/>
              <w:left w:w="108" w:type="dxa"/>
              <w:bottom w:w="0" w:type="dxa"/>
              <w:right w:w="108" w:type="dxa"/>
            </w:tcMar>
          </w:tcPr>
          <w:p w14:paraId="53C253F1" w14:textId="3A1FF7DB" w:rsidR="00E36DB0" w:rsidRPr="00E36DB0" w:rsidRDefault="00E36DB0" w:rsidP="00E36DB0">
            <w:r w:rsidRPr="00E36DB0">
              <w:t>464</w:t>
            </w:r>
          </w:p>
        </w:tc>
        <w:tc>
          <w:tcPr>
            <w:tcW w:w="578" w:type="pct"/>
            <w:tcBorders>
              <w:bottom w:val="single" w:sz="8" w:space="0" w:color="auto"/>
            </w:tcBorders>
            <w:shd w:val="clear" w:color="auto" w:fill="FFFFFF"/>
          </w:tcPr>
          <w:p w14:paraId="611B30E5" w14:textId="77747169" w:rsidR="00E36DB0" w:rsidRPr="00E36DB0" w:rsidRDefault="00E36DB0" w:rsidP="00E36DB0">
            <w:pPr>
              <w:ind w:left="57"/>
            </w:pPr>
            <w:r w:rsidRPr="00E36DB0">
              <w:t>357</w:t>
            </w:r>
          </w:p>
        </w:tc>
      </w:tr>
      <w:tr w:rsidR="00BB44C2" w14:paraId="147CE2BA" w14:textId="77777777" w:rsidTr="00BB44C2">
        <w:trPr>
          <w:trHeight w:val="250"/>
        </w:trPr>
        <w:tc>
          <w:tcPr>
            <w:tcW w:w="3770" w:type="pct"/>
            <w:gridSpan w:val="3"/>
            <w:tcBorders>
              <w:bottom w:val="single" w:sz="8" w:space="0" w:color="auto"/>
            </w:tcBorders>
            <w:shd w:val="clear" w:color="auto" w:fill="E5B6CF" w:themeFill="accent2" w:themeFillTint="66"/>
            <w:noWrap/>
            <w:tcMar>
              <w:top w:w="0" w:type="dxa"/>
              <w:left w:w="108" w:type="dxa"/>
              <w:bottom w:w="0" w:type="dxa"/>
              <w:right w:w="108" w:type="dxa"/>
            </w:tcMar>
          </w:tcPr>
          <w:p w14:paraId="3B68E307" w14:textId="4BE51D5F" w:rsidR="00BB44C2" w:rsidRPr="00134D6B" w:rsidRDefault="00BB44C2" w:rsidP="00E36DB0">
            <w:pPr>
              <w:ind w:left="57"/>
              <w:rPr>
                <w:b/>
                <w:bCs/>
              </w:rPr>
            </w:pPr>
            <w:r w:rsidRPr="00134D6B">
              <w:rPr>
                <w:b/>
                <w:bCs/>
              </w:rPr>
              <w:t>TOTAL</w:t>
            </w:r>
          </w:p>
        </w:tc>
        <w:tc>
          <w:tcPr>
            <w:tcW w:w="652" w:type="pct"/>
            <w:tcBorders>
              <w:bottom w:val="single" w:sz="8" w:space="0" w:color="auto"/>
            </w:tcBorders>
            <w:shd w:val="clear" w:color="auto" w:fill="E5B6CF" w:themeFill="accent2" w:themeFillTint="66"/>
            <w:noWrap/>
            <w:tcMar>
              <w:top w:w="0" w:type="dxa"/>
              <w:left w:w="108" w:type="dxa"/>
              <w:bottom w:w="0" w:type="dxa"/>
              <w:right w:w="108" w:type="dxa"/>
            </w:tcMar>
          </w:tcPr>
          <w:p w14:paraId="41DA5956" w14:textId="0691A31B" w:rsidR="00BB44C2" w:rsidRPr="00F31623" w:rsidRDefault="00BB44C2" w:rsidP="00E36DB0">
            <w:pPr>
              <w:rPr>
                <w:b/>
                <w:bCs/>
              </w:rPr>
            </w:pPr>
            <w:r w:rsidRPr="00F31623">
              <w:rPr>
                <w:b/>
                <w:bCs/>
              </w:rPr>
              <w:t>931</w:t>
            </w:r>
          </w:p>
        </w:tc>
        <w:tc>
          <w:tcPr>
            <w:tcW w:w="578" w:type="pct"/>
            <w:tcBorders>
              <w:bottom w:val="single" w:sz="8" w:space="0" w:color="auto"/>
            </w:tcBorders>
            <w:shd w:val="clear" w:color="auto" w:fill="E5B6CF" w:themeFill="accent2" w:themeFillTint="66"/>
          </w:tcPr>
          <w:p w14:paraId="70A21141" w14:textId="0443EFF1" w:rsidR="00BB44C2" w:rsidRPr="00F31623" w:rsidRDefault="00BB44C2" w:rsidP="00E36DB0">
            <w:pPr>
              <w:ind w:left="57"/>
              <w:rPr>
                <w:b/>
                <w:bCs/>
              </w:rPr>
            </w:pPr>
            <w:r w:rsidRPr="00F31623">
              <w:rPr>
                <w:b/>
                <w:bCs/>
              </w:rPr>
              <w:t>704</w:t>
            </w:r>
          </w:p>
        </w:tc>
      </w:tr>
      <w:tr w:rsidR="00E36DB0" w:rsidRPr="00BB44C2" w14:paraId="568055A3" w14:textId="77777777" w:rsidTr="00BB44C2">
        <w:trPr>
          <w:trHeight w:val="170"/>
        </w:trPr>
        <w:tc>
          <w:tcPr>
            <w:tcW w:w="5000" w:type="pct"/>
            <w:gridSpan w:val="5"/>
            <w:tcBorders>
              <w:top w:val="single" w:sz="8" w:space="0" w:color="auto"/>
              <w:left w:val="single" w:sz="8" w:space="0" w:color="auto"/>
              <w:bottom w:val="single" w:sz="8" w:space="0" w:color="auto"/>
              <w:right w:val="single" w:sz="8" w:space="0" w:color="auto"/>
            </w:tcBorders>
            <w:shd w:val="clear" w:color="auto" w:fill="C04A89" w:themeFill="accent2"/>
            <w:noWrap/>
            <w:tcMar>
              <w:top w:w="0" w:type="dxa"/>
              <w:left w:w="108" w:type="dxa"/>
              <w:bottom w:w="0" w:type="dxa"/>
              <w:right w:w="108" w:type="dxa"/>
            </w:tcMar>
          </w:tcPr>
          <w:p w14:paraId="201B6863" w14:textId="77777777" w:rsidR="00E36DB0" w:rsidRPr="00BB44C2" w:rsidRDefault="00E36DB0" w:rsidP="00E36DB0">
            <w:pPr>
              <w:ind w:left="57"/>
              <w:rPr>
                <w:sz w:val="14"/>
                <w:szCs w:val="14"/>
              </w:rPr>
            </w:pPr>
          </w:p>
        </w:tc>
      </w:tr>
      <w:tr w:rsidR="00BB44C2" w14:paraId="507405AB" w14:textId="77777777" w:rsidTr="00BB44C2">
        <w:trPr>
          <w:trHeight w:val="250"/>
        </w:trPr>
        <w:tc>
          <w:tcPr>
            <w:tcW w:w="2028" w:type="pct"/>
            <w:noWrap/>
            <w:tcMar>
              <w:top w:w="0" w:type="dxa"/>
              <w:left w:w="108" w:type="dxa"/>
              <w:bottom w:w="0" w:type="dxa"/>
              <w:right w:w="108" w:type="dxa"/>
            </w:tcMar>
          </w:tcPr>
          <w:p w14:paraId="68A04900" w14:textId="77777777" w:rsidR="00E36DB0" w:rsidRDefault="00E36DB0" w:rsidP="00E36DB0">
            <w:r w:rsidRPr="00DB50D7">
              <w:t>Dermatology Session 1</w:t>
            </w:r>
          </w:p>
        </w:tc>
        <w:tc>
          <w:tcPr>
            <w:tcW w:w="870" w:type="pct"/>
            <w:shd w:val="clear" w:color="auto" w:fill="auto"/>
            <w:noWrap/>
            <w:tcMar>
              <w:top w:w="0" w:type="dxa"/>
              <w:left w:w="108" w:type="dxa"/>
              <w:bottom w:w="0" w:type="dxa"/>
              <w:right w:w="108" w:type="dxa"/>
            </w:tcMar>
          </w:tcPr>
          <w:p w14:paraId="4B673D49" w14:textId="0A69C1CB" w:rsidR="00E36DB0" w:rsidRDefault="00E36DB0" w:rsidP="00E36DB0">
            <w:r>
              <w:t>July/ Sept 2022</w:t>
            </w:r>
          </w:p>
        </w:tc>
        <w:tc>
          <w:tcPr>
            <w:tcW w:w="871" w:type="pct"/>
            <w:shd w:val="clear" w:color="auto" w:fill="auto"/>
          </w:tcPr>
          <w:p w14:paraId="52A6E50C" w14:textId="143DBE49" w:rsidR="00E36DB0" w:rsidRDefault="00E36DB0" w:rsidP="00E36DB0">
            <w:pPr>
              <w:ind w:left="57"/>
            </w:pPr>
            <w:r w:rsidRPr="00DB50D7">
              <w:t>125</w:t>
            </w:r>
            <w:r>
              <w:t xml:space="preserve"> per session</w:t>
            </w:r>
          </w:p>
        </w:tc>
        <w:tc>
          <w:tcPr>
            <w:tcW w:w="652" w:type="pct"/>
            <w:shd w:val="clear" w:color="auto" w:fill="auto"/>
            <w:noWrap/>
            <w:tcMar>
              <w:top w:w="0" w:type="dxa"/>
              <w:left w:w="108" w:type="dxa"/>
              <w:bottom w:w="0" w:type="dxa"/>
              <w:right w:w="108" w:type="dxa"/>
            </w:tcMar>
          </w:tcPr>
          <w:p w14:paraId="67ADDACB" w14:textId="67C879C2" w:rsidR="00E36DB0" w:rsidRPr="007A7BCE" w:rsidRDefault="00E36DB0" w:rsidP="00E36DB0">
            <w:r w:rsidRPr="007A7BCE">
              <w:t>476</w:t>
            </w:r>
          </w:p>
        </w:tc>
        <w:tc>
          <w:tcPr>
            <w:tcW w:w="578" w:type="pct"/>
            <w:shd w:val="clear" w:color="auto" w:fill="auto"/>
          </w:tcPr>
          <w:p w14:paraId="13AF8AFF" w14:textId="7B957E5D" w:rsidR="00E36DB0" w:rsidRPr="007A7BCE" w:rsidRDefault="00E36DB0" w:rsidP="00E36DB0">
            <w:pPr>
              <w:ind w:left="57"/>
            </w:pPr>
            <w:r w:rsidRPr="007A7BCE">
              <w:t>387</w:t>
            </w:r>
          </w:p>
        </w:tc>
      </w:tr>
      <w:tr w:rsidR="00BB44C2" w14:paraId="3F6E0766" w14:textId="77777777" w:rsidTr="00BB44C2">
        <w:trPr>
          <w:trHeight w:val="250"/>
        </w:trPr>
        <w:tc>
          <w:tcPr>
            <w:tcW w:w="2028" w:type="pct"/>
            <w:noWrap/>
            <w:tcMar>
              <w:top w:w="0" w:type="dxa"/>
              <w:left w:w="108" w:type="dxa"/>
              <w:bottom w:w="0" w:type="dxa"/>
              <w:right w:w="108" w:type="dxa"/>
            </w:tcMar>
          </w:tcPr>
          <w:p w14:paraId="0E0A5155" w14:textId="37AE3E0C" w:rsidR="00E36DB0" w:rsidRDefault="00E36DB0" w:rsidP="00E36DB0">
            <w:r w:rsidRPr="00DB50D7">
              <w:t>Dermatology Session 2</w:t>
            </w:r>
          </w:p>
        </w:tc>
        <w:tc>
          <w:tcPr>
            <w:tcW w:w="870" w:type="pct"/>
            <w:shd w:val="clear" w:color="auto" w:fill="auto"/>
            <w:noWrap/>
            <w:tcMar>
              <w:top w:w="0" w:type="dxa"/>
              <w:left w:w="108" w:type="dxa"/>
              <w:bottom w:w="0" w:type="dxa"/>
              <w:right w:w="108" w:type="dxa"/>
            </w:tcMar>
          </w:tcPr>
          <w:p w14:paraId="4E2C2EBA" w14:textId="4D2B7646" w:rsidR="00E36DB0" w:rsidRDefault="00E36DB0" w:rsidP="00E36DB0">
            <w:r>
              <w:t>July/ Sept 2022</w:t>
            </w:r>
          </w:p>
        </w:tc>
        <w:tc>
          <w:tcPr>
            <w:tcW w:w="871" w:type="pct"/>
            <w:shd w:val="clear" w:color="auto" w:fill="auto"/>
          </w:tcPr>
          <w:p w14:paraId="100983A5" w14:textId="06B987DE" w:rsidR="00E36DB0" w:rsidRDefault="00E36DB0" w:rsidP="00E36DB0">
            <w:pPr>
              <w:ind w:left="57"/>
            </w:pPr>
            <w:r>
              <w:t>125 per session</w:t>
            </w:r>
          </w:p>
        </w:tc>
        <w:tc>
          <w:tcPr>
            <w:tcW w:w="652" w:type="pct"/>
            <w:shd w:val="clear" w:color="auto" w:fill="auto"/>
            <w:noWrap/>
            <w:tcMar>
              <w:top w:w="0" w:type="dxa"/>
              <w:left w:w="108" w:type="dxa"/>
              <w:bottom w:w="0" w:type="dxa"/>
              <w:right w:w="108" w:type="dxa"/>
            </w:tcMar>
          </w:tcPr>
          <w:p w14:paraId="580BFDE6" w14:textId="477A0B77" w:rsidR="00E36DB0" w:rsidRPr="007A7BCE" w:rsidRDefault="00E36DB0" w:rsidP="00E36DB0">
            <w:r w:rsidRPr="007A7BCE">
              <w:t>468</w:t>
            </w:r>
          </w:p>
        </w:tc>
        <w:tc>
          <w:tcPr>
            <w:tcW w:w="578" w:type="pct"/>
            <w:shd w:val="clear" w:color="auto" w:fill="auto"/>
          </w:tcPr>
          <w:p w14:paraId="5F1839CB" w14:textId="3016AB4C" w:rsidR="00E36DB0" w:rsidRPr="007A7BCE" w:rsidRDefault="00E36DB0" w:rsidP="00E36DB0">
            <w:pPr>
              <w:ind w:left="57"/>
            </w:pPr>
            <w:r w:rsidRPr="007A7BCE">
              <w:t>381</w:t>
            </w:r>
          </w:p>
        </w:tc>
      </w:tr>
      <w:tr w:rsidR="00BB44C2" w14:paraId="1415C303" w14:textId="77777777" w:rsidTr="00BB44C2">
        <w:trPr>
          <w:trHeight w:val="250"/>
        </w:trPr>
        <w:tc>
          <w:tcPr>
            <w:tcW w:w="3770" w:type="pct"/>
            <w:gridSpan w:val="3"/>
            <w:tcBorders>
              <w:bottom w:val="single" w:sz="8" w:space="0" w:color="auto"/>
            </w:tcBorders>
            <w:shd w:val="clear" w:color="auto" w:fill="E5B6CF" w:themeFill="accent2" w:themeFillTint="66"/>
            <w:noWrap/>
            <w:tcMar>
              <w:top w:w="0" w:type="dxa"/>
              <w:left w:w="108" w:type="dxa"/>
              <w:bottom w:w="0" w:type="dxa"/>
              <w:right w:w="108" w:type="dxa"/>
            </w:tcMar>
          </w:tcPr>
          <w:p w14:paraId="7495F977" w14:textId="2701EBB2" w:rsidR="00BB44C2" w:rsidRPr="006F28FC" w:rsidRDefault="00BB44C2" w:rsidP="00E36DB0">
            <w:pPr>
              <w:ind w:left="57"/>
              <w:rPr>
                <w:b/>
                <w:bCs/>
              </w:rPr>
            </w:pPr>
            <w:r w:rsidRPr="006F28FC">
              <w:rPr>
                <w:b/>
                <w:bCs/>
              </w:rPr>
              <w:t>TOTAL</w:t>
            </w:r>
          </w:p>
        </w:tc>
        <w:tc>
          <w:tcPr>
            <w:tcW w:w="652" w:type="pct"/>
            <w:tcBorders>
              <w:bottom w:val="single" w:sz="8" w:space="0" w:color="auto"/>
            </w:tcBorders>
            <w:shd w:val="clear" w:color="auto" w:fill="E5B6CF" w:themeFill="accent2" w:themeFillTint="66"/>
          </w:tcPr>
          <w:p w14:paraId="3890330E" w14:textId="233B44C3" w:rsidR="00BB44C2" w:rsidRPr="006F28FC" w:rsidRDefault="00BB44C2" w:rsidP="00E36DB0">
            <w:pPr>
              <w:ind w:left="57"/>
              <w:rPr>
                <w:b/>
                <w:bCs/>
              </w:rPr>
            </w:pPr>
            <w:r>
              <w:rPr>
                <w:b/>
                <w:bCs/>
              </w:rPr>
              <w:t xml:space="preserve"> 944</w:t>
            </w:r>
          </w:p>
        </w:tc>
        <w:tc>
          <w:tcPr>
            <w:tcW w:w="578" w:type="pct"/>
            <w:tcBorders>
              <w:bottom w:val="single" w:sz="8" w:space="0" w:color="auto"/>
            </w:tcBorders>
            <w:shd w:val="clear" w:color="auto" w:fill="E5B6CF" w:themeFill="accent2" w:themeFillTint="66"/>
          </w:tcPr>
          <w:p w14:paraId="0F037E6D" w14:textId="30D2E16F" w:rsidR="00BB44C2" w:rsidRPr="006F28FC" w:rsidRDefault="00BB44C2" w:rsidP="00E36DB0">
            <w:pPr>
              <w:ind w:left="57"/>
              <w:rPr>
                <w:b/>
                <w:bCs/>
              </w:rPr>
            </w:pPr>
            <w:r w:rsidRPr="00B400A0">
              <w:rPr>
                <w:b/>
                <w:bCs/>
              </w:rPr>
              <w:t>768</w:t>
            </w:r>
          </w:p>
        </w:tc>
      </w:tr>
      <w:tr w:rsidR="00E36DB0" w:rsidRPr="00BB44C2" w14:paraId="38B99165" w14:textId="77777777" w:rsidTr="00BB44C2">
        <w:trPr>
          <w:trHeight w:val="170"/>
        </w:trPr>
        <w:tc>
          <w:tcPr>
            <w:tcW w:w="5000" w:type="pct"/>
            <w:gridSpan w:val="5"/>
            <w:tcBorders>
              <w:bottom w:val="single" w:sz="8" w:space="0" w:color="auto"/>
            </w:tcBorders>
            <w:shd w:val="clear" w:color="auto" w:fill="C04A89" w:themeFill="accent2"/>
            <w:noWrap/>
            <w:tcMar>
              <w:top w:w="0" w:type="dxa"/>
              <w:left w:w="108" w:type="dxa"/>
              <w:bottom w:w="0" w:type="dxa"/>
              <w:right w:w="108" w:type="dxa"/>
            </w:tcMar>
          </w:tcPr>
          <w:p w14:paraId="21E71266" w14:textId="77777777" w:rsidR="00E36DB0" w:rsidRPr="00BB44C2" w:rsidRDefault="00E36DB0" w:rsidP="00E36DB0">
            <w:pPr>
              <w:ind w:left="57"/>
              <w:rPr>
                <w:sz w:val="14"/>
                <w:szCs w:val="14"/>
              </w:rPr>
            </w:pPr>
          </w:p>
        </w:tc>
      </w:tr>
      <w:tr w:rsidR="00BB44C2" w:rsidRPr="005A1F34" w14:paraId="0BC6A137" w14:textId="77777777" w:rsidTr="00BB44C2">
        <w:trPr>
          <w:trHeight w:val="135"/>
        </w:trPr>
        <w:tc>
          <w:tcPr>
            <w:tcW w:w="2028" w:type="pct"/>
            <w:tcBorders>
              <w:top w:val="single" w:sz="8" w:space="0" w:color="auto"/>
            </w:tcBorders>
            <w:noWrap/>
            <w:tcMar>
              <w:top w:w="0" w:type="dxa"/>
              <w:left w:w="108" w:type="dxa"/>
              <w:bottom w:w="0" w:type="dxa"/>
              <w:right w:w="108" w:type="dxa"/>
            </w:tcMar>
            <w:hideMark/>
          </w:tcPr>
          <w:p w14:paraId="6E47B8A9" w14:textId="77777777" w:rsidR="007A7BCE" w:rsidRDefault="007A7BCE" w:rsidP="007A7BCE">
            <w:bookmarkStart w:id="9" w:name="_Hlk121131215"/>
            <w:r>
              <w:t>Respiratory Session 1</w:t>
            </w:r>
          </w:p>
        </w:tc>
        <w:tc>
          <w:tcPr>
            <w:tcW w:w="870" w:type="pct"/>
            <w:tcBorders>
              <w:top w:val="single" w:sz="8" w:space="0" w:color="auto"/>
              <w:bottom w:val="single" w:sz="8" w:space="0" w:color="auto"/>
            </w:tcBorders>
            <w:shd w:val="clear" w:color="auto" w:fill="auto"/>
            <w:noWrap/>
            <w:tcMar>
              <w:top w:w="0" w:type="dxa"/>
              <w:left w:w="108" w:type="dxa"/>
              <w:bottom w:w="0" w:type="dxa"/>
              <w:right w:w="108" w:type="dxa"/>
            </w:tcMar>
            <w:hideMark/>
          </w:tcPr>
          <w:p w14:paraId="77600742" w14:textId="3B7F22C2" w:rsidR="007A7BCE" w:rsidRPr="005A1F34" w:rsidRDefault="4B2E0213" w:rsidP="007A7BCE">
            <w:r w:rsidRPr="4B2E0213">
              <w:t>Oct/ Nov 2022</w:t>
            </w:r>
          </w:p>
        </w:tc>
        <w:tc>
          <w:tcPr>
            <w:tcW w:w="871" w:type="pct"/>
            <w:tcBorders>
              <w:top w:val="single" w:sz="8" w:space="0" w:color="auto"/>
              <w:bottom w:val="single" w:sz="8" w:space="0" w:color="auto"/>
            </w:tcBorders>
            <w:shd w:val="clear" w:color="auto" w:fill="auto"/>
            <w:hideMark/>
          </w:tcPr>
          <w:p w14:paraId="3A036CDB" w14:textId="17B6D249" w:rsidR="007A7BCE" w:rsidRPr="005A1F34" w:rsidRDefault="007A7BCE" w:rsidP="007A7BCE">
            <w:pPr>
              <w:ind w:left="57"/>
              <w:rPr>
                <w:color w:val="1C2244"/>
              </w:rPr>
            </w:pPr>
            <w:r>
              <w:t>135</w:t>
            </w:r>
            <w:r w:rsidR="00D7246B">
              <w:t xml:space="preserve"> per session</w:t>
            </w:r>
          </w:p>
        </w:tc>
        <w:tc>
          <w:tcPr>
            <w:tcW w:w="652" w:type="pct"/>
            <w:tcBorders>
              <w:top w:val="single" w:sz="8" w:space="0" w:color="auto"/>
              <w:bottom w:val="single" w:sz="8" w:space="0" w:color="auto"/>
            </w:tcBorders>
            <w:shd w:val="clear" w:color="auto" w:fill="auto"/>
            <w:noWrap/>
            <w:tcMar>
              <w:top w:w="0" w:type="dxa"/>
              <w:left w:w="108" w:type="dxa"/>
              <w:bottom w:w="0" w:type="dxa"/>
              <w:right w:w="108" w:type="dxa"/>
            </w:tcMar>
            <w:hideMark/>
          </w:tcPr>
          <w:p w14:paraId="3073ED65" w14:textId="01F9239C" w:rsidR="007A7BCE" w:rsidRPr="007A7BCE" w:rsidRDefault="007A7BCE" w:rsidP="007A7BCE">
            <w:pPr>
              <w:rPr>
                <w:color w:val="1C2244"/>
              </w:rPr>
            </w:pPr>
            <w:r w:rsidRPr="007A7BCE">
              <w:t>442</w:t>
            </w:r>
          </w:p>
        </w:tc>
        <w:tc>
          <w:tcPr>
            <w:tcW w:w="578" w:type="pct"/>
            <w:tcBorders>
              <w:top w:val="single" w:sz="8" w:space="0" w:color="auto"/>
              <w:bottom w:val="single" w:sz="8" w:space="0" w:color="auto"/>
            </w:tcBorders>
            <w:shd w:val="clear" w:color="auto" w:fill="auto"/>
          </w:tcPr>
          <w:p w14:paraId="6A66FB61" w14:textId="679CA4E1" w:rsidR="007A7BCE" w:rsidRPr="007A7BCE" w:rsidRDefault="007A7BCE" w:rsidP="007A7BCE">
            <w:pPr>
              <w:ind w:left="57"/>
              <w:rPr>
                <w:color w:val="1C2244"/>
              </w:rPr>
            </w:pPr>
            <w:r w:rsidRPr="007A7BCE">
              <w:rPr>
                <w:color w:val="1C2244"/>
              </w:rPr>
              <w:t>374</w:t>
            </w:r>
          </w:p>
        </w:tc>
      </w:tr>
      <w:bookmarkEnd w:id="9"/>
      <w:tr w:rsidR="00BB44C2" w:rsidRPr="005A1F34" w14:paraId="10ACC784" w14:textId="77777777" w:rsidTr="00BB44C2">
        <w:trPr>
          <w:trHeight w:val="250"/>
        </w:trPr>
        <w:tc>
          <w:tcPr>
            <w:tcW w:w="2028" w:type="pct"/>
            <w:noWrap/>
            <w:tcMar>
              <w:top w:w="0" w:type="dxa"/>
              <w:left w:w="108" w:type="dxa"/>
              <w:bottom w:w="0" w:type="dxa"/>
              <w:right w:w="108" w:type="dxa"/>
            </w:tcMar>
          </w:tcPr>
          <w:p w14:paraId="5E2380D0" w14:textId="681301CF" w:rsidR="007A7BCE" w:rsidRDefault="007A7BCE" w:rsidP="007A7BCE">
            <w:r>
              <w:t>Respiratory Session 2</w:t>
            </w:r>
          </w:p>
        </w:tc>
        <w:tc>
          <w:tcPr>
            <w:tcW w:w="870" w:type="pct"/>
            <w:tcBorders>
              <w:top w:val="single" w:sz="8" w:space="0" w:color="auto"/>
              <w:bottom w:val="single" w:sz="8" w:space="0" w:color="auto"/>
            </w:tcBorders>
            <w:shd w:val="clear" w:color="auto" w:fill="auto"/>
            <w:noWrap/>
            <w:tcMar>
              <w:top w:w="0" w:type="dxa"/>
              <w:left w:w="108" w:type="dxa"/>
              <w:bottom w:w="0" w:type="dxa"/>
              <w:right w:w="108" w:type="dxa"/>
            </w:tcMar>
          </w:tcPr>
          <w:p w14:paraId="23E0FEF4" w14:textId="4FFB24F4" w:rsidR="007A7BCE" w:rsidRPr="00A11E32" w:rsidRDefault="4B2E0213" w:rsidP="007A7BCE">
            <w:r w:rsidRPr="4B2E0213">
              <w:t>Oct/Nov/Dec 2022</w:t>
            </w:r>
          </w:p>
        </w:tc>
        <w:tc>
          <w:tcPr>
            <w:tcW w:w="871" w:type="pct"/>
            <w:tcBorders>
              <w:top w:val="single" w:sz="8" w:space="0" w:color="auto"/>
              <w:bottom w:val="single" w:sz="8" w:space="0" w:color="auto"/>
            </w:tcBorders>
            <w:shd w:val="clear" w:color="auto" w:fill="auto"/>
          </w:tcPr>
          <w:p w14:paraId="09A18D91" w14:textId="3EBD7133" w:rsidR="007A7BCE" w:rsidRPr="00A11E32" w:rsidRDefault="007A7BCE" w:rsidP="007A7BCE">
            <w:pPr>
              <w:ind w:left="57"/>
              <w:rPr>
                <w:color w:val="1C2244"/>
              </w:rPr>
            </w:pPr>
            <w:r w:rsidRPr="00A11E32">
              <w:t>135</w:t>
            </w:r>
            <w:r w:rsidR="00D7246B">
              <w:t xml:space="preserve"> per session</w:t>
            </w:r>
          </w:p>
        </w:tc>
        <w:tc>
          <w:tcPr>
            <w:tcW w:w="652" w:type="pct"/>
            <w:tcBorders>
              <w:top w:val="single" w:sz="8" w:space="0" w:color="auto"/>
              <w:bottom w:val="single" w:sz="8" w:space="0" w:color="auto"/>
            </w:tcBorders>
            <w:shd w:val="clear" w:color="auto" w:fill="auto"/>
            <w:noWrap/>
            <w:tcMar>
              <w:top w:w="0" w:type="dxa"/>
              <w:left w:w="108" w:type="dxa"/>
              <w:bottom w:w="0" w:type="dxa"/>
              <w:right w:w="108" w:type="dxa"/>
            </w:tcMar>
          </w:tcPr>
          <w:p w14:paraId="15C0ACA0" w14:textId="2523E044" w:rsidR="007A7BCE" w:rsidRPr="007A7BCE" w:rsidRDefault="007A7BCE" w:rsidP="007A7BCE">
            <w:pPr>
              <w:rPr>
                <w:color w:val="1C2244"/>
              </w:rPr>
            </w:pPr>
            <w:r w:rsidRPr="007A7BCE">
              <w:t>436</w:t>
            </w:r>
          </w:p>
        </w:tc>
        <w:tc>
          <w:tcPr>
            <w:tcW w:w="578" w:type="pct"/>
            <w:tcBorders>
              <w:top w:val="single" w:sz="8" w:space="0" w:color="auto"/>
              <w:bottom w:val="single" w:sz="8" w:space="0" w:color="auto"/>
            </w:tcBorders>
            <w:shd w:val="clear" w:color="auto" w:fill="auto"/>
          </w:tcPr>
          <w:p w14:paraId="1BAB2B67" w14:textId="1E1AC6A2" w:rsidR="007A7BCE" w:rsidRPr="007A7BCE" w:rsidRDefault="007A7BCE" w:rsidP="007A7BCE">
            <w:pPr>
              <w:ind w:left="57"/>
              <w:rPr>
                <w:color w:val="1C2244"/>
              </w:rPr>
            </w:pPr>
            <w:r w:rsidRPr="007A7BCE">
              <w:rPr>
                <w:color w:val="1C2244"/>
              </w:rPr>
              <w:t>361</w:t>
            </w:r>
          </w:p>
        </w:tc>
      </w:tr>
      <w:tr w:rsidR="00BB44C2" w:rsidRPr="00172E45" w14:paraId="7FDF3AE6" w14:textId="77777777" w:rsidTr="00BB44C2">
        <w:trPr>
          <w:trHeight w:val="250"/>
        </w:trPr>
        <w:tc>
          <w:tcPr>
            <w:tcW w:w="3770" w:type="pct"/>
            <w:gridSpan w:val="3"/>
            <w:tcBorders>
              <w:top w:val="single" w:sz="8" w:space="0" w:color="auto"/>
              <w:bottom w:val="single" w:sz="8" w:space="0" w:color="auto"/>
            </w:tcBorders>
            <w:shd w:val="clear" w:color="auto" w:fill="E5B6CF" w:themeFill="accent2" w:themeFillTint="66"/>
            <w:noWrap/>
            <w:tcMar>
              <w:top w:w="0" w:type="dxa"/>
              <w:left w:w="108" w:type="dxa"/>
              <w:bottom w:w="0" w:type="dxa"/>
              <w:right w:w="108" w:type="dxa"/>
            </w:tcMar>
          </w:tcPr>
          <w:p w14:paraId="7C77C96B" w14:textId="5C777AD8" w:rsidR="00BB44C2" w:rsidRPr="00172E45" w:rsidRDefault="00BB44C2" w:rsidP="007A7BCE">
            <w:pPr>
              <w:ind w:left="57"/>
              <w:rPr>
                <w:b/>
                <w:bCs/>
              </w:rPr>
            </w:pPr>
            <w:r w:rsidRPr="00172E45">
              <w:rPr>
                <w:b/>
                <w:bCs/>
              </w:rPr>
              <w:t>TOTAL</w:t>
            </w:r>
          </w:p>
        </w:tc>
        <w:tc>
          <w:tcPr>
            <w:tcW w:w="652" w:type="pct"/>
            <w:tcBorders>
              <w:top w:val="single" w:sz="8" w:space="0" w:color="auto"/>
              <w:bottom w:val="single" w:sz="8" w:space="0" w:color="auto"/>
            </w:tcBorders>
            <w:shd w:val="clear" w:color="auto" w:fill="E5B6CF" w:themeFill="accent2" w:themeFillTint="66"/>
            <w:noWrap/>
            <w:tcMar>
              <w:top w:w="0" w:type="dxa"/>
              <w:left w:w="108" w:type="dxa"/>
              <w:bottom w:w="0" w:type="dxa"/>
              <w:right w:w="108" w:type="dxa"/>
            </w:tcMar>
          </w:tcPr>
          <w:p w14:paraId="1A76FC18" w14:textId="76D05FEE" w:rsidR="00BB44C2" w:rsidRPr="00172E45" w:rsidRDefault="00BB44C2" w:rsidP="007A7BCE">
            <w:pPr>
              <w:rPr>
                <w:b/>
                <w:bCs/>
              </w:rPr>
            </w:pPr>
            <w:r>
              <w:rPr>
                <w:b/>
                <w:bCs/>
              </w:rPr>
              <w:t>878</w:t>
            </w:r>
          </w:p>
        </w:tc>
        <w:tc>
          <w:tcPr>
            <w:tcW w:w="578" w:type="pct"/>
            <w:tcBorders>
              <w:top w:val="single" w:sz="8" w:space="0" w:color="auto"/>
              <w:bottom w:val="single" w:sz="8" w:space="0" w:color="auto"/>
            </w:tcBorders>
            <w:shd w:val="clear" w:color="auto" w:fill="E5B6CF" w:themeFill="accent2" w:themeFillTint="66"/>
          </w:tcPr>
          <w:p w14:paraId="61B1DFB0" w14:textId="2CEE8F02" w:rsidR="00BB44C2" w:rsidRPr="00172E45" w:rsidRDefault="00BB44C2" w:rsidP="007A7BCE">
            <w:pPr>
              <w:ind w:left="57"/>
              <w:rPr>
                <w:b/>
                <w:bCs/>
                <w:color w:val="1C2244"/>
              </w:rPr>
            </w:pPr>
            <w:r>
              <w:rPr>
                <w:b/>
                <w:bCs/>
                <w:color w:val="1C2244"/>
              </w:rPr>
              <w:t>735</w:t>
            </w:r>
          </w:p>
        </w:tc>
      </w:tr>
      <w:tr w:rsidR="007A7BCE" w:rsidRPr="00BB44C2" w14:paraId="0292D8EF" w14:textId="77777777" w:rsidTr="00BB44C2">
        <w:trPr>
          <w:trHeight w:val="170"/>
        </w:trPr>
        <w:tc>
          <w:tcPr>
            <w:tcW w:w="5000" w:type="pct"/>
            <w:gridSpan w:val="5"/>
            <w:tcBorders>
              <w:top w:val="single" w:sz="8" w:space="0" w:color="auto"/>
              <w:bottom w:val="single" w:sz="8" w:space="0" w:color="auto"/>
            </w:tcBorders>
            <w:shd w:val="clear" w:color="auto" w:fill="C04A89" w:themeFill="accent2"/>
            <w:noWrap/>
            <w:tcMar>
              <w:top w:w="0" w:type="dxa"/>
              <w:left w:w="108" w:type="dxa"/>
              <w:bottom w:w="0" w:type="dxa"/>
              <w:right w:w="108" w:type="dxa"/>
            </w:tcMar>
          </w:tcPr>
          <w:p w14:paraId="31E39333" w14:textId="77777777" w:rsidR="007A7BCE" w:rsidRPr="00BB44C2" w:rsidRDefault="007A7BCE" w:rsidP="007A7BCE">
            <w:pPr>
              <w:ind w:left="57"/>
              <w:rPr>
                <w:color w:val="1C2244"/>
                <w:sz w:val="14"/>
                <w:szCs w:val="14"/>
              </w:rPr>
            </w:pPr>
          </w:p>
        </w:tc>
      </w:tr>
      <w:tr w:rsidR="00BB44C2" w:rsidRPr="005A1F34" w14:paraId="420D043B" w14:textId="77777777" w:rsidTr="00BB44C2">
        <w:trPr>
          <w:trHeight w:val="250"/>
        </w:trPr>
        <w:tc>
          <w:tcPr>
            <w:tcW w:w="2028" w:type="pct"/>
            <w:tcBorders>
              <w:top w:val="single" w:sz="8" w:space="0" w:color="auto"/>
            </w:tcBorders>
            <w:noWrap/>
            <w:tcMar>
              <w:top w:w="0" w:type="dxa"/>
              <w:left w:w="108" w:type="dxa"/>
              <w:bottom w:w="0" w:type="dxa"/>
              <w:right w:w="108" w:type="dxa"/>
            </w:tcMar>
          </w:tcPr>
          <w:p w14:paraId="7D4CA2ED" w14:textId="77777777" w:rsidR="00F453D3" w:rsidRDefault="00F453D3" w:rsidP="00F453D3">
            <w:r>
              <w:t>Paediatrics Session 1</w:t>
            </w:r>
          </w:p>
        </w:tc>
        <w:tc>
          <w:tcPr>
            <w:tcW w:w="870" w:type="pct"/>
            <w:tcBorders>
              <w:top w:val="single" w:sz="8" w:space="0" w:color="auto"/>
              <w:bottom w:val="single" w:sz="8" w:space="0" w:color="auto"/>
            </w:tcBorders>
            <w:shd w:val="clear" w:color="auto" w:fill="auto"/>
            <w:noWrap/>
            <w:tcMar>
              <w:top w:w="0" w:type="dxa"/>
              <w:left w:w="108" w:type="dxa"/>
              <w:bottom w:w="0" w:type="dxa"/>
              <w:right w:w="108" w:type="dxa"/>
            </w:tcMar>
          </w:tcPr>
          <w:p w14:paraId="03C4AE53" w14:textId="6E60E2F1" w:rsidR="00F453D3" w:rsidRDefault="00F453D3" w:rsidP="00F453D3">
            <w:pPr>
              <w:rPr>
                <w:color w:val="1C2244"/>
              </w:rPr>
            </w:pPr>
            <w:r>
              <w:rPr>
                <w:color w:val="1C2244"/>
              </w:rPr>
              <w:t>Jan/ Feb 2023</w:t>
            </w:r>
          </w:p>
        </w:tc>
        <w:tc>
          <w:tcPr>
            <w:tcW w:w="871" w:type="pct"/>
            <w:tcBorders>
              <w:top w:val="single" w:sz="8" w:space="0" w:color="auto"/>
              <w:bottom w:val="single" w:sz="8" w:space="0" w:color="auto"/>
            </w:tcBorders>
            <w:shd w:val="clear" w:color="auto" w:fill="auto"/>
          </w:tcPr>
          <w:p w14:paraId="2B605BCE" w14:textId="2EAF0B46" w:rsidR="00F453D3" w:rsidRDefault="00F453D3" w:rsidP="00F453D3">
            <w:pPr>
              <w:ind w:left="57"/>
            </w:pPr>
            <w:r>
              <w:t>N/A</w:t>
            </w:r>
          </w:p>
        </w:tc>
        <w:tc>
          <w:tcPr>
            <w:tcW w:w="652" w:type="pct"/>
            <w:tcBorders>
              <w:top w:val="single" w:sz="8" w:space="0" w:color="auto"/>
              <w:bottom w:val="single" w:sz="8" w:space="0" w:color="auto"/>
            </w:tcBorders>
            <w:shd w:val="clear" w:color="auto" w:fill="auto"/>
            <w:noWrap/>
            <w:tcMar>
              <w:top w:w="0" w:type="dxa"/>
              <w:left w:w="108" w:type="dxa"/>
              <w:bottom w:w="0" w:type="dxa"/>
              <w:right w:w="108" w:type="dxa"/>
            </w:tcMar>
          </w:tcPr>
          <w:p w14:paraId="2AAEB111" w14:textId="638E32FE" w:rsidR="00F453D3" w:rsidRPr="00D7246B" w:rsidRDefault="00F453D3" w:rsidP="00F453D3">
            <w:r w:rsidRPr="00D7246B">
              <w:t>534</w:t>
            </w:r>
          </w:p>
        </w:tc>
        <w:tc>
          <w:tcPr>
            <w:tcW w:w="578" w:type="pct"/>
            <w:tcBorders>
              <w:top w:val="single" w:sz="8" w:space="0" w:color="auto"/>
              <w:bottom w:val="single" w:sz="8" w:space="0" w:color="auto"/>
            </w:tcBorders>
            <w:shd w:val="clear" w:color="auto" w:fill="auto"/>
          </w:tcPr>
          <w:p w14:paraId="0ACBA887" w14:textId="7EFDECA7" w:rsidR="00F453D3" w:rsidRPr="00D7246B" w:rsidRDefault="00F453D3" w:rsidP="00F453D3">
            <w:pPr>
              <w:ind w:left="57"/>
              <w:rPr>
                <w:color w:val="1C2244"/>
              </w:rPr>
            </w:pPr>
            <w:r w:rsidRPr="00D7246B">
              <w:t>474</w:t>
            </w:r>
          </w:p>
        </w:tc>
      </w:tr>
      <w:tr w:rsidR="00BB44C2" w:rsidRPr="005A1F34" w14:paraId="7CC80E3E" w14:textId="77777777" w:rsidTr="00BB44C2">
        <w:trPr>
          <w:trHeight w:val="250"/>
        </w:trPr>
        <w:tc>
          <w:tcPr>
            <w:tcW w:w="2028" w:type="pct"/>
            <w:noWrap/>
            <w:tcMar>
              <w:top w:w="0" w:type="dxa"/>
              <w:left w:w="108" w:type="dxa"/>
              <w:bottom w:w="0" w:type="dxa"/>
              <w:right w:w="108" w:type="dxa"/>
            </w:tcMar>
          </w:tcPr>
          <w:p w14:paraId="08682653" w14:textId="26CE9E9F" w:rsidR="00F453D3" w:rsidRDefault="00F453D3" w:rsidP="00F453D3">
            <w:r>
              <w:t>Paediatrics Session 2</w:t>
            </w:r>
          </w:p>
        </w:tc>
        <w:tc>
          <w:tcPr>
            <w:tcW w:w="870" w:type="pct"/>
            <w:tcBorders>
              <w:top w:val="single" w:sz="8" w:space="0" w:color="auto"/>
              <w:bottom w:val="single" w:sz="8" w:space="0" w:color="auto"/>
            </w:tcBorders>
            <w:shd w:val="clear" w:color="auto" w:fill="auto"/>
            <w:noWrap/>
            <w:tcMar>
              <w:top w:w="0" w:type="dxa"/>
              <w:left w:w="108" w:type="dxa"/>
              <w:bottom w:w="0" w:type="dxa"/>
              <w:right w:w="108" w:type="dxa"/>
            </w:tcMar>
          </w:tcPr>
          <w:p w14:paraId="0832494F" w14:textId="06A48DAC" w:rsidR="00F453D3" w:rsidRDefault="00F453D3" w:rsidP="00F453D3">
            <w:pPr>
              <w:rPr>
                <w:color w:val="1C2244"/>
              </w:rPr>
            </w:pPr>
            <w:r>
              <w:rPr>
                <w:color w:val="1C2244"/>
              </w:rPr>
              <w:t>Jan/ Feb/ March 2023</w:t>
            </w:r>
          </w:p>
        </w:tc>
        <w:tc>
          <w:tcPr>
            <w:tcW w:w="871" w:type="pct"/>
            <w:tcBorders>
              <w:top w:val="single" w:sz="8" w:space="0" w:color="auto"/>
              <w:bottom w:val="single" w:sz="8" w:space="0" w:color="auto"/>
            </w:tcBorders>
            <w:shd w:val="clear" w:color="auto" w:fill="auto"/>
          </w:tcPr>
          <w:p w14:paraId="0C3308CF" w14:textId="60A5B9DB" w:rsidR="00F453D3" w:rsidRDefault="00F453D3" w:rsidP="00F453D3">
            <w:pPr>
              <w:ind w:left="57"/>
            </w:pPr>
            <w:r>
              <w:t>N/A</w:t>
            </w:r>
          </w:p>
        </w:tc>
        <w:tc>
          <w:tcPr>
            <w:tcW w:w="652" w:type="pct"/>
            <w:tcBorders>
              <w:top w:val="single" w:sz="8" w:space="0" w:color="auto"/>
              <w:bottom w:val="single" w:sz="8" w:space="0" w:color="auto"/>
            </w:tcBorders>
            <w:shd w:val="clear" w:color="auto" w:fill="auto"/>
            <w:noWrap/>
            <w:tcMar>
              <w:top w:w="0" w:type="dxa"/>
              <w:left w:w="108" w:type="dxa"/>
              <w:bottom w:w="0" w:type="dxa"/>
              <w:right w:w="108" w:type="dxa"/>
            </w:tcMar>
          </w:tcPr>
          <w:p w14:paraId="1CE5AE04" w14:textId="32974C71" w:rsidR="00F453D3" w:rsidRPr="00D7246B" w:rsidRDefault="00F453D3" w:rsidP="00F453D3">
            <w:r w:rsidRPr="00D7246B">
              <w:t>502</w:t>
            </w:r>
          </w:p>
        </w:tc>
        <w:tc>
          <w:tcPr>
            <w:tcW w:w="578" w:type="pct"/>
            <w:tcBorders>
              <w:top w:val="single" w:sz="8" w:space="0" w:color="auto"/>
              <w:bottom w:val="single" w:sz="8" w:space="0" w:color="auto"/>
            </w:tcBorders>
            <w:shd w:val="clear" w:color="auto" w:fill="auto"/>
          </w:tcPr>
          <w:p w14:paraId="32518780" w14:textId="7D64155B" w:rsidR="00F453D3" w:rsidRPr="00D7246B" w:rsidRDefault="00F453D3" w:rsidP="00F453D3">
            <w:pPr>
              <w:ind w:left="57"/>
              <w:rPr>
                <w:color w:val="1C2244"/>
              </w:rPr>
            </w:pPr>
            <w:r w:rsidRPr="00D7246B">
              <w:t>433</w:t>
            </w:r>
          </w:p>
        </w:tc>
      </w:tr>
      <w:tr w:rsidR="00BB44C2" w:rsidRPr="005A1F34" w14:paraId="224D8CD7" w14:textId="77777777" w:rsidTr="00BB44C2">
        <w:trPr>
          <w:trHeight w:val="250"/>
        </w:trPr>
        <w:tc>
          <w:tcPr>
            <w:tcW w:w="3770" w:type="pct"/>
            <w:gridSpan w:val="3"/>
            <w:tcBorders>
              <w:top w:val="single" w:sz="8" w:space="0" w:color="auto"/>
              <w:bottom w:val="single" w:sz="8" w:space="0" w:color="auto"/>
            </w:tcBorders>
            <w:shd w:val="clear" w:color="auto" w:fill="E5B6CF" w:themeFill="accent2" w:themeFillTint="66"/>
            <w:noWrap/>
            <w:tcMar>
              <w:top w:w="0" w:type="dxa"/>
              <w:left w:w="108" w:type="dxa"/>
              <w:bottom w:w="0" w:type="dxa"/>
              <w:right w:w="108" w:type="dxa"/>
            </w:tcMar>
          </w:tcPr>
          <w:p w14:paraId="316B95B4" w14:textId="1769AE65" w:rsidR="00BB44C2" w:rsidRDefault="00BB44C2" w:rsidP="00D7246B">
            <w:pPr>
              <w:ind w:left="57"/>
            </w:pPr>
            <w:r w:rsidRPr="007A7BCE">
              <w:rPr>
                <w:b/>
                <w:bCs/>
              </w:rPr>
              <w:t>TOTAL</w:t>
            </w:r>
          </w:p>
        </w:tc>
        <w:tc>
          <w:tcPr>
            <w:tcW w:w="652" w:type="pct"/>
            <w:tcBorders>
              <w:top w:val="single" w:sz="8" w:space="0" w:color="auto"/>
              <w:bottom w:val="single" w:sz="8" w:space="0" w:color="auto"/>
            </w:tcBorders>
            <w:shd w:val="clear" w:color="auto" w:fill="E5B6CF" w:themeFill="accent2" w:themeFillTint="66"/>
            <w:noWrap/>
            <w:tcMar>
              <w:top w:w="0" w:type="dxa"/>
              <w:left w:w="108" w:type="dxa"/>
              <w:bottom w:w="0" w:type="dxa"/>
              <w:right w:w="108" w:type="dxa"/>
            </w:tcMar>
          </w:tcPr>
          <w:p w14:paraId="075AD703" w14:textId="2827DBC0" w:rsidR="00BB44C2" w:rsidRPr="00D7246B" w:rsidRDefault="00BB44C2" w:rsidP="00D7246B">
            <w:pPr>
              <w:rPr>
                <w:b/>
                <w:bCs/>
              </w:rPr>
            </w:pPr>
            <w:r w:rsidRPr="00D7246B">
              <w:rPr>
                <w:b/>
                <w:bCs/>
              </w:rPr>
              <w:t>1036</w:t>
            </w:r>
          </w:p>
        </w:tc>
        <w:tc>
          <w:tcPr>
            <w:tcW w:w="578" w:type="pct"/>
            <w:tcBorders>
              <w:top w:val="single" w:sz="8" w:space="0" w:color="auto"/>
              <w:bottom w:val="single" w:sz="8" w:space="0" w:color="auto"/>
            </w:tcBorders>
            <w:shd w:val="clear" w:color="auto" w:fill="E5B6CF" w:themeFill="accent2" w:themeFillTint="66"/>
          </w:tcPr>
          <w:p w14:paraId="42F73F8B" w14:textId="7FAAC922" w:rsidR="00BB44C2" w:rsidRPr="00D7246B" w:rsidRDefault="00BB44C2" w:rsidP="00D7246B">
            <w:pPr>
              <w:ind w:left="57"/>
              <w:rPr>
                <w:b/>
                <w:bCs/>
                <w:color w:val="1C2244"/>
              </w:rPr>
            </w:pPr>
            <w:r w:rsidRPr="00D7246B">
              <w:rPr>
                <w:b/>
                <w:bCs/>
                <w:color w:val="1C2244"/>
              </w:rPr>
              <w:t>907</w:t>
            </w:r>
          </w:p>
        </w:tc>
      </w:tr>
      <w:tr w:rsidR="00D7246B" w:rsidRPr="00BB44C2" w14:paraId="4DB155F5" w14:textId="77777777" w:rsidTr="00BB44C2">
        <w:trPr>
          <w:trHeight w:val="170"/>
        </w:trPr>
        <w:tc>
          <w:tcPr>
            <w:tcW w:w="5000" w:type="pct"/>
            <w:gridSpan w:val="5"/>
            <w:tcBorders>
              <w:top w:val="single" w:sz="8" w:space="0" w:color="auto"/>
              <w:bottom w:val="single" w:sz="8" w:space="0" w:color="auto"/>
            </w:tcBorders>
            <w:shd w:val="clear" w:color="auto" w:fill="C04A89" w:themeFill="accent2"/>
            <w:noWrap/>
            <w:tcMar>
              <w:top w:w="0" w:type="dxa"/>
              <w:left w:w="108" w:type="dxa"/>
              <w:bottom w:w="0" w:type="dxa"/>
              <w:right w:w="108" w:type="dxa"/>
            </w:tcMar>
          </w:tcPr>
          <w:p w14:paraId="1420E9AD" w14:textId="77777777" w:rsidR="00D7246B" w:rsidRPr="00BB44C2" w:rsidRDefault="00D7246B" w:rsidP="00D7246B">
            <w:pPr>
              <w:ind w:left="57"/>
              <w:rPr>
                <w:color w:val="1C2244"/>
                <w:sz w:val="14"/>
                <w:szCs w:val="14"/>
              </w:rPr>
            </w:pPr>
          </w:p>
        </w:tc>
      </w:tr>
      <w:tr w:rsidR="00BB44C2" w:rsidRPr="005A1F34" w14:paraId="79F76F37" w14:textId="77777777" w:rsidTr="00BB44C2">
        <w:trPr>
          <w:trHeight w:val="250"/>
        </w:trPr>
        <w:tc>
          <w:tcPr>
            <w:tcW w:w="2028" w:type="pct"/>
            <w:tcBorders>
              <w:top w:val="single" w:sz="8" w:space="0" w:color="auto"/>
            </w:tcBorders>
            <w:noWrap/>
            <w:tcMar>
              <w:top w:w="0" w:type="dxa"/>
              <w:left w:w="108" w:type="dxa"/>
              <w:bottom w:w="0" w:type="dxa"/>
              <w:right w:w="108" w:type="dxa"/>
            </w:tcMar>
          </w:tcPr>
          <w:p w14:paraId="273B761E" w14:textId="77777777" w:rsidR="00D7246B" w:rsidRDefault="00D7246B" w:rsidP="00D7246B">
            <w:r>
              <w:t>Clinical Skills</w:t>
            </w:r>
          </w:p>
        </w:tc>
        <w:tc>
          <w:tcPr>
            <w:tcW w:w="870" w:type="pct"/>
            <w:tcBorders>
              <w:top w:val="single" w:sz="8" w:space="0" w:color="auto"/>
              <w:bottom w:val="single" w:sz="8" w:space="0" w:color="auto"/>
            </w:tcBorders>
            <w:shd w:val="clear" w:color="auto" w:fill="auto"/>
            <w:noWrap/>
            <w:tcMar>
              <w:top w:w="0" w:type="dxa"/>
              <w:left w:w="108" w:type="dxa"/>
              <w:bottom w:w="0" w:type="dxa"/>
              <w:right w:w="108" w:type="dxa"/>
            </w:tcMar>
          </w:tcPr>
          <w:p w14:paraId="3C62FB3C" w14:textId="553ED12A" w:rsidR="00D7246B" w:rsidRDefault="00D7246B" w:rsidP="00D7246B">
            <w:pPr>
              <w:rPr>
                <w:color w:val="1C2244"/>
              </w:rPr>
            </w:pPr>
            <w:r>
              <w:rPr>
                <w:color w:val="1C2244"/>
              </w:rPr>
              <w:t>Jan 2023</w:t>
            </w:r>
          </w:p>
        </w:tc>
        <w:tc>
          <w:tcPr>
            <w:tcW w:w="871" w:type="pct"/>
            <w:tcBorders>
              <w:top w:val="single" w:sz="8" w:space="0" w:color="auto"/>
              <w:bottom w:val="single" w:sz="8" w:space="0" w:color="auto"/>
            </w:tcBorders>
            <w:shd w:val="clear" w:color="auto" w:fill="auto"/>
          </w:tcPr>
          <w:p w14:paraId="3C4D1061" w14:textId="77777777" w:rsidR="00D7246B" w:rsidRDefault="00D7246B" w:rsidP="00D7246B">
            <w:pPr>
              <w:ind w:left="57"/>
            </w:pPr>
            <w:r>
              <w:t>N/A</w:t>
            </w:r>
          </w:p>
        </w:tc>
        <w:tc>
          <w:tcPr>
            <w:tcW w:w="652" w:type="pct"/>
            <w:tcBorders>
              <w:top w:val="single" w:sz="8" w:space="0" w:color="auto"/>
              <w:bottom w:val="single" w:sz="8" w:space="0" w:color="auto"/>
            </w:tcBorders>
            <w:shd w:val="clear" w:color="auto" w:fill="auto"/>
            <w:noWrap/>
            <w:tcMar>
              <w:top w:w="0" w:type="dxa"/>
              <w:left w:w="108" w:type="dxa"/>
              <w:bottom w:w="0" w:type="dxa"/>
              <w:right w:w="108" w:type="dxa"/>
            </w:tcMar>
          </w:tcPr>
          <w:p w14:paraId="737A1C12" w14:textId="0A133E91" w:rsidR="00D7246B" w:rsidRDefault="00D51AD1" w:rsidP="00D7246B">
            <w:r>
              <w:t>128</w:t>
            </w:r>
          </w:p>
        </w:tc>
        <w:tc>
          <w:tcPr>
            <w:tcW w:w="578" w:type="pct"/>
            <w:tcBorders>
              <w:top w:val="single" w:sz="8" w:space="0" w:color="auto"/>
              <w:bottom w:val="single" w:sz="8" w:space="0" w:color="auto"/>
            </w:tcBorders>
            <w:shd w:val="clear" w:color="auto" w:fill="auto"/>
          </w:tcPr>
          <w:p w14:paraId="2E93DFA4" w14:textId="0B26AFB8" w:rsidR="00D7246B" w:rsidRPr="005A1F34" w:rsidRDefault="00D51AD1" w:rsidP="00D7246B">
            <w:pPr>
              <w:ind w:left="57"/>
              <w:rPr>
                <w:color w:val="1C2244"/>
              </w:rPr>
            </w:pPr>
            <w:r>
              <w:rPr>
                <w:color w:val="1C2244"/>
              </w:rPr>
              <w:t>102</w:t>
            </w:r>
          </w:p>
        </w:tc>
      </w:tr>
      <w:tr w:rsidR="00BB44C2" w:rsidRPr="005A1F34" w14:paraId="4406AFBC" w14:textId="77777777" w:rsidTr="00BB44C2">
        <w:trPr>
          <w:trHeight w:val="250"/>
        </w:trPr>
        <w:tc>
          <w:tcPr>
            <w:tcW w:w="2028" w:type="pct"/>
            <w:tcBorders>
              <w:top w:val="single" w:sz="8" w:space="0" w:color="auto"/>
            </w:tcBorders>
            <w:noWrap/>
            <w:tcMar>
              <w:top w:w="0" w:type="dxa"/>
              <w:left w:w="108" w:type="dxa"/>
              <w:bottom w:w="0" w:type="dxa"/>
              <w:right w:w="108" w:type="dxa"/>
            </w:tcMar>
          </w:tcPr>
          <w:p w14:paraId="3331FF62" w14:textId="77777777" w:rsidR="00D51AD1" w:rsidRDefault="00D51AD1" w:rsidP="00D51AD1"/>
        </w:tc>
        <w:tc>
          <w:tcPr>
            <w:tcW w:w="870" w:type="pct"/>
            <w:tcBorders>
              <w:top w:val="single" w:sz="8" w:space="0" w:color="auto"/>
              <w:bottom w:val="single" w:sz="8" w:space="0" w:color="auto"/>
            </w:tcBorders>
            <w:shd w:val="clear" w:color="auto" w:fill="auto"/>
            <w:noWrap/>
            <w:tcMar>
              <w:top w:w="0" w:type="dxa"/>
              <w:left w:w="108" w:type="dxa"/>
              <w:bottom w:w="0" w:type="dxa"/>
              <w:right w:w="108" w:type="dxa"/>
            </w:tcMar>
          </w:tcPr>
          <w:p w14:paraId="201F1DFB" w14:textId="29B78401" w:rsidR="00D51AD1" w:rsidRDefault="00D51AD1" w:rsidP="00D51AD1">
            <w:pPr>
              <w:rPr>
                <w:color w:val="1C2244"/>
              </w:rPr>
            </w:pPr>
            <w:r>
              <w:rPr>
                <w:color w:val="1C2244"/>
              </w:rPr>
              <w:t>Feb 2023</w:t>
            </w:r>
          </w:p>
        </w:tc>
        <w:tc>
          <w:tcPr>
            <w:tcW w:w="871" w:type="pct"/>
            <w:tcBorders>
              <w:top w:val="single" w:sz="8" w:space="0" w:color="auto"/>
              <w:bottom w:val="single" w:sz="8" w:space="0" w:color="auto"/>
            </w:tcBorders>
            <w:shd w:val="clear" w:color="auto" w:fill="auto"/>
          </w:tcPr>
          <w:p w14:paraId="64CDF5AE" w14:textId="31F9BFC6" w:rsidR="00D51AD1" w:rsidRDefault="00D51AD1" w:rsidP="00D51AD1">
            <w:pPr>
              <w:ind w:left="57"/>
            </w:pPr>
            <w:r>
              <w:t>N/A</w:t>
            </w:r>
          </w:p>
        </w:tc>
        <w:tc>
          <w:tcPr>
            <w:tcW w:w="652" w:type="pct"/>
            <w:tcBorders>
              <w:top w:val="single" w:sz="8" w:space="0" w:color="auto"/>
              <w:bottom w:val="single" w:sz="8" w:space="0" w:color="auto"/>
            </w:tcBorders>
            <w:shd w:val="clear" w:color="auto" w:fill="auto"/>
            <w:noWrap/>
            <w:tcMar>
              <w:top w:w="0" w:type="dxa"/>
              <w:left w:w="108" w:type="dxa"/>
              <w:bottom w:w="0" w:type="dxa"/>
              <w:right w:w="108" w:type="dxa"/>
            </w:tcMar>
          </w:tcPr>
          <w:p w14:paraId="4C5709B3" w14:textId="4E289D61" w:rsidR="00D51AD1" w:rsidRPr="00D51AD1" w:rsidRDefault="00D51AD1" w:rsidP="00D51AD1">
            <w:r w:rsidRPr="00D51AD1">
              <w:t>267</w:t>
            </w:r>
          </w:p>
        </w:tc>
        <w:tc>
          <w:tcPr>
            <w:tcW w:w="578" w:type="pct"/>
            <w:tcBorders>
              <w:top w:val="single" w:sz="8" w:space="0" w:color="auto"/>
              <w:bottom w:val="single" w:sz="8" w:space="0" w:color="auto"/>
            </w:tcBorders>
            <w:shd w:val="clear" w:color="auto" w:fill="auto"/>
          </w:tcPr>
          <w:p w14:paraId="421BEAAC" w14:textId="4C76D416" w:rsidR="00D51AD1" w:rsidRPr="00D51AD1" w:rsidRDefault="00D51AD1" w:rsidP="00D51AD1">
            <w:pPr>
              <w:ind w:left="57"/>
              <w:rPr>
                <w:color w:val="1C2244"/>
              </w:rPr>
            </w:pPr>
            <w:r w:rsidRPr="00D51AD1">
              <w:rPr>
                <w:color w:val="1C2244"/>
              </w:rPr>
              <w:t>218</w:t>
            </w:r>
          </w:p>
        </w:tc>
      </w:tr>
      <w:tr w:rsidR="00BB44C2" w:rsidRPr="003F7354" w14:paraId="756D0F2B" w14:textId="77777777" w:rsidTr="00BB44C2">
        <w:trPr>
          <w:trHeight w:val="250"/>
        </w:trPr>
        <w:tc>
          <w:tcPr>
            <w:tcW w:w="3770" w:type="pct"/>
            <w:gridSpan w:val="3"/>
            <w:shd w:val="clear" w:color="auto" w:fill="E5B6CF" w:themeFill="accent2" w:themeFillTint="66"/>
            <w:noWrap/>
            <w:tcMar>
              <w:top w:w="0" w:type="dxa"/>
              <w:left w:w="108" w:type="dxa"/>
              <w:bottom w:w="0" w:type="dxa"/>
              <w:right w:w="108" w:type="dxa"/>
            </w:tcMar>
          </w:tcPr>
          <w:p w14:paraId="1D6DCBE2" w14:textId="65E4AE06" w:rsidR="00BB44C2" w:rsidRPr="003F7354" w:rsidRDefault="00BB44C2" w:rsidP="00D51AD1">
            <w:pPr>
              <w:ind w:left="57"/>
              <w:rPr>
                <w:b/>
                <w:bCs/>
              </w:rPr>
            </w:pPr>
            <w:r w:rsidRPr="003F7354">
              <w:rPr>
                <w:b/>
                <w:bCs/>
              </w:rPr>
              <w:t>TOTAL</w:t>
            </w:r>
          </w:p>
        </w:tc>
        <w:tc>
          <w:tcPr>
            <w:tcW w:w="652" w:type="pct"/>
            <w:tcBorders>
              <w:top w:val="single" w:sz="8" w:space="0" w:color="auto"/>
              <w:bottom w:val="single" w:sz="8" w:space="0" w:color="auto"/>
            </w:tcBorders>
            <w:shd w:val="clear" w:color="auto" w:fill="E5B6CF" w:themeFill="accent2" w:themeFillTint="66"/>
            <w:noWrap/>
            <w:tcMar>
              <w:top w:w="0" w:type="dxa"/>
              <w:left w:w="108" w:type="dxa"/>
              <w:bottom w:w="0" w:type="dxa"/>
              <w:right w:w="108" w:type="dxa"/>
            </w:tcMar>
          </w:tcPr>
          <w:p w14:paraId="18336BEE" w14:textId="0CE04059" w:rsidR="00BB44C2" w:rsidRPr="003F7354" w:rsidRDefault="00BB44C2" w:rsidP="00D51AD1">
            <w:pPr>
              <w:rPr>
                <w:b/>
                <w:bCs/>
              </w:rPr>
            </w:pPr>
            <w:r>
              <w:rPr>
                <w:b/>
                <w:bCs/>
              </w:rPr>
              <w:t>395</w:t>
            </w:r>
          </w:p>
        </w:tc>
        <w:tc>
          <w:tcPr>
            <w:tcW w:w="578" w:type="pct"/>
            <w:tcBorders>
              <w:top w:val="single" w:sz="8" w:space="0" w:color="auto"/>
              <w:bottom w:val="single" w:sz="8" w:space="0" w:color="auto"/>
            </w:tcBorders>
            <w:shd w:val="clear" w:color="auto" w:fill="E5B6CF" w:themeFill="accent2" w:themeFillTint="66"/>
          </w:tcPr>
          <w:p w14:paraId="07C0403D" w14:textId="121152F4" w:rsidR="00BB44C2" w:rsidRPr="003F7354" w:rsidRDefault="00BB44C2" w:rsidP="00D51AD1">
            <w:pPr>
              <w:ind w:left="57"/>
              <w:rPr>
                <w:b/>
                <w:bCs/>
                <w:color w:val="1C2244"/>
              </w:rPr>
            </w:pPr>
            <w:r>
              <w:rPr>
                <w:b/>
                <w:bCs/>
                <w:color w:val="1C2244"/>
              </w:rPr>
              <w:t>320</w:t>
            </w:r>
          </w:p>
        </w:tc>
      </w:tr>
      <w:tr w:rsidR="00D51AD1" w:rsidRPr="00BB44C2" w14:paraId="3777B549" w14:textId="77777777" w:rsidTr="00BB44C2">
        <w:trPr>
          <w:trHeight w:val="170"/>
        </w:trPr>
        <w:tc>
          <w:tcPr>
            <w:tcW w:w="5000" w:type="pct"/>
            <w:gridSpan w:val="5"/>
            <w:tcBorders>
              <w:top w:val="single" w:sz="8" w:space="0" w:color="auto"/>
              <w:bottom w:val="single" w:sz="8" w:space="0" w:color="auto"/>
            </w:tcBorders>
            <w:shd w:val="clear" w:color="auto" w:fill="C04A89" w:themeFill="accent2"/>
            <w:noWrap/>
            <w:tcMar>
              <w:top w:w="0" w:type="dxa"/>
              <w:left w:w="108" w:type="dxa"/>
              <w:bottom w:w="0" w:type="dxa"/>
              <w:right w:w="108" w:type="dxa"/>
            </w:tcMar>
          </w:tcPr>
          <w:p w14:paraId="73EBC87F" w14:textId="77777777" w:rsidR="00D51AD1" w:rsidRPr="00BB44C2" w:rsidRDefault="00D51AD1" w:rsidP="00D51AD1">
            <w:pPr>
              <w:ind w:left="57"/>
              <w:rPr>
                <w:color w:val="1C2244"/>
                <w:sz w:val="14"/>
                <w:szCs w:val="14"/>
              </w:rPr>
            </w:pPr>
          </w:p>
        </w:tc>
      </w:tr>
      <w:tr w:rsidR="00BB44C2" w:rsidRPr="005A1F34" w14:paraId="491822D3"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067282D2" w14:textId="77777777" w:rsidR="009652C4" w:rsidRDefault="009652C4" w:rsidP="009652C4">
            <w:bookmarkStart w:id="10" w:name="_Hlk134101598"/>
            <w:r>
              <w:t>Women’s Health</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0EFBC93" w14:textId="04D84B08" w:rsidR="009652C4" w:rsidRDefault="009652C4" w:rsidP="009652C4">
            <w:pPr>
              <w:rPr>
                <w:color w:val="1C2244"/>
              </w:rPr>
            </w:pPr>
            <w:r>
              <w:rPr>
                <w:color w:val="1C2244"/>
              </w:rPr>
              <w:t>March 2023</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28221D5C" w14:textId="77777777" w:rsidR="009652C4" w:rsidRDefault="009652C4" w:rsidP="009652C4">
            <w:pPr>
              <w:ind w:left="57"/>
            </w:pPr>
            <w:r>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FCD109D" w14:textId="08E655A7" w:rsidR="009652C4" w:rsidRDefault="00F477CF" w:rsidP="009652C4">
            <w:r>
              <w:t>244</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390327BC" w14:textId="7C923570" w:rsidR="009652C4" w:rsidRPr="005A1F34" w:rsidRDefault="00F477CF" w:rsidP="009652C4">
            <w:pPr>
              <w:ind w:left="57"/>
              <w:rPr>
                <w:color w:val="1C2244"/>
              </w:rPr>
            </w:pPr>
            <w:r>
              <w:t>215</w:t>
            </w:r>
          </w:p>
        </w:tc>
      </w:tr>
      <w:tr w:rsidR="00BB44C2" w:rsidRPr="005A1F34" w14:paraId="7BE3FDF6"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DFCD617" w14:textId="77777777" w:rsidR="009652C4" w:rsidRDefault="009652C4" w:rsidP="009652C4"/>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7F2B28E" w14:textId="5E43D458" w:rsidR="009652C4" w:rsidRDefault="00F477CF" w:rsidP="009652C4">
            <w:pPr>
              <w:rPr>
                <w:color w:val="1C2244"/>
              </w:rPr>
            </w:pPr>
            <w:r>
              <w:rPr>
                <w:color w:val="1C2244"/>
              </w:rPr>
              <w:t>April 2023</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14B8D1CC" w14:textId="23AD13E2" w:rsidR="009652C4" w:rsidRDefault="009652C4" w:rsidP="009652C4">
            <w:pPr>
              <w:ind w:left="57"/>
            </w:pPr>
            <w:r>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1553B48" w14:textId="74A1C2D1" w:rsidR="009652C4" w:rsidRDefault="00F477CF" w:rsidP="009652C4">
            <w:r>
              <w:t>216</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0DCFE72A" w14:textId="45E2ACFA" w:rsidR="009652C4" w:rsidRPr="005A1F34" w:rsidRDefault="00F477CF" w:rsidP="009652C4">
            <w:pPr>
              <w:ind w:left="57"/>
              <w:rPr>
                <w:color w:val="1C2244"/>
              </w:rPr>
            </w:pPr>
            <w:r>
              <w:t>185</w:t>
            </w:r>
          </w:p>
        </w:tc>
      </w:tr>
      <w:tr w:rsidR="00BB44C2" w:rsidRPr="003F7354" w14:paraId="39516D86" w14:textId="77777777" w:rsidTr="00BB44C2">
        <w:trPr>
          <w:trHeight w:val="250"/>
        </w:trPr>
        <w:tc>
          <w:tcPr>
            <w:tcW w:w="3770" w:type="pct"/>
            <w:gridSpan w:val="3"/>
            <w:tcBorders>
              <w:top w:val="single" w:sz="8" w:space="0" w:color="auto"/>
            </w:tcBorders>
            <w:shd w:val="clear" w:color="auto" w:fill="E5B6CF" w:themeFill="accent2" w:themeFillTint="66"/>
            <w:noWrap/>
            <w:tcMar>
              <w:top w:w="0" w:type="dxa"/>
              <w:left w:w="108" w:type="dxa"/>
              <w:bottom w:w="0" w:type="dxa"/>
              <w:right w:w="108" w:type="dxa"/>
            </w:tcMar>
          </w:tcPr>
          <w:p w14:paraId="1A484CB6" w14:textId="6418D49F" w:rsidR="009652C4" w:rsidRPr="003F7354" w:rsidRDefault="009652C4" w:rsidP="009652C4">
            <w:pPr>
              <w:ind w:left="57"/>
              <w:rPr>
                <w:b/>
                <w:bCs/>
              </w:rPr>
            </w:pPr>
            <w:r w:rsidRPr="003F7354">
              <w:rPr>
                <w:b/>
                <w:bCs/>
              </w:rPr>
              <w:t>TOTAL</w:t>
            </w:r>
          </w:p>
        </w:tc>
        <w:tc>
          <w:tcPr>
            <w:tcW w:w="652" w:type="pct"/>
            <w:tcBorders>
              <w:top w:val="single" w:sz="8" w:space="0" w:color="auto"/>
              <w:bottom w:val="single" w:sz="8" w:space="0" w:color="auto"/>
            </w:tcBorders>
            <w:shd w:val="clear" w:color="auto" w:fill="E5B6CF" w:themeFill="accent2" w:themeFillTint="66"/>
            <w:noWrap/>
            <w:tcMar>
              <w:top w:w="0" w:type="dxa"/>
              <w:left w:w="108" w:type="dxa"/>
              <w:bottom w:w="0" w:type="dxa"/>
              <w:right w:w="108" w:type="dxa"/>
            </w:tcMar>
          </w:tcPr>
          <w:p w14:paraId="62B3A733" w14:textId="7FB56766" w:rsidR="009652C4" w:rsidRPr="003F7354" w:rsidRDefault="009652C4" w:rsidP="009652C4">
            <w:pPr>
              <w:rPr>
                <w:b/>
                <w:bCs/>
              </w:rPr>
            </w:pPr>
            <w:r>
              <w:rPr>
                <w:b/>
                <w:bCs/>
              </w:rPr>
              <w:t>46</w:t>
            </w:r>
            <w:r w:rsidR="00F477CF">
              <w:rPr>
                <w:b/>
                <w:bCs/>
              </w:rPr>
              <w:t>0</w:t>
            </w:r>
          </w:p>
        </w:tc>
        <w:tc>
          <w:tcPr>
            <w:tcW w:w="578" w:type="pct"/>
            <w:tcBorders>
              <w:top w:val="single" w:sz="8" w:space="0" w:color="auto"/>
              <w:bottom w:val="single" w:sz="8" w:space="0" w:color="auto"/>
            </w:tcBorders>
            <w:shd w:val="clear" w:color="auto" w:fill="E5B6CF" w:themeFill="accent2" w:themeFillTint="66"/>
          </w:tcPr>
          <w:p w14:paraId="21223B80" w14:textId="369B88C2" w:rsidR="009652C4" w:rsidRPr="003F7354" w:rsidRDefault="009652C4" w:rsidP="009652C4">
            <w:pPr>
              <w:ind w:left="57"/>
              <w:rPr>
                <w:b/>
                <w:bCs/>
                <w:color w:val="1C2244"/>
              </w:rPr>
            </w:pPr>
            <w:r>
              <w:rPr>
                <w:b/>
                <w:bCs/>
                <w:color w:val="1C2244"/>
              </w:rPr>
              <w:t>400</w:t>
            </w:r>
          </w:p>
        </w:tc>
      </w:tr>
      <w:tr w:rsidR="009652C4" w:rsidRPr="005A1F34" w14:paraId="4AC74B81" w14:textId="77777777" w:rsidTr="00BB44C2">
        <w:trPr>
          <w:trHeight w:val="439"/>
        </w:trPr>
        <w:tc>
          <w:tcPr>
            <w:tcW w:w="5000" w:type="pct"/>
            <w:gridSpan w:val="5"/>
            <w:tcBorders>
              <w:top w:val="single" w:sz="8" w:space="0" w:color="auto"/>
              <w:bottom w:val="single" w:sz="8" w:space="0" w:color="auto"/>
            </w:tcBorders>
            <w:shd w:val="clear" w:color="auto" w:fill="C04A89" w:themeFill="accent2"/>
            <w:noWrap/>
            <w:tcMar>
              <w:top w:w="0" w:type="dxa"/>
              <w:left w:w="108" w:type="dxa"/>
              <w:bottom w:w="0" w:type="dxa"/>
              <w:right w:w="108" w:type="dxa"/>
            </w:tcMar>
            <w:vAlign w:val="center"/>
          </w:tcPr>
          <w:p w14:paraId="03E38739" w14:textId="5787EA85" w:rsidR="009652C4" w:rsidRPr="003F64DD" w:rsidRDefault="4B2E0213" w:rsidP="00BB44C2">
            <w:pPr>
              <w:ind w:left="57"/>
              <w:rPr>
                <w:b/>
                <w:bCs/>
                <w:color w:val="FFFFFF" w:themeColor="background1"/>
              </w:rPr>
            </w:pPr>
            <w:r w:rsidRPr="4B2E0213">
              <w:rPr>
                <w:b/>
                <w:bCs/>
                <w:color w:val="FFFFFF" w:themeColor="background1"/>
              </w:rPr>
              <w:t>Single module repeats and plenaries</w:t>
            </w:r>
          </w:p>
        </w:tc>
      </w:tr>
      <w:tr w:rsidR="00BB44C2" w:rsidRPr="005A1F34" w14:paraId="31449FE1"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AA87DBC" w14:textId="77777777" w:rsidR="009652C4" w:rsidRDefault="009652C4" w:rsidP="009652C4">
            <w:r>
              <w:t>Eye Care</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93917CD" w14:textId="77777777" w:rsidR="009652C4" w:rsidRDefault="009652C4" w:rsidP="009652C4">
            <w:pPr>
              <w:rPr>
                <w:color w:val="1C2244"/>
              </w:rPr>
            </w:pPr>
            <w:r>
              <w:rPr>
                <w:color w:val="1C2244"/>
              </w:rPr>
              <w:t>1 March</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4E530B82" w14:textId="77777777" w:rsidR="009652C4" w:rsidRDefault="009652C4" w:rsidP="009652C4">
            <w:pPr>
              <w:ind w:left="57"/>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2ED539D" w14:textId="61335AB7" w:rsidR="009652C4" w:rsidRDefault="009652C4" w:rsidP="009652C4">
            <w:r w:rsidRPr="005C1D75">
              <w:t>127</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45ADA2A0" w14:textId="58CA5AF2" w:rsidR="009652C4" w:rsidRPr="005A1F34" w:rsidRDefault="009652C4" w:rsidP="009652C4">
            <w:pPr>
              <w:ind w:left="57"/>
              <w:rPr>
                <w:color w:val="1C2244"/>
              </w:rPr>
            </w:pPr>
            <w:r>
              <w:rPr>
                <w:color w:val="1C2244"/>
              </w:rPr>
              <w:t>108</w:t>
            </w:r>
          </w:p>
        </w:tc>
      </w:tr>
      <w:tr w:rsidR="00BB44C2" w:rsidRPr="005A1F34" w14:paraId="6F87F7E2"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0B646B8" w14:textId="77777777" w:rsidR="009652C4" w:rsidRDefault="009652C4" w:rsidP="009652C4">
            <w:r>
              <w:t>Eye Care</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EF7B34D" w14:textId="77777777" w:rsidR="009652C4" w:rsidRDefault="009652C4" w:rsidP="009652C4">
            <w:pPr>
              <w:rPr>
                <w:color w:val="1C2244"/>
              </w:rPr>
            </w:pPr>
            <w:r>
              <w:rPr>
                <w:color w:val="1C2244"/>
              </w:rPr>
              <w:t>8 March</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7FA68CFA" w14:textId="77777777" w:rsidR="009652C4" w:rsidRPr="00423901" w:rsidRDefault="009652C4" w:rsidP="009652C4">
            <w:pPr>
              <w:ind w:left="57"/>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37B4456" w14:textId="07E40DD0" w:rsidR="009652C4" w:rsidRDefault="009652C4" w:rsidP="009652C4">
            <w:r w:rsidRPr="00823F52">
              <w:t>124</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1AF97847" w14:textId="42B94709" w:rsidR="009652C4" w:rsidRPr="005A1F34" w:rsidRDefault="009652C4" w:rsidP="009652C4">
            <w:pPr>
              <w:ind w:left="57"/>
              <w:rPr>
                <w:color w:val="1C2244"/>
              </w:rPr>
            </w:pPr>
            <w:r w:rsidRPr="00823F52">
              <w:t>106</w:t>
            </w:r>
          </w:p>
        </w:tc>
      </w:tr>
      <w:tr w:rsidR="00BB44C2" w:rsidRPr="005A1F34" w14:paraId="22DE0A22"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4E3D8CDE" w14:textId="77777777" w:rsidR="009652C4" w:rsidRDefault="009652C4" w:rsidP="009652C4">
            <w:r>
              <w:t>Respiratory</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3ECB723" w14:textId="77777777" w:rsidR="009652C4" w:rsidRDefault="009652C4" w:rsidP="009652C4">
            <w:pPr>
              <w:rPr>
                <w:color w:val="1C2244"/>
              </w:rPr>
            </w:pPr>
            <w:r>
              <w:rPr>
                <w:color w:val="1C2244"/>
              </w:rPr>
              <w:t>5 March</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4B3A925B" w14:textId="77777777" w:rsidR="009652C4" w:rsidRDefault="009652C4" w:rsidP="009652C4">
            <w:pPr>
              <w:ind w:left="57"/>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10D8254" w14:textId="2DEF0988" w:rsidR="009652C4" w:rsidRDefault="009652C4" w:rsidP="009652C4">
            <w:r w:rsidRPr="004A684B">
              <w:t>98</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1E4D9F1E" w14:textId="22415079" w:rsidR="009652C4" w:rsidRPr="005A1F34" w:rsidRDefault="009652C4" w:rsidP="009652C4">
            <w:pPr>
              <w:ind w:left="57"/>
              <w:rPr>
                <w:color w:val="1C2244"/>
              </w:rPr>
            </w:pPr>
            <w:r w:rsidRPr="004A684B">
              <w:t>76</w:t>
            </w:r>
          </w:p>
        </w:tc>
      </w:tr>
      <w:tr w:rsidR="00BB44C2" w:rsidRPr="005A1F34" w14:paraId="7CD6E9D9"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B3771B9" w14:textId="77777777" w:rsidR="009652C4" w:rsidRDefault="009652C4" w:rsidP="009652C4">
            <w:r>
              <w:t>Respiratory</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BE8CEA4" w14:textId="77777777" w:rsidR="009652C4" w:rsidRDefault="009652C4" w:rsidP="009652C4">
            <w:pPr>
              <w:rPr>
                <w:color w:val="1C2244"/>
              </w:rPr>
            </w:pPr>
            <w:r>
              <w:rPr>
                <w:color w:val="1C2244"/>
              </w:rPr>
              <w:t>12 March</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6D4C4B48" w14:textId="77777777" w:rsidR="009652C4" w:rsidRPr="00423901" w:rsidRDefault="009652C4" w:rsidP="009652C4">
            <w:pPr>
              <w:ind w:left="57"/>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22F103F7" w14:textId="56FBBCD9" w:rsidR="009652C4" w:rsidRDefault="009652C4" w:rsidP="009652C4">
            <w:r w:rsidRPr="004A684B">
              <w:t>93</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1331E97C" w14:textId="214D2B8B" w:rsidR="009652C4" w:rsidRPr="005A1F34" w:rsidRDefault="009652C4" w:rsidP="009652C4">
            <w:pPr>
              <w:ind w:left="57"/>
              <w:rPr>
                <w:color w:val="1C2244"/>
              </w:rPr>
            </w:pPr>
            <w:r w:rsidRPr="004A684B">
              <w:t>77</w:t>
            </w:r>
          </w:p>
        </w:tc>
      </w:tr>
      <w:tr w:rsidR="00BB44C2" w:rsidRPr="005A1F34" w14:paraId="0E442D13"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BD625B0" w14:textId="1528132A" w:rsidR="009652C4" w:rsidRDefault="4B2E0213" w:rsidP="009652C4">
            <w:r>
              <w:t>Dermatology</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BCA1528" w14:textId="77777777" w:rsidR="009652C4" w:rsidRDefault="009652C4" w:rsidP="009652C4">
            <w:pPr>
              <w:rPr>
                <w:color w:val="1C2244"/>
              </w:rPr>
            </w:pPr>
            <w:r>
              <w:rPr>
                <w:color w:val="1C2244"/>
              </w:rPr>
              <w:t>2 March</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329A53E8" w14:textId="77777777" w:rsidR="009652C4" w:rsidRDefault="009652C4" w:rsidP="009652C4">
            <w:pPr>
              <w:ind w:left="57"/>
              <w:rPr>
                <w:color w:val="000000"/>
              </w:rPr>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591C3D8" w14:textId="28A257E0" w:rsidR="009652C4" w:rsidRPr="005C1D75" w:rsidRDefault="009652C4" w:rsidP="009652C4">
            <w:r w:rsidRPr="00B961BE">
              <w:t>268</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24132A22" w14:textId="0543CEAC" w:rsidR="009652C4" w:rsidRPr="005A1F34" w:rsidRDefault="009652C4" w:rsidP="009652C4">
            <w:pPr>
              <w:ind w:left="57"/>
              <w:rPr>
                <w:color w:val="1C2244"/>
              </w:rPr>
            </w:pPr>
            <w:r w:rsidRPr="00B961BE">
              <w:t>199</w:t>
            </w:r>
          </w:p>
        </w:tc>
      </w:tr>
      <w:tr w:rsidR="00BB44C2" w:rsidRPr="005A1F34" w14:paraId="2855489A"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881F9C2" w14:textId="77777777" w:rsidR="00F477CF" w:rsidRDefault="00F477CF" w:rsidP="00F477CF">
            <w:r>
              <w:t>Paediatrics</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D59C54A" w14:textId="77777777" w:rsidR="00F477CF" w:rsidRDefault="00F477CF" w:rsidP="00F477CF">
            <w:pPr>
              <w:rPr>
                <w:color w:val="1C2244"/>
              </w:rPr>
            </w:pPr>
            <w:r>
              <w:rPr>
                <w:color w:val="1C2244"/>
              </w:rPr>
              <w:t>18 April</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77F2B5A5" w14:textId="77777777" w:rsidR="00F477CF" w:rsidRDefault="00F477CF" w:rsidP="00F477CF">
            <w:pPr>
              <w:ind w:left="57"/>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352F6E42" w14:textId="6F5420F7" w:rsidR="00F477CF" w:rsidRDefault="00F477CF" w:rsidP="00F477CF">
            <w:r w:rsidRPr="005D4621">
              <w:t>138</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77A5A26E" w14:textId="4902CD0B" w:rsidR="00F477CF" w:rsidRPr="005A1F34" w:rsidRDefault="00F477CF" w:rsidP="00F477CF">
            <w:pPr>
              <w:ind w:left="57"/>
              <w:rPr>
                <w:color w:val="1C2244"/>
              </w:rPr>
            </w:pPr>
            <w:r w:rsidRPr="005D4621">
              <w:t>122</w:t>
            </w:r>
          </w:p>
        </w:tc>
      </w:tr>
      <w:tr w:rsidR="00BB44C2" w:rsidRPr="005A1F34" w14:paraId="3EDD20D1"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6ACF127C" w14:textId="77777777" w:rsidR="00F477CF" w:rsidRDefault="00F477CF" w:rsidP="00F477CF">
            <w:r>
              <w:t>Paediatrics</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F5ED9A6" w14:textId="77777777" w:rsidR="00F477CF" w:rsidRDefault="00F477CF" w:rsidP="00F477CF">
            <w:pPr>
              <w:rPr>
                <w:color w:val="1C2244"/>
              </w:rPr>
            </w:pPr>
            <w:r>
              <w:rPr>
                <w:color w:val="1C2244"/>
              </w:rPr>
              <w:t>25 April</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04D0A759" w14:textId="77777777" w:rsidR="00F477CF" w:rsidRPr="00423901" w:rsidRDefault="00F477CF" w:rsidP="00F477CF">
            <w:pPr>
              <w:ind w:left="57"/>
            </w:pPr>
            <w:r w:rsidRPr="005D0123">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53B0C657" w14:textId="6D66E075" w:rsidR="00F477CF" w:rsidRDefault="00F477CF" w:rsidP="00F477CF">
            <w:r w:rsidRPr="006B5F4C">
              <w:t>1</w:t>
            </w:r>
            <w:r>
              <w:t>59</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3FB5DC9C" w14:textId="71DB1005" w:rsidR="00F477CF" w:rsidRPr="005A1F34" w:rsidRDefault="00F477CF" w:rsidP="00F477CF">
            <w:pPr>
              <w:ind w:left="57"/>
              <w:rPr>
                <w:color w:val="1C2244"/>
              </w:rPr>
            </w:pPr>
            <w:r w:rsidRPr="006B5F4C">
              <w:t>111</w:t>
            </w:r>
          </w:p>
        </w:tc>
      </w:tr>
      <w:tr w:rsidR="00BB44C2" w14:paraId="1EECCA92"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539C35C9" w14:textId="09B239A2" w:rsidR="4B2E0213" w:rsidRDefault="4B2E0213">
            <w:r>
              <w:t>Plenary 3: Common skin conditions in children</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6595DECF" w14:textId="0966117A" w:rsidR="4B2E0213" w:rsidRDefault="4B2E0213" w:rsidP="4B2E0213">
            <w:pPr>
              <w:rPr>
                <w:color w:val="1C2244" w:themeColor="text2"/>
              </w:rPr>
            </w:pPr>
            <w:r w:rsidRPr="4B2E0213">
              <w:rPr>
                <w:color w:val="1C2244" w:themeColor="text2"/>
              </w:rPr>
              <w:t>22 March</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436BC7F1" w14:textId="77777777" w:rsidR="4B2E0213" w:rsidRDefault="4B2E0213" w:rsidP="4B2E0213">
            <w:pPr>
              <w:ind w:left="57"/>
            </w:pPr>
            <w:r>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C1E89D1" w14:textId="67C43DE0" w:rsidR="4B2E0213" w:rsidRDefault="4B2E0213">
            <w:r>
              <w:t>152</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47268851" w14:textId="3E5DB7B8" w:rsidR="4B2E0213" w:rsidRDefault="4B2E0213" w:rsidP="4B2E0213">
            <w:pPr>
              <w:ind w:left="57"/>
              <w:rPr>
                <w:color w:val="1C2244" w:themeColor="text2"/>
              </w:rPr>
            </w:pPr>
            <w:r>
              <w:t>129</w:t>
            </w:r>
          </w:p>
        </w:tc>
      </w:tr>
      <w:tr w:rsidR="00BB44C2" w14:paraId="5E943918"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26DEC1B" w14:textId="301D588C" w:rsidR="4B2E0213" w:rsidRDefault="4B2E0213" w:rsidP="4B2E0213">
            <w:r>
              <w:t xml:space="preserve">Plenary 4: Dermatology </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AC727B5" w14:textId="71961B82" w:rsidR="4B2E0213" w:rsidRDefault="4B2E0213" w:rsidP="4B2E0213">
            <w:pPr>
              <w:rPr>
                <w:color w:val="1C2244" w:themeColor="text2"/>
              </w:rPr>
            </w:pPr>
            <w:r w:rsidRPr="4B2E0213">
              <w:rPr>
                <w:color w:val="1C2244" w:themeColor="text2"/>
              </w:rPr>
              <w:t>24 April</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66D604AC" w14:textId="77777777" w:rsidR="4B2E0213" w:rsidRDefault="4B2E0213" w:rsidP="4B2E0213">
            <w:pPr>
              <w:ind w:left="57"/>
            </w:pPr>
            <w:r>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F16EA2F" w14:textId="28578437" w:rsidR="4B2E0213" w:rsidRDefault="4B2E0213">
            <w:r>
              <w:t>153</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4B29FDDA" w14:textId="560EA41E" w:rsidR="4B2E0213" w:rsidRDefault="4B2E0213" w:rsidP="4B2E0213">
            <w:pPr>
              <w:ind w:left="57"/>
              <w:rPr>
                <w:color w:val="1C2244" w:themeColor="text2"/>
              </w:rPr>
            </w:pPr>
            <w:r>
              <w:t>110</w:t>
            </w:r>
          </w:p>
        </w:tc>
      </w:tr>
      <w:tr w:rsidR="00BB44C2" w:rsidRPr="005A1F34" w14:paraId="6D1D7838" w14:textId="77777777" w:rsidTr="00BB44C2">
        <w:trPr>
          <w:trHeight w:val="250"/>
        </w:trPr>
        <w:tc>
          <w:tcPr>
            <w:tcW w:w="2028"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3132A93A" w14:textId="719F9998" w:rsidR="00F477CF" w:rsidRDefault="4B2E0213" w:rsidP="00F477CF">
            <w:r>
              <w:t>Plenary 5: Management of Strep A</w:t>
            </w:r>
          </w:p>
        </w:tc>
        <w:tc>
          <w:tcPr>
            <w:tcW w:w="870"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7F92D9A7" w14:textId="409864E5" w:rsidR="00F477CF" w:rsidRDefault="4B2E0213" w:rsidP="00F477CF">
            <w:pPr>
              <w:rPr>
                <w:color w:val="1C2244"/>
              </w:rPr>
            </w:pPr>
            <w:r w:rsidRPr="4B2E0213">
              <w:rPr>
                <w:color w:val="1C2244" w:themeColor="text2"/>
              </w:rPr>
              <w:t>26 April</w:t>
            </w:r>
          </w:p>
        </w:tc>
        <w:tc>
          <w:tcPr>
            <w:tcW w:w="871" w:type="pct"/>
            <w:tcBorders>
              <w:top w:val="single" w:sz="8" w:space="0" w:color="auto"/>
              <w:left w:val="single" w:sz="8" w:space="0" w:color="auto"/>
              <w:bottom w:val="single" w:sz="8" w:space="0" w:color="auto"/>
              <w:right w:val="single" w:sz="8" w:space="0" w:color="auto"/>
            </w:tcBorders>
            <w:shd w:val="clear" w:color="auto" w:fill="auto"/>
          </w:tcPr>
          <w:p w14:paraId="3FB4D5BA" w14:textId="211845C5" w:rsidR="00F477CF" w:rsidRPr="005D0123" w:rsidRDefault="00F477CF" w:rsidP="00F477CF">
            <w:pPr>
              <w:ind w:left="57"/>
            </w:pPr>
            <w:r>
              <w:t>N/A</w:t>
            </w:r>
          </w:p>
        </w:tc>
        <w:tc>
          <w:tcPr>
            <w:tcW w:w="652" w:type="pct"/>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1778165E" w14:textId="06EC1DB5" w:rsidR="00F477CF" w:rsidRPr="006B5F4C" w:rsidRDefault="00F477CF" w:rsidP="00F477CF">
            <w:r>
              <w:t>122</w:t>
            </w:r>
          </w:p>
        </w:tc>
        <w:tc>
          <w:tcPr>
            <w:tcW w:w="578" w:type="pct"/>
            <w:tcBorders>
              <w:top w:val="single" w:sz="8" w:space="0" w:color="auto"/>
              <w:left w:val="single" w:sz="8" w:space="0" w:color="auto"/>
              <w:bottom w:val="single" w:sz="8" w:space="0" w:color="auto"/>
              <w:right w:val="single" w:sz="8" w:space="0" w:color="auto"/>
            </w:tcBorders>
            <w:shd w:val="clear" w:color="auto" w:fill="auto"/>
          </w:tcPr>
          <w:p w14:paraId="74FEC6CC" w14:textId="43BCAB59" w:rsidR="00F477CF" w:rsidRPr="006B5F4C" w:rsidRDefault="00F477CF" w:rsidP="00F477CF">
            <w:pPr>
              <w:ind w:left="57"/>
            </w:pPr>
            <w:r>
              <w:t>67</w:t>
            </w:r>
          </w:p>
        </w:tc>
      </w:tr>
      <w:bookmarkEnd w:id="10"/>
      <w:tr w:rsidR="00BB44C2" w:rsidRPr="005A1F34" w14:paraId="30F40A97" w14:textId="77777777" w:rsidTr="00BB44C2">
        <w:trPr>
          <w:trHeight w:val="250"/>
        </w:trPr>
        <w:tc>
          <w:tcPr>
            <w:tcW w:w="3770" w:type="pct"/>
            <w:gridSpan w:val="3"/>
            <w:tcBorders>
              <w:top w:val="single" w:sz="8" w:space="0" w:color="auto"/>
              <w:left w:val="single" w:sz="8" w:space="0" w:color="auto"/>
              <w:bottom w:val="single" w:sz="8" w:space="0" w:color="auto"/>
              <w:right w:val="single" w:sz="8" w:space="0" w:color="auto"/>
            </w:tcBorders>
            <w:shd w:val="clear" w:color="auto" w:fill="E5B6CF" w:themeFill="accent2" w:themeFillTint="66"/>
            <w:noWrap/>
            <w:tcMar>
              <w:top w:w="0" w:type="dxa"/>
              <w:left w:w="108" w:type="dxa"/>
              <w:bottom w:w="0" w:type="dxa"/>
              <w:right w:w="108" w:type="dxa"/>
            </w:tcMar>
          </w:tcPr>
          <w:p w14:paraId="37DCF3F3" w14:textId="736A7784" w:rsidR="009652C4" w:rsidRPr="005D0123" w:rsidRDefault="009652C4" w:rsidP="009652C4">
            <w:pPr>
              <w:ind w:left="57"/>
            </w:pPr>
            <w:r w:rsidRPr="003F7354">
              <w:rPr>
                <w:b/>
                <w:bCs/>
              </w:rPr>
              <w:t>TOTAL</w:t>
            </w:r>
          </w:p>
        </w:tc>
        <w:tc>
          <w:tcPr>
            <w:tcW w:w="652" w:type="pct"/>
            <w:tcBorders>
              <w:top w:val="single" w:sz="8" w:space="0" w:color="auto"/>
              <w:left w:val="single" w:sz="8" w:space="0" w:color="auto"/>
              <w:bottom w:val="single" w:sz="8" w:space="0" w:color="auto"/>
              <w:right w:val="single" w:sz="8" w:space="0" w:color="auto"/>
            </w:tcBorders>
            <w:shd w:val="clear" w:color="auto" w:fill="E5B6CF" w:themeFill="accent2" w:themeFillTint="66"/>
            <w:noWrap/>
            <w:tcMar>
              <w:top w:w="0" w:type="dxa"/>
              <w:left w:w="108" w:type="dxa"/>
              <w:bottom w:w="0" w:type="dxa"/>
              <w:right w:w="108" w:type="dxa"/>
            </w:tcMar>
          </w:tcPr>
          <w:p w14:paraId="328775C3" w14:textId="13E486F3" w:rsidR="009652C4" w:rsidRPr="00104960" w:rsidRDefault="006E40F4" w:rsidP="009652C4">
            <w:r>
              <w:rPr>
                <w:b/>
                <w:bCs/>
              </w:rPr>
              <w:t>14</w:t>
            </w:r>
            <w:r w:rsidR="00F477CF">
              <w:rPr>
                <w:b/>
                <w:bCs/>
              </w:rPr>
              <w:t>34</w:t>
            </w:r>
          </w:p>
        </w:tc>
        <w:tc>
          <w:tcPr>
            <w:tcW w:w="578" w:type="pct"/>
            <w:tcBorders>
              <w:top w:val="single" w:sz="8" w:space="0" w:color="auto"/>
              <w:left w:val="single" w:sz="8" w:space="0" w:color="auto"/>
              <w:bottom w:val="single" w:sz="8" w:space="0" w:color="auto"/>
              <w:right w:val="single" w:sz="8" w:space="0" w:color="auto"/>
            </w:tcBorders>
            <w:shd w:val="clear" w:color="auto" w:fill="E5B6CF" w:themeFill="accent2" w:themeFillTint="66"/>
          </w:tcPr>
          <w:p w14:paraId="11BD946E" w14:textId="3899DF5A" w:rsidR="009652C4" w:rsidRPr="00104960" w:rsidRDefault="006E40F4" w:rsidP="009652C4">
            <w:pPr>
              <w:ind w:left="57"/>
            </w:pPr>
            <w:r>
              <w:rPr>
                <w:b/>
                <w:bCs/>
                <w:color w:val="1C2244"/>
              </w:rPr>
              <w:t>1105</w:t>
            </w:r>
          </w:p>
        </w:tc>
      </w:tr>
      <w:tr w:rsidR="009652C4" w:rsidRPr="005A1F34" w14:paraId="145623BA" w14:textId="77777777" w:rsidTr="00BB44C2">
        <w:trPr>
          <w:trHeight w:val="113"/>
        </w:trPr>
        <w:tc>
          <w:tcPr>
            <w:tcW w:w="5000" w:type="pct"/>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tcPr>
          <w:p w14:paraId="419F38E3" w14:textId="77777777" w:rsidR="009652C4" w:rsidRPr="00BB44C2" w:rsidRDefault="009652C4" w:rsidP="009652C4">
            <w:pPr>
              <w:ind w:left="57"/>
              <w:rPr>
                <w:color w:val="1C2244"/>
                <w:sz w:val="14"/>
                <w:szCs w:val="14"/>
              </w:rPr>
            </w:pPr>
          </w:p>
        </w:tc>
      </w:tr>
      <w:tr w:rsidR="00BB44C2" w:rsidRPr="003F64DD" w14:paraId="071A12DB" w14:textId="77777777" w:rsidTr="00BB44C2">
        <w:trPr>
          <w:trHeight w:val="250"/>
        </w:trPr>
        <w:tc>
          <w:tcPr>
            <w:tcW w:w="3770" w:type="pct"/>
            <w:gridSpan w:val="3"/>
            <w:tcBorders>
              <w:top w:val="single" w:sz="8" w:space="0" w:color="auto"/>
            </w:tcBorders>
            <w:shd w:val="clear" w:color="auto" w:fill="65315C" w:themeFill="accent1"/>
            <w:noWrap/>
            <w:tcMar>
              <w:top w:w="0" w:type="dxa"/>
              <w:left w:w="108" w:type="dxa"/>
              <w:bottom w:w="0" w:type="dxa"/>
              <w:right w:w="108" w:type="dxa"/>
            </w:tcMar>
          </w:tcPr>
          <w:p w14:paraId="536D35F5" w14:textId="128905C7" w:rsidR="00990C70" w:rsidRPr="00BB44C2" w:rsidRDefault="00990C70" w:rsidP="00990C70">
            <w:pPr>
              <w:rPr>
                <w:b/>
                <w:bCs/>
                <w:color w:val="FFFFFF" w:themeColor="background1"/>
              </w:rPr>
            </w:pPr>
            <w:r w:rsidRPr="00BB44C2">
              <w:rPr>
                <w:b/>
                <w:bCs/>
                <w:color w:val="FFFFFF" w:themeColor="background1"/>
              </w:rPr>
              <w:t>OVERALL TOTAL</w:t>
            </w:r>
          </w:p>
        </w:tc>
        <w:tc>
          <w:tcPr>
            <w:tcW w:w="652" w:type="pct"/>
            <w:tcBorders>
              <w:top w:val="single" w:sz="8" w:space="0" w:color="auto"/>
              <w:bottom w:val="single" w:sz="8" w:space="0" w:color="auto"/>
            </w:tcBorders>
            <w:shd w:val="clear" w:color="auto" w:fill="65315C" w:themeFill="accent1"/>
          </w:tcPr>
          <w:p w14:paraId="2F27D4D3" w14:textId="174B38A0" w:rsidR="00990C70" w:rsidRPr="00BB44C2" w:rsidRDefault="00990C70" w:rsidP="00990C70">
            <w:pPr>
              <w:ind w:left="57"/>
              <w:rPr>
                <w:b/>
                <w:bCs/>
                <w:color w:val="FFFFFF" w:themeColor="background1"/>
              </w:rPr>
            </w:pPr>
            <w:r w:rsidRPr="00BB44C2">
              <w:rPr>
                <w:b/>
                <w:bCs/>
                <w:color w:val="FFFFFF" w:themeColor="background1"/>
              </w:rPr>
              <w:t>6</w:t>
            </w:r>
            <w:r w:rsidR="00315745" w:rsidRPr="00BB44C2">
              <w:rPr>
                <w:b/>
                <w:bCs/>
                <w:color w:val="FFFFFF" w:themeColor="background1"/>
              </w:rPr>
              <w:t>3</w:t>
            </w:r>
            <w:r w:rsidR="00F477CF" w:rsidRPr="00BB44C2">
              <w:rPr>
                <w:b/>
                <w:bCs/>
                <w:color w:val="FFFFFF" w:themeColor="background1"/>
              </w:rPr>
              <w:t>76</w:t>
            </w:r>
          </w:p>
        </w:tc>
        <w:tc>
          <w:tcPr>
            <w:tcW w:w="578" w:type="pct"/>
            <w:tcBorders>
              <w:top w:val="single" w:sz="8" w:space="0" w:color="auto"/>
              <w:bottom w:val="single" w:sz="8" w:space="0" w:color="auto"/>
            </w:tcBorders>
            <w:shd w:val="clear" w:color="auto" w:fill="65315C" w:themeFill="accent1"/>
          </w:tcPr>
          <w:p w14:paraId="1FBBEA59" w14:textId="7F8AB427" w:rsidR="00990C70" w:rsidRPr="00BB44C2" w:rsidRDefault="00990C70" w:rsidP="00990C70">
            <w:pPr>
              <w:ind w:left="57"/>
              <w:rPr>
                <w:b/>
                <w:bCs/>
                <w:color w:val="FFFFFF" w:themeColor="background1"/>
              </w:rPr>
            </w:pPr>
            <w:r w:rsidRPr="00BB44C2">
              <w:rPr>
                <w:b/>
                <w:bCs/>
                <w:color w:val="FFFFFF" w:themeColor="background1"/>
              </w:rPr>
              <w:t>5</w:t>
            </w:r>
            <w:r w:rsidR="006E40F4" w:rsidRPr="00BB44C2">
              <w:rPr>
                <w:b/>
                <w:bCs/>
                <w:color w:val="FFFFFF" w:themeColor="background1"/>
              </w:rPr>
              <w:t>102</w:t>
            </w:r>
          </w:p>
        </w:tc>
      </w:tr>
    </w:tbl>
    <w:p w14:paraId="1B940BEA" w14:textId="19F8413C" w:rsidR="007808F7" w:rsidRPr="000415C6" w:rsidRDefault="007808F7" w:rsidP="007808F7">
      <w:pPr>
        <w:rPr>
          <w:i/>
          <w:iCs/>
        </w:rPr>
      </w:pPr>
      <w:r w:rsidRPr="000415C6">
        <w:rPr>
          <w:i/>
          <w:iCs/>
        </w:rPr>
        <w:t>Table 3: CPCS Clinical Training Programme Delivery figures April 2022 – April 2023</w:t>
      </w:r>
    </w:p>
    <w:p w14:paraId="7E23D54D" w14:textId="06C06F53" w:rsidR="000415C6" w:rsidRDefault="007808F7" w:rsidP="00BB0BCF">
      <w:r>
        <w:lastRenderedPageBreak/>
        <w:t xml:space="preserve">Of the 5102 attendees at the clinical training sessions, there were </w:t>
      </w:r>
      <w:r w:rsidR="00BB0BCF" w:rsidRPr="00227378">
        <w:t xml:space="preserve">1,604 </w:t>
      </w:r>
      <w:r>
        <w:t>unique learners.</w:t>
      </w:r>
    </w:p>
    <w:p w14:paraId="442AAD70" w14:textId="4BB87315" w:rsidR="007808F7" w:rsidRPr="000415C6" w:rsidRDefault="007808F7" w:rsidP="00BB0BCF">
      <w:r w:rsidRPr="000415C6">
        <w:t>Table 4 shows the number of learners who attended 1 or more courses within the programme.</w:t>
      </w:r>
    </w:p>
    <w:p w14:paraId="40AF9EB9" w14:textId="77777777" w:rsidR="00BB0BCF" w:rsidRDefault="00BB0BCF" w:rsidP="00BB0BCF">
      <w:pPr>
        <w:rPr>
          <w:rFonts w:ascii="Arial" w:hAnsi="Arial" w:cs="Arial"/>
          <w:sz w:val="20"/>
          <w:szCs w:val="20"/>
        </w:rPr>
      </w:pPr>
    </w:p>
    <w:tbl>
      <w:tblPr>
        <w:tblW w:w="5000" w:type="pct"/>
        <w:tblCellMar>
          <w:left w:w="0" w:type="dxa"/>
          <w:right w:w="0" w:type="dxa"/>
        </w:tblCellMar>
        <w:tblLook w:val="04A0" w:firstRow="1" w:lastRow="0" w:firstColumn="1" w:lastColumn="0" w:noHBand="0" w:noVBand="1"/>
      </w:tblPr>
      <w:tblGrid>
        <w:gridCol w:w="4277"/>
        <w:gridCol w:w="4953"/>
      </w:tblGrid>
      <w:tr w:rsidR="00BB0BCF" w14:paraId="1CDD014B" w14:textId="77777777" w:rsidTr="007808F7">
        <w:trPr>
          <w:trHeight w:val="290"/>
        </w:trPr>
        <w:tc>
          <w:tcPr>
            <w:tcW w:w="2317" w:type="pct"/>
            <w:tcBorders>
              <w:top w:val="single" w:sz="8" w:space="0" w:color="auto"/>
              <w:left w:val="single" w:sz="8" w:space="0" w:color="auto"/>
              <w:bottom w:val="single" w:sz="8" w:space="0" w:color="auto"/>
              <w:right w:val="single" w:sz="8" w:space="0" w:color="auto"/>
            </w:tcBorders>
            <w:shd w:val="clear" w:color="auto" w:fill="F6F1ED" w:themeFill="background2"/>
            <w:noWrap/>
            <w:tcMar>
              <w:top w:w="0" w:type="dxa"/>
              <w:left w:w="108" w:type="dxa"/>
              <w:bottom w:w="0" w:type="dxa"/>
              <w:right w:w="108" w:type="dxa"/>
            </w:tcMar>
            <w:vAlign w:val="bottom"/>
            <w:hideMark/>
          </w:tcPr>
          <w:p w14:paraId="2C68EF75" w14:textId="3D30B7E9" w:rsidR="00BB0BCF" w:rsidRPr="007808F7" w:rsidRDefault="00BB0BCF">
            <w:pPr>
              <w:rPr>
                <w:b/>
                <w:bCs/>
                <w:color w:val="000000"/>
                <w:lang w:eastAsia="en-GB"/>
              </w:rPr>
            </w:pPr>
            <w:r w:rsidRPr="007808F7">
              <w:rPr>
                <w:b/>
                <w:bCs/>
                <w:color w:val="000000"/>
                <w:lang w:eastAsia="en-GB"/>
              </w:rPr>
              <w:t> </w:t>
            </w:r>
            <w:r w:rsidR="007808F7" w:rsidRPr="007808F7">
              <w:rPr>
                <w:b/>
                <w:bCs/>
                <w:color w:val="000000"/>
                <w:lang w:eastAsia="en-GB"/>
              </w:rPr>
              <w:t>Sessions</w:t>
            </w:r>
          </w:p>
        </w:tc>
        <w:tc>
          <w:tcPr>
            <w:tcW w:w="2683" w:type="pct"/>
            <w:tcBorders>
              <w:top w:val="single" w:sz="8" w:space="0" w:color="auto"/>
              <w:left w:val="nil"/>
              <w:bottom w:val="single" w:sz="8" w:space="0" w:color="auto"/>
              <w:right w:val="single" w:sz="8" w:space="0" w:color="auto"/>
            </w:tcBorders>
            <w:shd w:val="clear" w:color="auto" w:fill="F6F1ED" w:themeFill="background2"/>
            <w:noWrap/>
            <w:tcMar>
              <w:top w:w="0" w:type="dxa"/>
              <w:left w:w="108" w:type="dxa"/>
              <w:bottom w:w="0" w:type="dxa"/>
              <w:right w:w="108" w:type="dxa"/>
            </w:tcMar>
            <w:vAlign w:val="bottom"/>
            <w:hideMark/>
          </w:tcPr>
          <w:p w14:paraId="50B72396" w14:textId="4C724A8B" w:rsidR="00BB0BCF" w:rsidRPr="007808F7" w:rsidRDefault="007808F7">
            <w:pPr>
              <w:rPr>
                <w:b/>
                <w:bCs/>
                <w:color w:val="000000"/>
                <w:lang w:eastAsia="en-GB"/>
              </w:rPr>
            </w:pPr>
            <w:r w:rsidRPr="007808F7">
              <w:rPr>
                <w:b/>
                <w:bCs/>
                <w:color w:val="000000"/>
                <w:lang w:eastAsia="en-GB"/>
              </w:rPr>
              <w:t>Number of learners</w:t>
            </w:r>
            <w:r w:rsidR="00BB0BCF" w:rsidRPr="007808F7">
              <w:rPr>
                <w:b/>
                <w:bCs/>
                <w:color w:val="000000"/>
                <w:lang w:eastAsia="en-GB"/>
              </w:rPr>
              <w:t xml:space="preserve"> </w:t>
            </w:r>
          </w:p>
        </w:tc>
      </w:tr>
      <w:tr w:rsidR="00BB0BCF" w14:paraId="3075E117" w14:textId="77777777" w:rsidTr="00227378">
        <w:trPr>
          <w:trHeight w:val="290"/>
        </w:trPr>
        <w:tc>
          <w:tcPr>
            <w:tcW w:w="231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875EE1" w14:textId="77777777" w:rsidR="00BB0BCF" w:rsidRPr="00227378" w:rsidRDefault="00BB0BCF">
            <w:pPr>
              <w:rPr>
                <w:color w:val="000000"/>
                <w:lang w:eastAsia="en-GB"/>
              </w:rPr>
            </w:pPr>
            <w:r w:rsidRPr="00227378">
              <w:rPr>
                <w:color w:val="000000"/>
                <w:lang w:eastAsia="en-GB"/>
              </w:rPr>
              <w:t>Attended 1</w:t>
            </w:r>
          </w:p>
        </w:tc>
        <w:tc>
          <w:tcPr>
            <w:tcW w:w="26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4FC644" w14:textId="77777777" w:rsidR="00BB0BCF" w:rsidRPr="00227378" w:rsidRDefault="00BB0BCF" w:rsidP="00227378">
            <w:pPr>
              <w:rPr>
                <w:color w:val="000000"/>
                <w:lang w:eastAsia="en-GB"/>
              </w:rPr>
            </w:pPr>
            <w:r w:rsidRPr="00227378">
              <w:rPr>
                <w:color w:val="000000"/>
                <w:lang w:eastAsia="en-GB"/>
              </w:rPr>
              <w:t>878</w:t>
            </w:r>
          </w:p>
        </w:tc>
      </w:tr>
      <w:tr w:rsidR="00BB0BCF" w14:paraId="48EA9ED9" w14:textId="77777777" w:rsidTr="00227378">
        <w:trPr>
          <w:trHeight w:val="290"/>
        </w:trPr>
        <w:tc>
          <w:tcPr>
            <w:tcW w:w="231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54906A6" w14:textId="77777777" w:rsidR="00BB0BCF" w:rsidRPr="00227378" w:rsidRDefault="00BB0BCF">
            <w:pPr>
              <w:rPr>
                <w:color w:val="000000"/>
                <w:lang w:eastAsia="en-GB"/>
              </w:rPr>
            </w:pPr>
            <w:r w:rsidRPr="00227378">
              <w:rPr>
                <w:color w:val="000000"/>
                <w:lang w:eastAsia="en-GB"/>
              </w:rPr>
              <w:t>Attended 2</w:t>
            </w:r>
          </w:p>
        </w:tc>
        <w:tc>
          <w:tcPr>
            <w:tcW w:w="26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90D93C" w14:textId="77777777" w:rsidR="00BB0BCF" w:rsidRPr="00227378" w:rsidRDefault="00BB0BCF" w:rsidP="00227378">
            <w:pPr>
              <w:rPr>
                <w:color w:val="000000"/>
                <w:lang w:eastAsia="en-GB"/>
              </w:rPr>
            </w:pPr>
            <w:r w:rsidRPr="00227378">
              <w:rPr>
                <w:color w:val="000000"/>
                <w:lang w:eastAsia="en-GB"/>
              </w:rPr>
              <w:t>290</w:t>
            </w:r>
          </w:p>
        </w:tc>
      </w:tr>
      <w:tr w:rsidR="00BB0BCF" w14:paraId="29214D8D" w14:textId="77777777" w:rsidTr="00227378">
        <w:trPr>
          <w:trHeight w:val="290"/>
        </w:trPr>
        <w:tc>
          <w:tcPr>
            <w:tcW w:w="231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BDCD2AE" w14:textId="77777777" w:rsidR="00BB0BCF" w:rsidRPr="00227378" w:rsidRDefault="00BB0BCF">
            <w:pPr>
              <w:rPr>
                <w:color w:val="000000"/>
                <w:lang w:eastAsia="en-GB"/>
              </w:rPr>
            </w:pPr>
            <w:r w:rsidRPr="00227378">
              <w:rPr>
                <w:color w:val="000000"/>
                <w:lang w:eastAsia="en-GB"/>
              </w:rPr>
              <w:t>Attended 3</w:t>
            </w:r>
          </w:p>
        </w:tc>
        <w:tc>
          <w:tcPr>
            <w:tcW w:w="26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8B53FA" w14:textId="77777777" w:rsidR="00BB0BCF" w:rsidRPr="00227378" w:rsidRDefault="00BB0BCF" w:rsidP="00227378">
            <w:pPr>
              <w:rPr>
                <w:color w:val="000000"/>
                <w:lang w:eastAsia="en-GB"/>
              </w:rPr>
            </w:pPr>
            <w:r w:rsidRPr="00227378">
              <w:rPr>
                <w:color w:val="000000"/>
                <w:lang w:eastAsia="en-GB"/>
              </w:rPr>
              <w:t>175</w:t>
            </w:r>
          </w:p>
        </w:tc>
      </w:tr>
      <w:tr w:rsidR="00BB0BCF" w14:paraId="18138806" w14:textId="77777777" w:rsidTr="00227378">
        <w:trPr>
          <w:trHeight w:val="290"/>
        </w:trPr>
        <w:tc>
          <w:tcPr>
            <w:tcW w:w="231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A8E8BE" w14:textId="77777777" w:rsidR="00BB0BCF" w:rsidRPr="00227378" w:rsidRDefault="00BB0BCF">
            <w:pPr>
              <w:rPr>
                <w:color w:val="000000"/>
                <w:lang w:eastAsia="en-GB"/>
              </w:rPr>
            </w:pPr>
            <w:r w:rsidRPr="00227378">
              <w:rPr>
                <w:color w:val="000000"/>
                <w:lang w:eastAsia="en-GB"/>
              </w:rPr>
              <w:t>Attended 4</w:t>
            </w:r>
          </w:p>
        </w:tc>
        <w:tc>
          <w:tcPr>
            <w:tcW w:w="26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F5CF03" w14:textId="77777777" w:rsidR="00BB0BCF" w:rsidRPr="00227378" w:rsidRDefault="00BB0BCF" w:rsidP="00227378">
            <w:pPr>
              <w:rPr>
                <w:color w:val="000000"/>
                <w:lang w:eastAsia="en-GB"/>
              </w:rPr>
            </w:pPr>
            <w:r w:rsidRPr="00227378">
              <w:rPr>
                <w:color w:val="000000"/>
                <w:lang w:eastAsia="en-GB"/>
              </w:rPr>
              <w:t>102</w:t>
            </w:r>
          </w:p>
        </w:tc>
      </w:tr>
      <w:tr w:rsidR="00BB0BCF" w14:paraId="07DC8127" w14:textId="77777777" w:rsidTr="00227378">
        <w:trPr>
          <w:trHeight w:val="290"/>
        </w:trPr>
        <w:tc>
          <w:tcPr>
            <w:tcW w:w="231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056112A" w14:textId="77777777" w:rsidR="00BB0BCF" w:rsidRPr="00227378" w:rsidRDefault="00BB0BCF">
            <w:pPr>
              <w:rPr>
                <w:color w:val="000000"/>
                <w:lang w:eastAsia="en-GB"/>
              </w:rPr>
            </w:pPr>
            <w:r w:rsidRPr="00227378">
              <w:rPr>
                <w:color w:val="000000"/>
                <w:lang w:eastAsia="en-GB"/>
              </w:rPr>
              <w:t>Attended 5</w:t>
            </w:r>
          </w:p>
        </w:tc>
        <w:tc>
          <w:tcPr>
            <w:tcW w:w="26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DD60EF" w14:textId="77777777" w:rsidR="00BB0BCF" w:rsidRPr="00227378" w:rsidRDefault="00BB0BCF" w:rsidP="00227378">
            <w:pPr>
              <w:rPr>
                <w:color w:val="000000"/>
                <w:lang w:eastAsia="en-GB"/>
              </w:rPr>
            </w:pPr>
            <w:r w:rsidRPr="00227378">
              <w:rPr>
                <w:color w:val="000000"/>
                <w:lang w:eastAsia="en-GB"/>
              </w:rPr>
              <w:t>90</w:t>
            </w:r>
          </w:p>
        </w:tc>
      </w:tr>
      <w:tr w:rsidR="00BB0BCF" w14:paraId="6912F72B" w14:textId="77777777" w:rsidTr="00227378">
        <w:trPr>
          <w:trHeight w:val="290"/>
        </w:trPr>
        <w:tc>
          <w:tcPr>
            <w:tcW w:w="231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1535DDB" w14:textId="77777777" w:rsidR="00BB0BCF" w:rsidRPr="00227378" w:rsidRDefault="00BB0BCF">
            <w:pPr>
              <w:rPr>
                <w:color w:val="000000"/>
                <w:lang w:eastAsia="en-GB"/>
              </w:rPr>
            </w:pPr>
            <w:r w:rsidRPr="00227378">
              <w:rPr>
                <w:color w:val="000000"/>
                <w:lang w:eastAsia="en-GB"/>
              </w:rPr>
              <w:t>Attended 6</w:t>
            </w:r>
          </w:p>
        </w:tc>
        <w:tc>
          <w:tcPr>
            <w:tcW w:w="26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663C" w14:textId="77777777" w:rsidR="00BB0BCF" w:rsidRPr="00227378" w:rsidRDefault="00BB0BCF" w:rsidP="00227378">
            <w:pPr>
              <w:rPr>
                <w:color w:val="000000"/>
                <w:lang w:eastAsia="en-GB"/>
              </w:rPr>
            </w:pPr>
            <w:r w:rsidRPr="00227378">
              <w:rPr>
                <w:color w:val="000000"/>
                <w:lang w:eastAsia="en-GB"/>
              </w:rPr>
              <w:t>69</w:t>
            </w:r>
          </w:p>
        </w:tc>
      </w:tr>
    </w:tbl>
    <w:p w14:paraId="6EDB5B55" w14:textId="623E2EDD" w:rsidR="00BB5744" w:rsidRPr="000415C6" w:rsidRDefault="007808F7" w:rsidP="00D6056B">
      <w:pPr>
        <w:rPr>
          <w:i/>
          <w:iCs/>
        </w:rPr>
      </w:pPr>
      <w:r w:rsidRPr="000415C6">
        <w:rPr>
          <w:i/>
          <w:iCs/>
        </w:rPr>
        <w:t>Table 4: Number of learners attending multiple courses within the CPCS Clinical Training Program</w:t>
      </w:r>
      <w:r w:rsidR="0027744C" w:rsidRPr="000415C6">
        <w:rPr>
          <w:i/>
          <w:iCs/>
        </w:rPr>
        <w:t>m</w:t>
      </w:r>
      <w:r w:rsidR="000415C6" w:rsidRPr="000415C6">
        <w:rPr>
          <w:i/>
          <w:iCs/>
        </w:rPr>
        <w:t>e</w:t>
      </w:r>
    </w:p>
    <w:p w14:paraId="0925EC8D" w14:textId="68ADCE97" w:rsidR="0027744C" w:rsidRPr="0027744C" w:rsidRDefault="0027744C" w:rsidP="00D6056B">
      <w:pPr>
        <w:rPr>
          <w:rFonts w:ascii="Arial" w:eastAsiaTheme="minorHAnsi" w:hAnsi="Arial" w:cs="Arial"/>
          <w:sz w:val="20"/>
          <w:szCs w:val="20"/>
        </w:rPr>
        <w:sectPr w:rsidR="0027744C" w:rsidRPr="0027744C" w:rsidSect="00BB44C2">
          <w:footerReference w:type="default" r:id="rId24"/>
          <w:pgSz w:w="11910" w:h="16840"/>
          <w:pgMar w:top="1380" w:right="1320" w:bottom="568" w:left="1340" w:header="0" w:footer="662" w:gutter="0"/>
          <w:cols w:space="720"/>
        </w:sectPr>
      </w:pPr>
    </w:p>
    <w:p w14:paraId="68EFC63A" w14:textId="51F65435" w:rsidR="005A008C" w:rsidRPr="0027744C" w:rsidRDefault="005A008C" w:rsidP="0027744C">
      <w:pPr>
        <w:tabs>
          <w:tab w:val="left" w:pos="8750"/>
        </w:tabs>
      </w:pPr>
      <w:bookmarkStart w:id="11" w:name="_Other_specific_feedback"/>
      <w:bookmarkStart w:id="12" w:name="_Appendix_-_Other"/>
      <w:bookmarkEnd w:id="11"/>
      <w:bookmarkEnd w:id="12"/>
      <w:r w:rsidRPr="008442B3">
        <w:rPr>
          <w:b/>
          <w:bCs/>
          <w:sz w:val="28"/>
          <w:szCs w:val="28"/>
        </w:rPr>
        <w:lastRenderedPageBreak/>
        <w:t xml:space="preserve">Core CPCS CPD Course: MPharm students </w:t>
      </w:r>
    </w:p>
    <w:p w14:paraId="51949C6D" w14:textId="77777777" w:rsidR="005A008C" w:rsidRDefault="005A008C" w:rsidP="005A008C">
      <w:pPr>
        <w:tabs>
          <w:tab w:val="left" w:pos="820"/>
          <w:tab w:val="left" w:pos="821"/>
        </w:tabs>
        <w:ind w:right="241"/>
        <w:rPr>
          <w:u w:val="single"/>
        </w:rPr>
      </w:pPr>
    </w:p>
    <w:p w14:paraId="4D41D704" w14:textId="77777777" w:rsidR="005A008C" w:rsidRDefault="005A008C" w:rsidP="005A008C">
      <w:pPr>
        <w:tabs>
          <w:tab w:val="left" w:pos="820"/>
          <w:tab w:val="left" w:pos="821"/>
        </w:tabs>
        <w:ind w:right="241"/>
      </w:pPr>
      <w:r w:rsidRPr="00C058C1">
        <w:t>F</w:t>
      </w:r>
      <w:r>
        <w:t xml:space="preserve">ollowing the success of delivering the core CPCS CPD Course to students in 2022, in December 2022, HEE commissioned RPS/RCGP to offer the course to year 3 and 4 MPharm students. </w:t>
      </w:r>
    </w:p>
    <w:p w14:paraId="71E290FD" w14:textId="77777777" w:rsidR="005A008C" w:rsidRDefault="005A008C" w:rsidP="005A008C">
      <w:pPr>
        <w:tabs>
          <w:tab w:val="left" w:pos="820"/>
          <w:tab w:val="left" w:pos="821"/>
        </w:tabs>
        <w:ind w:right="241"/>
      </w:pPr>
    </w:p>
    <w:p w14:paraId="1BE12044" w14:textId="2DC613EF" w:rsidR="005A008C" w:rsidRDefault="005A008C" w:rsidP="005A008C">
      <w:pPr>
        <w:tabs>
          <w:tab w:val="left" w:pos="820"/>
          <w:tab w:val="left" w:pos="821"/>
        </w:tabs>
        <w:ind w:right="241"/>
      </w:pPr>
      <w:r>
        <w:t xml:space="preserve">All Schools of Pharmacy were invited to register their interest in accessing CPCS workshops in December 2022. </w:t>
      </w:r>
      <w:r w:rsidRPr="001129D6">
        <w:t>Table</w:t>
      </w:r>
      <w:r>
        <w:t xml:space="preserve"> </w:t>
      </w:r>
      <w:r w:rsidR="000415C6">
        <w:t>5</w:t>
      </w:r>
      <w:r>
        <w:t xml:space="preserve"> provides details of sessions delivered.</w:t>
      </w:r>
    </w:p>
    <w:p w14:paraId="269F88FA" w14:textId="77777777" w:rsidR="005A008C" w:rsidRDefault="005A008C" w:rsidP="005A008C">
      <w:pPr>
        <w:tabs>
          <w:tab w:val="left" w:pos="820"/>
          <w:tab w:val="left" w:pos="821"/>
        </w:tabs>
        <w:ind w:right="241"/>
      </w:pPr>
    </w:p>
    <w:p w14:paraId="5156A21B" w14:textId="77777777" w:rsidR="005A008C" w:rsidRDefault="005A008C" w:rsidP="005A008C">
      <w:pPr>
        <w:tabs>
          <w:tab w:val="left" w:pos="820"/>
          <w:tab w:val="left" w:pos="821"/>
        </w:tabs>
        <w:ind w:right="241"/>
      </w:pPr>
      <w:r>
        <w:t>Due to the timing of approval to run these sessions, certain Schools of Pharmacy were not able to accommodate the sessions within their programme due to scheduling conflicts.</w:t>
      </w:r>
    </w:p>
    <w:p w14:paraId="6BB391DE" w14:textId="77777777" w:rsidR="005A008C" w:rsidRDefault="005A008C" w:rsidP="005A008C">
      <w:pPr>
        <w:tabs>
          <w:tab w:val="left" w:pos="820"/>
          <w:tab w:val="left" w:pos="821"/>
        </w:tabs>
        <w:ind w:right="241"/>
      </w:pPr>
    </w:p>
    <w:tbl>
      <w:tblPr>
        <w:tblW w:w="45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15"/>
        <w:gridCol w:w="2494"/>
        <w:gridCol w:w="2212"/>
      </w:tblGrid>
      <w:tr w:rsidR="005A008C" w:rsidRPr="005A1F34" w14:paraId="49A7FC32" w14:textId="77777777" w:rsidTr="000415C6">
        <w:trPr>
          <w:trHeight w:val="254"/>
        </w:trPr>
        <w:tc>
          <w:tcPr>
            <w:tcW w:w="2302" w:type="pct"/>
            <w:shd w:val="clear" w:color="auto" w:fill="C04A89"/>
            <w:noWrap/>
            <w:tcMar>
              <w:top w:w="0" w:type="dxa"/>
              <w:left w:w="108" w:type="dxa"/>
              <w:bottom w:w="0" w:type="dxa"/>
              <w:right w:w="108" w:type="dxa"/>
            </w:tcMar>
            <w:hideMark/>
          </w:tcPr>
          <w:p w14:paraId="62EFD59A" w14:textId="77777777" w:rsidR="005A008C" w:rsidRPr="005A1F34" w:rsidRDefault="005A008C" w:rsidP="00B75103">
            <w:pPr>
              <w:ind w:left="57"/>
              <w:rPr>
                <w:rFonts w:eastAsiaTheme="minorHAnsi"/>
                <w:b/>
                <w:bCs/>
                <w:color w:val="FFFFFF" w:themeColor="background1"/>
              </w:rPr>
            </w:pPr>
            <w:bookmarkStart w:id="13" w:name="_Hlk134091972"/>
            <w:r w:rsidRPr="000C4B13">
              <w:rPr>
                <w:b/>
                <w:bCs/>
                <w:color w:val="FFFFFF" w:themeColor="background1"/>
              </w:rPr>
              <w:t>School of Pharmacy</w:t>
            </w:r>
          </w:p>
        </w:tc>
        <w:tc>
          <w:tcPr>
            <w:tcW w:w="1430" w:type="pct"/>
            <w:shd w:val="clear" w:color="auto" w:fill="C04A89"/>
            <w:noWrap/>
            <w:tcMar>
              <w:top w:w="0" w:type="dxa"/>
              <w:left w:w="108" w:type="dxa"/>
              <w:bottom w:w="0" w:type="dxa"/>
              <w:right w:w="108" w:type="dxa"/>
            </w:tcMar>
            <w:hideMark/>
          </w:tcPr>
          <w:p w14:paraId="25E25AC6" w14:textId="77777777" w:rsidR="005A008C" w:rsidRPr="005A1F34" w:rsidRDefault="005A008C" w:rsidP="00B75103">
            <w:pPr>
              <w:rPr>
                <w:b/>
                <w:bCs/>
                <w:color w:val="FFFFFF" w:themeColor="background1"/>
              </w:rPr>
            </w:pPr>
            <w:r>
              <w:rPr>
                <w:b/>
                <w:bCs/>
                <w:color w:val="FFFFFF" w:themeColor="background1"/>
              </w:rPr>
              <w:t>Course d</w:t>
            </w:r>
            <w:r w:rsidRPr="005A1F34">
              <w:rPr>
                <w:b/>
                <w:bCs/>
                <w:color w:val="FFFFFF" w:themeColor="background1"/>
              </w:rPr>
              <w:t>ate</w:t>
            </w:r>
            <w:r>
              <w:rPr>
                <w:b/>
                <w:bCs/>
                <w:color w:val="FFFFFF" w:themeColor="background1"/>
              </w:rPr>
              <w:t>s</w:t>
            </w:r>
          </w:p>
        </w:tc>
        <w:tc>
          <w:tcPr>
            <w:tcW w:w="1268" w:type="pct"/>
            <w:shd w:val="clear" w:color="auto" w:fill="C04A89"/>
            <w:noWrap/>
            <w:tcMar>
              <w:top w:w="0" w:type="dxa"/>
              <w:left w:w="108" w:type="dxa"/>
              <w:bottom w:w="0" w:type="dxa"/>
              <w:right w:w="108" w:type="dxa"/>
            </w:tcMar>
            <w:hideMark/>
          </w:tcPr>
          <w:p w14:paraId="77C131FF" w14:textId="77777777" w:rsidR="005A008C" w:rsidRPr="005A1F34" w:rsidRDefault="005A008C" w:rsidP="00B75103">
            <w:pPr>
              <w:jc w:val="center"/>
              <w:rPr>
                <w:b/>
                <w:bCs/>
                <w:color w:val="FFFFFF" w:themeColor="background1"/>
              </w:rPr>
            </w:pPr>
            <w:r>
              <w:rPr>
                <w:b/>
                <w:bCs/>
                <w:color w:val="FFFFFF" w:themeColor="background1"/>
              </w:rPr>
              <w:t>Confirmed</w:t>
            </w:r>
            <w:r w:rsidRPr="005A1F34">
              <w:rPr>
                <w:b/>
                <w:bCs/>
                <w:color w:val="FFFFFF" w:themeColor="background1"/>
              </w:rPr>
              <w:t xml:space="preserve"> Bookings</w:t>
            </w:r>
          </w:p>
        </w:tc>
      </w:tr>
      <w:tr w:rsidR="005A008C" w14:paraId="51BD95F5" w14:textId="77777777" w:rsidTr="000415C6">
        <w:trPr>
          <w:trHeight w:val="254"/>
        </w:trPr>
        <w:tc>
          <w:tcPr>
            <w:tcW w:w="2302" w:type="pct"/>
            <w:vMerge w:val="restart"/>
            <w:tcBorders>
              <w:right w:val="single" w:sz="4" w:space="0" w:color="auto"/>
            </w:tcBorders>
            <w:shd w:val="clear" w:color="auto" w:fill="auto"/>
            <w:noWrap/>
            <w:tcMar>
              <w:top w:w="0" w:type="dxa"/>
              <w:left w:w="108" w:type="dxa"/>
              <w:bottom w:w="0" w:type="dxa"/>
              <w:right w:w="108" w:type="dxa"/>
            </w:tcMar>
          </w:tcPr>
          <w:p w14:paraId="4C82EE0B" w14:textId="77777777" w:rsidR="005A008C" w:rsidRPr="00892F99" w:rsidRDefault="005A008C" w:rsidP="00B75103">
            <w:r>
              <w:t>University of Sunderland</w:t>
            </w:r>
          </w:p>
          <w:p w14:paraId="55F2FAB4" w14:textId="77777777" w:rsidR="005A008C" w:rsidRPr="00892F99" w:rsidRDefault="005A008C" w:rsidP="00B75103"/>
        </w:tc>
        <w:tc>
          <w:tcPr>
            <w:tcW w:w="1430" w:type="pct"/>
            <w:tcBorders>
              <w:left w:val="single" w:sz="4" w:space="0" w:color="auto"/>
            </w:tcBorders>
            <w:shd w:val="clear" w:color="auto" w:fill="auto"/>
            <w:noWrap/>
            <w:tcMar>
              <w:top w:w="0" w:type="dxa"/>
              <w:left w:w="108" w:type="dxa"/>
              <w:bottom w:w="0" w:type="dxa"/>
              <w:right w:w="108" w:type="dxa"/>
            </w:tcMar>
          </w:tcPr>
          <w:p w14:paraId="6588BC02" w14:textId="77777777" w:rsidR="005A008C" w:rsidRPr="004F74FA" w:rsidRDefault="005A008C" w:rsidP="00B75103">
            <w:pPr>
              <w:rPr>
                <w:color w:val="000000"/>
              </w:rPr>
            </w:pPr>
            <w:r w:rsidRPr="004F74FA">
              <w:rPr>
                <w:color w:val="000000"/>
              </w:rPr>
              <w:t>27 Jan &amp; 3 Feb</w:t>
            </w:r>
          </w:p>
        </w:tc>
        <w:tc>
          <w:tcPr>
            <w:tcW w:w="1268" w:type="pct"/>
            <w:shd w:val="clear" w:color="auto" w:fill="F5F0ED"/>
            <w:noWrap/>
            <w:tcMar>
              <w:top w:w="0" w:type="dxa"/>
              <w:left w:w="108" w:type="dxa"/>
              <w:bottom w:w="0" w:type="dxa"/>
              <w:right w:w="108" w:type="dxa"/>
            </w:tcMar>
          </w:tcPr>
          <w:p w14:paraId="49A172CA" w14:textId="77777777" w:rsidR="005A008C" w:rsidRPr="00E10A35" w:rsidRDefault="005A008C" w:rsidP="00B75103">
            <w:pPr>
              <w:jc w:val="center"/>
            </w:pPr>
            <w:r>
              <w:t>73</w:t>
            </w:r>
          </w:p>
        </w:tc>
      </w:tr>
      <w:tr w:rsidR="005A008C" w14:paraId="20B929D6" w14:textId="77777777" w:rsidTr="000415C6">
        <w:trPr>
          <w:trHeight w:val="254"/>
        </w:trPr>
        <w:tc>
          <w:tcPr>
            <w:tcW w:w="2302" w:type="pct"/>
            <w:vMerge/>
            <w:tcBorders>
              <w:right w:val="single" w:sz="4" w:space="0" w:color="auto"/>
            </w:tcBorders>
            <w:shd w:val="clear" w:color="auto" w:fill="auto"/>
            <w:noWrap/>
            <w:tcMar>
              <w:top w:w="0" w:type="dxa"/>
              <w:left w:w="108" w:type="dxa"/>
              <w:bottom w:w="0" w:type="dxa"/>
              <w:right w:w="108" w:type="dxa"/>
            </w:tcMar>
          </w:tcPr>
          <w:p w14:paraId="712ECB64" w14:textId="77777777" w:rsidR="005A008C" w:rsidRPr="00892F99" w:rsidRDefault="005A008C" w:rsidP="00B75103"/>
        </w:tc>
        <w:tc>
          <w:tcPr>
            <w:tcW w:w="1430" w:type="pct"/>
            <w:tcBorders>
              <w:left w:val="single" w:sz="4" w:space="0" w:color="auto"/>
            </w:tcBorders>
            <w:shd w:val="clear" w:color="auto" w:fill="auto"/>
            <w:noWrap/>
            <w:tcMar>
              <w:top w:w="0" w:type="dxa"/>
              <w:left w:w="108" w:type="dxa"/>
              <w:bottom w:w="0" w:type="dxa"/>
              <w:right w:w="108" w:type="dxa"/>
            </w:tcMar>
          </w:tcPr>
          <w:p w14:paraId="2B3DB10B" w14:textId="77777777" w:rsidR="005A008C" w:rsidRPr="004F74FA" w:rsidRDefault="005A008C" w:rsidP="00B75103">
            <w:pPr>
              <w:rPr>
                <w:color w:val="000000"/>
              </w:rPr>
            </w:pPr>
            <w:r w:rsidRPr="004F74FA">
              <w:rPr>
                <w:color w:val="000000"/>
              </w:rPr>
              <w:t>1 &amp; 8 Feb</w:t>
            </w:r>
          </w:p>
        </w:tc>
        <w:tc>
          <w:tcPr>
            <w:tcW w:w="1268" w:type="pct"/>
            <w:shd w:val="clear" w:color="auto" w:fill="F5F0ED"/>
            <w:noWrap/>
            <w:tcMar>
              <w:top w:w="0" w:type="dxa"/>
              <w:left w:w="108" w:type="dxa"/>
              <w:bottom w:w="0" w:type="dxa"/>
              <w:right w:w="108" w:type="dxa"/>
            </w:tcMar>
          </w:tcPr>
          <w:p w14:paraId="78BDB441" w14:textId="77777777" w:rsidR="005A008C" w:rsidRPr="00E10A35" w:rsidRDefault="005A008C" w:rsidP="00B75103">
            <w:pPr>
              <w:jc w:val="center"/>
            </w:pPr>
            <w:r>
              <w:t>46</w:t>
            </w:r>
          </w:p>
        </w:tc>
      </w:tr>
      <w:tr w:rsidR="005A008C" w14:paraId="5A8C65F4"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7A86B2E8" w14:textId="77777777" w:rsidR="005A008C" w:rsidRPr="00892F99" w:rsidRDefault="005A008C" w:rsidP="00B75103">
            <w:r>
              <w:t>Birmingham University</w:t>
            </w:r>
          </w:p>
        </w:tc>
        <w:tc>
          <w:tcPr>
            <w:tcW w:w="1430" w:type="pct"/>
            <w:tcBorders>
              <w:left w:val="single" w:sz="4" w:space="0" w:color="auto"/>
            </w:tcBorders>
            <w:shd w:val="clear" w:color="auto" w:fill="auto"/>
            <w:noWrap/>
            <w:tcMar>
              <w:top w:w="0" w:type="dxa"/>
              <w:left w:w="108" w:type="dxa"/>
              <w:bottom w:w="0" w:type="dxa"/>
              <w:right w:w="108" w:type="dxa"/>
            </w:tcMar>
          </w:tcPr>
          <w:p w14:paraId="1C8A6904" w14:textId="77777777" w:rsidR="005A008C" w:rsidRPr="004F74FA" w:rsidRDefault="005A008C" w:rsidP="00B75103">
            <w:pPr>
              <w:rPr>
                <w:color w:val="000000"/>
              </w:rPr>
            </w:pPr>
            <w:r w:rsidRPr="004F74FA">
              <w:rPr>
                <w:color w:val="000000"/>
              </w:rPr>
              <w:t>5 &amp; 12 Feb</w:t>
            </w:r>
          </w:p>
        </w:tc>
        <w:tc>
          <w:tcPr>
            <w:tcW w:w="1268" w:type="pct"/>
            <w:shd w:val="clear" w:color="auto" w:fill="F5F0ED"/>
            <w:noWrap/>
            <w:tcMar>
              <w:top w:w="0" w:type="dxa"/>
              <w:left w:w="108" w:type="dxa"/>
              <w:bottom w:w="0" w:type="dxa"/>
              <w:right w:w="108" w:type="dxa"/>
            </w:tcMar>
          </w:tcPr>
          <w:p w14:paraId="04EB8650" w14:textId="77777777" w:rsidR="005A008C" w:rsidRPr="00E10A35" w:rsidRDefault="005A008C" w:rsidP="00B75103">
            <w:pPr>
              <w:jc w:val="center"/>
            </w:pPr>
            <w:r>
              <w:t>83</w:t>
            </w:r>
          </w:p>
        </w:tc>
      </w:tr>
      <w:tr w:rsidR="005A008C" w14:paraId="1D6A4CF8"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57303900" w14:textId="77777777" w:rsidR="005A008C" w:rsidRPr="00892F99" w:rsidRDefault="005A008C" w:rsidP="00B75103">
            <w:r>
              <w:t>Liverpool University</w:t>
            </w:r>
          </w:p>
        </w:tc>
        <w:tc>
          <w:tcPr>
            <w:tcW w:w="1430" w:type="pct"/>
            <w:tcBorders>
              <w:left w:val="single" w:sz="4" w:space="0" w:color="auto"/>
            </w:tcBorders>
            <w:shd w:val="clear" w:color="auto" w:fill="auto"/>
            <w:noWrap/>
            <w:tcMar>
              <w:top w:w="0" w:type="dxa"/>
              <w:left w:w="108" w:type="dxa"/>
              <w:bottom w:w="0" w:type="dxa"/>
              <w:right w:w="108" w:type="dxa"/>
            </w:tcMar>
          </w:tcPr>
          <w:p w14:paraId="70079C66" w14:textId="77777777" w:rsidR="005A008C" w:rsidRPr="004F74FA" w:rsidRDefault="005A008C" w:rsidP="00B75103">
            <w:pPr>
              <w:rPr>
                <w:color w:val="000000"/>
              </w:rPr>
            </w:pPr>
            <w:r w:rsidRPr="004F74FA">
              <w:rPr>
                <w:color w:val="000000"/>
              </w:rPr>
              <w:t>17 &amp; 22 Feb</w:t>
            </w:r>
          </w:p>
        </w:tc>
        <w:tc>
          <w:tcPr>
            <w:tcW w:w="1268" w:type="pct"/>
            <w:shd w:val="clear" w:color="auto" w:fill="F5F0ED"/>
            <w:noWrap/>
            <w:tcMar>
              <w:top w:w="0" w:type="dxa"/>
              <w:left w:w="108" w:type="dxa"/>
              <w:bottom w:w="0" w:type="dxa"/>
              <w:right w:w="108" w:type="dxa"/>
            </w:tcMar>
          </w:tcPr>
          <w:p w14:paraId="6F07E85E" w14:textId="77777777" w:rsidR="005A008C" w:rsidRPr="00E10A35" w:rsidRDefault="005A008C" w:rsidP="00B75103">
            <w:pPr>
              <w:jc w:val="center"/>
            </w:pPr>
            <w:r>
              <w:t>36</w:t>
            </w:r>
          </w:p>
        </w:tc>
      </w:tr>
      <w:tr w:rsidR="005A008C" w14:paraId="59EAAEC5"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12179273" w14:textId="77777777" w:rsidR="005A008C" w:rsidRPr="00F07731" w:rsidRDefault="005A008C" w:rsidP="00B75103">
            <w:pPr>
              <w:rPr>
                <w:color w:val="000000"/>
              </w:rPr>
            </w:pPr>
            <w:r w:rsidRPr="00892F99">
              <w:t>University of Manchester</w:t>
            </w:r>
          </w:p>
        </w:tc>
        <w:tc>
          <w:tcPr>
            <w:tcW w:w="1430" w:type="pct"/>
            <w:tcBorders>
              <w:left w:val="single" w:sz="4" w:space="0" w:color="auto"/>
            </w:tcBorders>
            <w:shd w:val="clear" w:color="auto" w:fill="auto"/>
            <w:noWrap/>
            <w:tcMar>
              <w:top w:w="0" w:type="dxa"/>
              <w:left w:w="108" w:type="dxa"/>
              <w:bottom w:w="0" w:type="dxa"/>
              <w:right w:w="108" w:type="dxa"/>
            </w:tcMar>
          </w:tcPr>
          <w:p w14:paraId="2D59FCC7" w14:textId="77777777" w:rsidR="005A008C" w:rsidRPr="004F74FA" w:rsidRDefault="005A008C" w:rsidP="00B75103">
            <w:pPr>
              <w:rPr>
                <w:color w:val="000000"/>
              </w:rPr>
            </w:pPr>
            <w:r w:rsidRPr="004F74FA">
              <w:rPr>
                <w:color w:val="000000"/>
              </w:rPr>
              <w:t>28 Feb &amp; 7 March</w:t>
            </w:r>
          </w:p>
        </w:tc>
        <w:tc>
          <w:tcPr>
            <w:tcW w:w="1268" w:type="pct"/>
            <w:shd w:val="clear" w:color="auto" w:fill="F5F0ED"/>
            <w:noWrap/>
            <w:tcMar>
              <w:top w:w="0" w:type="dxa"/>
              <w:left w:w="108" w:type="dxa"/>
              <w:bottom w:w="0" w:type="dxa"/>
              <w:right w:w="108" w:type="dxa"/>
            </w:tcMar>
          </w:tcPr>
          <w:p w14:paraId="70431E34" w14:textId="77777777" w:rsidR="005A008C" w:rsidRDefault="005A008C" w:rsidP="00B75103">
            <w:pPr>
              <w:jc w:val="center"/>
              <w:rPr>
                <w:b/>
                <w:bCs/>
                <w:color w:val="000000"/>
              </w:rPr>
            </w:pPr>
            <w:r w:rsidRPr="00C918B5">
              <w:t>12</w:t>
            </w:r>
            <w:r>
              <w:t>4</w:t>
            </w:r>
          </w:p>
        </w:tc>
      </w:tr>
      <w:tr w:rsidR="005A008C" w:rsidRPr="00F07731" w14:paraId="17B576EE"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1B3F9B67" w14:textId="77777777" w:rsidR="005A008C" w:rsidRPr="00F07731" w:rsidRDefault="005A008C" w:rsidP="00B75103">
            <w:pPr>
              <w:rPr>
                <w:color w:val="000000"/>
              </w:rPr>
            </w:pPr>
            <w:r w:rsidRPr="00892F99">
              <w:t>University of Central Lancashire</w:t>
            </w:r>
          </w:p>
        </w:tc>
        <w:tc>
          <w:tcPr>
            <w:tcW w:w="1430" w:type="pct"/>
            <w:tcBorders>
              <w:left w:val="single" w:sz="4" w:space="0" w:color="auto"/>
            </w:tcBorders>
            <w:shd w:val="clear" w:color="auto" w:fill="auto"/>
            <w:noWrap/>
            <w:tcMar>
              <w:top w:w="0" w:type="dxa"/>
              <w:left w:w="108" w:type="dxa"/>
              <w:bottom w:w="0" w:type="dxa"/>
              <w:right w:w="108" w:type="dxa"/>
            </w:tcMar>
          </w:tcPr>
          <w:p w14:paraId="72397E1B" w14:textId="77777777" w:rsidR="005A008C" w:rsidRPr="004F74FA" w:rsidRDefault="005A008C" w:rsidP="00B75103">
            <w:pPr>
              <w:rPr>
                <w:color w:val="000000"/>
              </w:rPr>
            </w:pPr>
            <w:r w:rsidRPr="004F74FA">
              <w:rPr>
                <w:color w:val="000000"/>
              </w:rPr>
              <w:t>6 &amp; 13 March</w:t>
            </w:r>
          </w:p>
        </w:tc>
        <w:tc>
          <w:tcPr>
            <w:tcW w:w="1268" w:type="pct"/>
            <w:shd w:val="clear" w:color="auto" w:fill="F5F0ED"/>
            <w:noWrap/>
            <w:tcMar>
              <w:top w:w="0" w:type="dxa"/>
              <w:left w:w="108" w:type="dxa"/>
              <w:bottom w:w="0" w:type="dxa"/>
              <w:right w:w="108" w:type="dxa"/>
            </w:tcMar>
          </w:tcPr>
          <w:p w14:paraId="22A7BAC9" w14:textId="77777777" w:rsidR="005A008C" w:rsidRDefault="005A008C" w:rsidP="00B75103">
            <w:pPr>
              <w:jc w:val="center"/>
              <w:rPr>
                <w:b/>
                <w:bCs/>
                <w:color w:val="000000"/>
              </w:rPr>
            </w:pPr>
            <w:r w:rsidRPr="00C918B5">
              <w:t>70</w:t>
            </w:r>
          </w:p>
        </w:tc>
      </w:tr>
      <w:tr w:rsidR="005A008C" w:rsidRPr="00F07731" w14:paraId="0CC96828"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27A04DFF" w14:textId="77777777" w:rsidR="005A008C" w:rsidRPr="00F07731" w:rsidRDefault="005A008C" w:rsidP="00B75103">
            <w:pPr>
              <w:rPr>
                <w:color w:val="000000"/>
              </w:rPr>
            </w:pPr>
            <w:r w:rsidRPr="00892F99">
              <w:t>Kingston University</w:t>
            </w:r>
          </w:p>
        </w:tc>
        <w:tc>
          <w:tcPr>
            <w:tcW w:w="1430" w:type="pct"/>
            <w:tcBorders>
              <w:left w:val="single" w:sz="4" w:space="0" w:color="auto"/>
            </w:tcBorders>
            <w:shd w:val="clear" w:color="auto" w:fill="auto"/>
            <w:noWrap/>
            <w:tcMar>
              <w:top w:w="0" w:type="dxa"/>
              <w:left w:w="108" w:type="dxa"/>
              <w:bottom w:w="0" w:type="dxa"/>
              <w:right w:w="108" w:type="dxa"/>
            </w:tcMar>
          </w:tcPr>
          <w:p w14:paraId="4BDCF8B1" w14:textId="77777777" w:rsidR="005A008C" w:rsidRPr="004F74FA" w:rsidRDefault="005A008C" w:rsidP="00B75103">
            <w:pPr>
              <w:rPr>
                <w:color w:val="000000"/>
              </w:rPr>
            </w:pPr>
            <w:r w:rsidRPr="004F74FA">
              <w:rPr>
                <w:color w:val="000000"/>
              </w:rPr>
              <w:t>6 &amp; 13 March</w:t>
            </w:r>
          </w:p>
        </w:tc>
        <w:tc>
          <w:tcPr>
            <w:tcW w:w="1268" w:type="pct"/>
            <w:shd w:val="clear" w:color="auto" w:fill="F5F0ED"/>
            <w:noWrap/>
            <w:tcMar>
              <w:top w:w="0" w:type="dxa"/>
              <w:left w:w="108" w:type="dxa"/>
              <w:bottom w:w="0" w:type="dxa"/>
              <w:right w:w="108" w:type="dxa"/>
            </w:tcMar>
          </w:tcPr>
          <w:p w14:paraId="773D7BF5" w14:textId="77777777" w:rsidR="005A008C" w:rsidRDefault="005A008C" w:rsidP="00B75103">
            <w:pPr>
              <w:jc w:val="center"/>
              <w:rPr>
                <w:b/>
                <w:bCs/>
                <w:color w:val="000000"/>
              </w:rPr>
            </w:pPr>
            <w:r w:rsidRPr="00C918B5">
              <w:t>129</w:t>
            </w:r>
          </w:p>
        </w:tc>
      </w:tr>
      <w:tr w:rsidR="005A008C" w:rsidRPr="00F07731" w14:paraId="21A242C4"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25AD8DA4" w14:textId="77777777" w:rsidR="005A008C" w:rsidRPr="00F07731" w:rsidRDefault="005A008C" w:rsidP="00B75103">
            <w:pPr>
              <w:rPr>
                <w:color w:val="000000"/>
              </w:rPr>
            </w:pPr>
            <w:r w:rsidRPr="00892F99">
              <w:t>University of Wolverhampton</w:t>
            </w:r>
          </w:p>
        </w:tc>
        <w:tc>
          <w:tcPr>
            <w:tcW w:w="1430" w:type="pct"/>
            <w:tcBorders>
              <w:left w:val="single" w:sz="4" w:space="0" w:color="auto"/>
            </w:tcBorders>
            <w:shd w:val="clear" w:color="auto" w:fill="auto"/>
            <w:noWrap/>
            <w:tcMar>
              <w:top w:w="0" w:type="dxa"/>
              <w:left w:w="108" w:type="dxa"/>
              <w:bottom w:w="0" w:type="dxa"/>
              <w:right w:w="108" w:type="dxa"/>
            </w:tcMar>
          </w:tcPr>
          <w:p w14:paraId="0E1F8E85" w14:textId="77777777" w:rsidR="005A008C" w:rsidRPr="004F74FA" w:rsidRDefault="005A008C" w:rsidP="00B75103">
            <w:pPr>
              <w:rPr>
                <w:color w:val="000000"/>
              </w:rPr>
            </w:pPr>
            <w:r w:rsidRPr="004F74FA">
              <w:rPr>
                <w:color w:val="000000"/>
              </w:rPr>
              <w:t>8 &amp; 15 March</w:t>
            </w:r>
          </w:p>
        </w:tc>
        <w:tc>
          <w:tcPr>
            <w:tcW w:w="1268" w:type="pct"/>
            <w:shd w:val="clear" w:color="auto" w:fill="F5F0ED"/>
            <w:noWrap/>
            <w:tcMar>
              <w:top w:w="0" w:type="dxa"/>
              <w:left w:w="108" w:type="dxa"/>
              <w:bottom w:w="0" w:type="dxa"/>
              <w:right w:w="108" w:type="dxa"/>
            </w:tcMar>
          </w:tcPr>
          <w:p w14:paraId="6BAB31CC" w14:textId="77777777" w:rsidR="005A008C" w:rsidRPr="0035209C" w:rsidRDefault="005A008C" w:rsidP="00B75103">
            <w:pPr>
              <w:jc w:val="center"/>
              <w:rPr>
                <w:color w:val="000000"/>
              </w:rPr>
            </w:pPr>
            <w:r w:rsidRPr="0035209C">
              <w:rPr>
                <w:color w:val="000000"/>
              </w:rPr>
              <w:t>50</w:t>
            </w:r>
          </w:p>
        </w:tc>
      </w:tr>
      <w:tr w:rsidR="005A008C" w:rsidRPr="00F07731" w14:paraId="257567D5"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68E82328" w14:textId="77777777" w:rsidR="005A008C" w:rsidRPr="00F07731" w:rsidRDefault="005A008C" w:rsidP="00B75103">
            <w:pPr>
              <w:rPr>
                <w:color w:val="000000"/>
              </w:rPr>
            </w:pPr>
            <w:r w:rsidRPr="00892F99">
              <w:t>University of Bradford</w:t>
            </w:r>
          </w:p>
        </w:tc>
        <w:tc>
          <w:tcPr>
            <w:tcW w:w="1430" w:type="pct"/>
            <w:tcBorders>
              <w:left w:val="single" w:sz="4" w:space="0" w:color="auto"/>
            </w:tcBorders>
            <w:shd w:val="clear" w:color="auto" w:fill="auto"/>
            <w:noWrap/>
            <w:tcMar>
              <w:top w:w="0" w:type="dxa"/>
              <w:left w:w="108" w:type="dxa"/>
              <w:bottom w:w="0" w:type="dxa"/>
              <w:right w:w="108" w:type="dxa"/>
            </w:tcMar>
          </w:tcPr>
          <w:p w14:paraId="2C999A16" w14:textId="77777777" w:rsidR="005A008C" w:rsidRPr="004F74FA" w:rsidRDefault="005A008C" w:rsidP="00B75103">
            <w:pPr>
              <w:rPr>
                <w:color w:val="000000"/>
              </w:rPr>
            </w:pPr>
            <w:r w:rsidRPr="004F74FA">
              <w:rPr>
                <w:color w:val="000000"/>
              </w:rPr>
              <w:t>14 &amp; 21 March</w:t>
            </w:r>
          </w:p>
        </w:tc>
        <w:tc>
          <w:tcPr>
            <w:tcW w:w="1268" w:type="pct"/>
            <w:shd w:val="clear" w:color="auto" w:fill="F5F0ED"/>
            <w:noWrap/>
            <w:tcMar>
              <w:top w:w="0" w:type="dxa"/>
              <w:left w:w="108" w:type="dxa"/>
              <w:bottom w:w="0" w:type="dxa"/>
              <w:right w:w="108" w:type="dxa"/>
            </w:tcMar>
          </w:tcPr>
          <w:p w14:paraId="1BB90EB1" w14:textId="77777777" w:rsidR="005A008C" w:rsidRDefault="005A008C" w:rsidP="00B75103">
            <w:pPr>
              <w:jc w:val="center"/>
              <w:rPr>
                <w:b/>
                <w:bCs/>
                <w:color w:val="000000"/>
              </w:rPr>
            </w:pPr>
            <w:r w:rsidRPr="00C918B5">
              <w:t>73</w:t>
            </w:r>
          </w:p>
        </w:tc>
      </w:tr>
      <w:tr w:rsidR="005A008C" w:rsidRPr="00F07731" w14:paraId="3C418E9C" w14:textId="77777777" w:rsidTr="000415C6">
        <w:trPr>
          <w:trHeight w:val="254"/>
        </w:trPr>
        <w:tc>
          <w:tcPr>
            <w:tcW w:w="2302" w:type="pct"/>
            <w:tcBorders>
              <w:right w:val="single" w:sz="4" w:space="0" w:color="auto"/>
            </w:tcBorders>
            <w:shd w:val="clear" w:color="auto" w:fill="auto"/>
            <w:noWrap/>
            <w:tcMar>
              <w:top w:w="0" w:type="dxa"/>
              <w:left w:w="108" w:type="dxa"/>
              <w:bottom w:w="0" w:type="dxa"/>
              <w:right w:w="108" w:type="dxa"/>
            </w:tcMar>
          </w:tcPr>
          <w:p w14:paraId="241D0D74" w14:textId="77777777" w:rsidR="005A008C" w:rsidRPr="00F07731" w:rsidRDefault="005A008C" w:rsidP="00B75103">
            <w:pPr>
              <w:rPr>
                <w:color w:val="000000"/>
              </w:rPr>
            </w:pPr>
            <w:r w:rsidRPr="00892F99">
              <w:t>De Montfort University</w:t>
            </w:r>
          </w:p>
        </w:tc>
        <w:tc>
          <w:tcPr>
            <w:tcW w:w="1430" w:type="pct"/>
            <w:tcBorders>
              <w:left w:val="single" w:sz="4" w:space="0" w:color="auto"/>
            </w:tcBorders>
            <w:shd w:val="clear" w:color="auto" w:fill="auto"/>
            <w:noWrap/>
            <w:tcMar>
              <w:top w:w="0" w:type="dxa"/>
              <w:left w:w="108" w:type="dxa"/>
              <w:bottom w:w="0" w:type="dxa"/>
              <w:right w:w="108" w:type="dxa"/>
            </w:tcMar>
          </w:tcPr>
          <w:p w14:paraId="0999E207" w14:textId="77777777" w:rsidR="005A008C" w:rsidRPr="004F74FA" w:rsidRDefault="005A008C" w:rsidP="00B75103">
            <w:pPr>
              <w:rPr>
                <w:color w:val="000000"/>
              </w:rPr>
            </w:pPr>
            <w:r w:rsidRPr="004F74FA">
              <w:rPr>
                <w:color w:val="000000"/>
              </w:rPr>
              <w:t>30 March &amp; 6 April</w:t>
            </w:r>
          </w:p>
        </w:tc>
        <w:tc>
          <w:tcPr>
            <w:tcW w:w="1268" w:type="pct"/>
            <w:shd w:val="clear" w:color="auto" w:fill="F5F0ED"/>
            <w:noWrap/>
            <w:tcMar>
              <w:top w:w="0" w:type="dxa"/>
              <w:left w:w="108" w:type="dxa"/>
              <w:bottom w:w="0" w:type="dxa"/>
              <w:right w:w="108" w:type="dxa"/>
            </w:tcMar>
          </w:tcPr>
          <w:p w14:paraId="6F80D393" w14:textId="77777777" w:rsidR="005A008C" w:rsidRDefault="005A008C" w:rsidP="00B75103">
            <w:pPr>
              <w:jc w:val="center"/>
              <w:rPr>
                <w:b/>
                <w:bCs/>
                <w:color w:val="000000"/>
              </w:rPr>
            </w:pPr>
            <w:r w:rsidRPr="00C918B5">
              <w:t>64</w:t>
            </w:r>
          </w:p>
        </w:tc>
      </w:tr>
      <w:tr w:rsidR="005A008C" w:rsidRPr="00F07731" w14:paraId="59CCFDAE" w14:textId="77777777" w:rsidTr="000415C6">
        <w:trPr>
          <w:trHeight w:val="254"/>
        </w:trPr>
        <w:tc>
          <w:tcPr>
            <w:tcW w:w="2302" w:type="pct"/>
            <w:tcBorders>
              <w:right w:val="single" w:sz="4" w:space="0" w:color="auto"/>
            </w:tcBorders>
            <w:shd w:val="clear" w:color="auto" w:fill="65315C"/>
            <w:noWrap/>
            <w:tcMar>
              <w:top w:w="0" w:type="dxa"/>
              <w:left w:w="108" w:type="dxa"/>
              <w:bottom w:w="0" w:type="dxa"/>
              <w:right w:w="108" w:type="dxa"/>
            </w:tcMar>
          </w:tcPr>
          <w:p w14:paraId="3A08D934" w14:textId="77777777" w:rsidR="005A008C" w:rsidRPr="00892F99" w:rsidRDefault="005A008C" w:rsidP="00B75103"/>
        </w:tc>
        <w:tc>
          <w:tcPr>
            <w:tcW w:w="1430" w:type="pct"/>
            <w:tcBorders>
              <w:left w:val="single" w:sz="4" w:space="0" w:color="auto"/>
            </w:tcBorders>
            <w:shd w:val="clear" w:color="auto" w:fill="65315C"/>
            <w:noWrap/>
            <w:tcMar>
              <w:top w:w="0" w:type="dxa"/>
              <w:left w:w="108" w:type="dxa"/>
              <w:bottom w:w="0" w:type="dxa"/>
              <w:right w:w="108" w:type="dxa"/>
            </w:tcMar>
          </w:tcPr>
          <w:p w14:paraId="00817444" w14:textId="77777777" w:rsidR="005A008C" w:rsidRPr="004F74FA" w:rsidRDefault="005A008C" w:rsidP="00B75103">
            <w:pPr>
              <w:rPr>
                <w:color w:val="000000"/>
              </w:rPr>
            </w:pPr>
          </w:p>
        </w:tc>
        <w:tc>
          <w:tcPr>
            <w:tcW w:w="1268" w:type="pct"/>
            <w:shd w:val="clear" w:color="auto" w:fill="65315C"/>
            <w:noWrap/>
            <w:tcMar>
              <w:top w:w="0" w:type="dxa"/>
              <w:left w:w="108" w:type="dxa"/>
              <w:bottom w:w="0" w:type="dxa"/>
              <w:right w:w="108" w:type="dxa"/>
            </w:tcMar>
          </w:tcPr>
          <w:p w14:paraId="0155F60D" w14:textId="77777777" w:rsidR="005A008C" w:rsidRPr="00C918B5" w:rsidRDefault="005A008C" w:rsidP="00B75103">
            <w:pPr>
              <w:jc w:val="center"/>
            </w:pPr>
          </w:p>
        </w:tc>
      </w:tr>
      <w:tr w:rsidR="005A008C" w:rsidRPr="00F07731" w14:paraId="47905FDE" w14:textId="77777777" w:rsidTr="000415C6">
        <w:trPr>
          <w:trHeight w:val="254"/>
        </w:trPr>
        <w:tc>
          <w:tcPr>
            <w:tcW w:w="2302" w:type="pct"/>
            <w:tcBorders>
              <w:right w:val="single" w:sz="4" w:space="0" w:color="auto"/>
            </w:tcBorders>
            <w:shd w:val="clear" w:color="auto" w:fill="F5F0ED"/>
            <w:noWrap/>
            <w:tcMar>
              <w:top w:w="0" w:type="dxa"/>
              <w:left w:w="108" w:type="dxa"/>
              <w:bottom w:w="0" w:type="dxa"/>
              <w:right w:w="108" w:type="dxa"/>
            </w:tcMar>
          </w:tcPr>
          <w:p w14:paraId="282CE0F4" w14:textId="77777777" w:rsidR="005A008C" w:rsidRPr="006B1FF6" w:rsidRDefault="005A008C" w:rsidP="00B75103">
            <w:pPr>
              <w:rPr>
                <w:b/>
                <w:bCs/>
              </w:rPr>
            </w:pPr>
            <w:r w:rsidRPr="006B1FF6">
              <w:rPr>
                <w:b/>
                <w:bCs/>
              </w:rPr>
              <w:t>Total</w:t>
            </w:r>
          </w:p>
        </w:tc>
        <w:tc>
          <w:tcPr>
            <w:tcW w:w="1430" w:type="pct"/>
            <w:tcBorders>
              <w:left w:val="single" w:sz="4" w:space="0" w:color="auto"/>
            </w:tcBorders>
            <w:shd w:val="clear" w:color="auto" w:fill="F5F0ED"/>
            <w:noWrap/>
            <w:tcMar>
              <w:top w:w="0" w:type="dxa"/>
              <w:left w:w="108" w:type="dxa"/>
              <w:bottom w:w="0" w:type="dxa"/>
              <w:right w:w="108" w:type="dxa"/>
            </w:tcMar>
          </w:tcPr>
          <w:p w14:paraId="5CBEA89C" w14:textId="77777777" w:rsidR="005A008C" w:rsidRPr="00BB5744" w:rsidRDefault="005A008C" w:rsidP="00B75103">
            <w:pPr>
              <w:jc w:val="right"/>
              <w:rPr>
                <w:b/>
                <w:bCs/>
                <w:color w:val="000000"/>
              </w:rPr>
            </w:pPr>
          </w:p>
        </w:tc>
        <w:tc>
          <w:tcPr>
            <w:tcW w:w="1268" w:type="pct"/>
            <w:shd w:val="clear" w:color="auto" w:fill="F5F0ED"/>
            <w:noWrap/>
            <w:tcMar>
              <w:top w:w="0" w:type="dxa"/>
              <w:left w:w="108" w:type="dxa"/>
              <w:bottom w:w="0" w:type="dxa"/>
              <w:right w:w="108" w:type="dxa"/>
            </w:tcMar>
          </w:tcPr>
          <w:p w14:paraId="19575CD0" w14:textId="77777777" w:rsidR="005A008C" w:rsidRPr="006B1FF6" w:rsidRDefault="005A008C" w:rsidP="00B75103">
            <w:pPr>
              <w:tabs>
                <w:tab w:val="left" w:pos="237"/>
                <w:tab w:val="center" w:pos="829"/>
              </w:tabs>
              <w:rPr>
                <w:b/>
                <w:bCs/>
                <w:color w:val="FFFFFF" w:themeColor="background1"/>
              </w:rPr>
            </w:pPr>
            <w:r>
              <w:rPr>
                <w:b/>
                <w:bCs/>
                <w:color w:val="FFFFFF" w:themeColor="background1"/>
              </w:rPr>
              <w:tab/>
            </w:r>
            <w:r>
              <w:rPr>
                <w:b/>
                <w:bCs/>
                <w:color w:val="FFFFFF" w:themeColor="background1"/>
              </w:rPr>
              <w:tab/>
            </w:r>
            <w:r w:rsidRPr="006D3BB5">
              <w:rPr>
                <w:b/>
                <w:bCs/>
              </w:rPr>
              <w:t>7</w:t>
            </w:r>
            <w:r>
              <w:rPr>
                <w:b/>
                <w:bCs/>
              </w:rPr>
              <w:t>4</w:t>
            </w:r>
            <w:r w:rsidRPr="006D3BB5">
              <w:rPr>
                <w:b/>
                <w:bCs/>
              </w:rPr>
              <w:t>8</w:t>
            </w:r>
          </w:p>
        </w:tc>
      </w:tr>
    </w:tbl>
    <w:bookmarkEnd w:id="13"/>
    <w:p w14:paraId="75EDE3EB" w14:textId="77777777" w:rsidR="000415C6" w:rsidRPr="000415C6" w:rsidRDefault="000415C6" w:rsidP="000415C6">
      <w:pPr>
        <w:tabs>
          <w:tab w:val="left" w:pos="820"/>
          <w:tab w:val="left" w:pos="821"/>
        </w:tabs>
        <w:ind w:right="241"/>
        <w:rPr>
          <w:i/>
          <w:iCs/>
        </w:rPr>
      </w:pPr>
      <w:r w:rsidRPr="000415C6">
        <w:rPr>
          <w:i/>
          <w:iCs/>
        </w:rPr>
        <w:t>Table 5: CPCS CPD Course: 2023 University Bookings</w:t>
      </w:r>
    </w:p>
    <w:p w14:paraId="08BAAC5B" w14:textId="77777777" w:rsidR="005A008C" w:rsidRDefault="005A008C" w:rsidP="005A008C">
      <w:pPr>
        <w:tabs>
          <w:tab w:val="left" w:pos="820"/>
          <w:tab w:val="left" w:pos="821"/>
        </w:tabs>
        <w:ind w:right="241"/>
      </w:pPr>
    </w:p>
    <w:p w14:paraId="243C7898" w14:textId="77777777" w:rsidR="005A008C" w:rsidRDefault="005A008C" w:rsidP="005A008C"/>
    <w:p w14:paraId="60C461FB" w14:textId="0DF2DFD7" w:rsidR="005A008C" w:rsidRPr="008442B3" w:rsidRDefault="005A008C" w:rsidP="005A008C">
      <w:pPr>
        <w:pStyle w:val="Heading1"/>
        <w:numPr>
          <w:ilvl w:val="0"/>
          <w:numId w:val="30"/>
        </w:numPr>
      </w:pPr>
      <w:bookmarkStart w:id="14" w:name="_Toc134087313"/>
      <w:r w:rsidRPr="008442B3">
        <w:t>Quality data, feedback</w:t>
      </w:r>
      <w:r w:rsidR="008442B3">
        <w:t>,</w:t>
      </w:r>
      <w:r w:rsidRPr="008442B3">
        <w:t xml:space="preserve"> and testimonials</w:t>
      </w:r>
      <w:bookmarkEnd w:id="14"/>
    </w:p>
    <w:p w14:paraId="4143ED6E" w14:textId="15FDBB9A" w:rsidR="00DC27E6" w:rsidRPr="008442B3" w:rsidRDefault="00DC27E6" w:rsidP="0009524B">
      <w:pPr>
        <w:rPr>
          <w:b/>
          <w:bCs/>
          <w:noProof/>
          <w:lang w:eastAsia="en-GB"/>
        </w:rPr>
      </w:pPr>
    </w:p>
    <w:p w14:paraId="7FACD9C6" w14:textId="40F88C00" w:rsidR="00EE2A7B" w:rsidRPr="008442B3" w:rsidRDefault="0009524B" w:rsidP="00D24753">
      <w:pPr>
        <w:spacing w:after="120" w:line="259" w:lineRule="auto"/>
      </w:pPr>
      <w:r w:rsidRPr="008442B3">
        <w:rPr>
          <w:rFonts w:ascii="Georgia" w:eastAsiaTheme="majorEastAsia" w:hAnsi="Georgia" w:cstheme="majorBidi"/>
          <w:b/>
          <w:bCs/>
          <w:color w:val="1C2045"/>
        </w:rPr>
        <w:t>Quality Team</w:t>
      </w:r>
    </w:p>
    <w:p w14:paraId="548BFCB3" w14:textId="350EA6E5" w:rsidR="00A14EB6" w:rsidRPr="008442B3" w:rsidRDefault="0009524B" w:rsidP="0009524B">
      <w:pPr>
        <w:rPr>
          <w:rFonts w:asciiTheme="minorHAnsi" w:eastAsia="Times New Roman" w:hAnsiTheme="minorHAnsi" w:cstheme="minorBidi"/>
          <w:b/>
          <w:bCs/>
          <w:noProof/>
          <w:color w:val="1C2045"/>
          <w:lang w:eastAsia="en-GB"/>
        </w:rPr>
      </w:pPr>
      <w:r w:rsidRPr="008442B3">
        <w:rPr>
          <w:lang w:eastAsia="en-GB"/>
        </w:rPr>
        <w:t xml:space="preserve">Throughout the course of the programme, a continuous quality improvement approach was adopted with </w:t>
      </w:r>
      <w:r w:rsidR="008442B3" w:rsidRPr="008442B3">
        <w:rPr>
          <w:lang w:eastAsia="en-GB"/>
        </w:rPr>
        <w:t>regular</w:t>
      </w:r>
      <w:r w:rsidRPr="008442B3">
        <w:rPr>
          <w:lang w:eastAsia="en-GB"/>
        </w:rPr>
        <w:t xml:space="preserve"> RPS/RCGP Quality Team meetings conducted to review qualitative and quantitative course feedback from learners, Chairs and Clinical Facilitators. Feedback, as well as intelligence regarding evolution of the service was used to inform any modifications to messaging or course delivery, in order to optimise the learning experience. </w:t>
      </w:r>
    </w:p>
    <w:p w14:paraId="66386F42" w14:textId="52E9D5F5" w:rsidR="00A14EB6" w:rsidRPr="008442B3" w:rsidRDefault="00A14EB6" w:rsidP="0009524B">
      <w:pPr>
        <w:rPr>
          <w:lang w:eastAsia="en-GB"/>
        </w:rPr>
      </w:pPr>
    </w:p>
    <w:p w14:paraId="009564F5" w14:textId="19A117D6" w:rsidR="00A14EB6" w:rsidRPr="008442B3" w:rsidRDefault="0009524B" w:rsidP="0009524B">
      <w:pPr>
        <w:rPr>
          <w:b/>
          <w:bCs/>
          <w:lang w:eastAsia="en-GB"/>
        </w:rPr>
      </w:pPr>
      <w:r w:rsidRPr="008442B3">
        <w:rPr>
          <w:b/>
          <w:bCs/>
          <w:lang w:eastAsia="en-GB"/>
        </w:rPr>
        <w:t>Significant Event Process</w:t>
      </w:r>
    </w:p>
    <w:p w14:paraId="598C643B" w14:textId="2367BBB0" w:rsidR="00A14EB6" w:rsidRPr="008442B3" w:rsidRDefault="0009524B" w:rsidP="008442B3">
      <w:pPr>
        <w:rPr>
          <w:rFonts w:asciiTheme="minorHAnsi" w:eastAsia="Times New Roman" w:hAnsiTheme="minorHAnsi" w:cstheme="minorBidi"/>
          <w:b/>
          <w:bCs/>
          <w:noProof/>
          <w:color w:val="1C2045"/>
          <w:lang w:eastAsia="en-GB"/>
        </w:rPr>
      </w:pPr>
      <w:r w:rsidRPr="008442B3">
        <w:rPr>
          <w:lang w:eastAsia="en-GB"/>
        </w:rPr>
        <w:t xml:space="preserve">The Quality Team additionally established and monitored the process of reporting and managing significant events. </w:t>
      </w:r>
      <w:r w:rsidR="008442B3" w:rsidRPr="008442B3">
        <w:rPr>
          <w:lang w:eastAsia="en-GB"/>
        </w:rPr>
        <w:t>No significant events were reported in phase 2.</w:t>
      </w:r>
    </w:p>
    <w:p w14:paraId="46282ABD" w14:textId="5351FB0C" w:rsidR="00A14EB6" w:rsidRPr="008442B3" w:rsidRDefault="0009524B" w:rsidP="0009524B">
      <w:pPr>
        <w:rPr>
          <w:rFonts w:asciiTheme="minorHAnsi" w:eastAsia="Times New Roman" w:hAnsiTheme="minorHAnsi" w:cstheme="minorBidi"/>
          <w:b/>
          <w:bCs/>
          <w:noProof/>
          <w:color w:val="1C2045"/>
          <w:lang w:eastAsia="en-GB"/>
        </w:rPr>
      </w:pPr>
      <w:r w:rsidRPr="008442B3">
        <w:rPr>
          <w:lang w:eastAsia="en-GB"/>
        </w:rPr>
        <w:t xml:space="preserve"> </w:t>
      </w:r>
    </w:p>
    <w:p w14:paraId="7BB590FC" w14:textId="72C7783B" w:rsidR="00A14EB6" w:rsidRPr="008442B3" w:rsidRDefault="0009524B" w:rsidP="0009524B">
      <w:pPr>
        <w:rPr>
          <w:b/>
          <w:bCs/>
          <w:lang w:eastAsia="en-GB"/>
        </w:rPr>
      </w:pPr>
      <w:r w:rsidRPr="008442B3">
        <w:rPr>
          <w:b/>
          <w:bCs/>
          <w:lang w:eastAsia="en-GB"/>
        </w:rPr>
        <w:t>Communicating with Chairs and Facilitators</w:t>
      </w:r>
    </w:p>
    <w:p w14:paraId="4E9C7F3D" w14:textId="41950BCF" w:rsidR="00A14EB6" w:rsidRPr="008442B3" w:rsidRDefault="0009524B" w:rsidP="0009524B">
      <w:pPr>
        <w:rPr>
          <w:lang w:eastAsia="en-GB"/>
        </w:rPr>
      </w:pPr>
      <w:r w:rsidRPr="008442B3">
        <w:rPr>
          <w:lang w:eastAsia="en-GB"/>
        </w:rPr>
        <w:t xml:space="preserve">Following each Quality Meeting, a ‘You Said, We Did’ communication was circulated to all Chairs and Facilitators to demonstrate our commitment to listening to </w:t>
      </w:r>
      <w:r w:rsidR="008442B3" w:rsidRPr="008442B3">
        <w:rPr>
          <w:lang w:eastAsia="en-GB"/>
        </w:rPr>
        <w:t>feedback and</w:t>
      </w:r>
      <w:r w:rsidRPr="008442B3">
        <w:rPr>
          <w:lang w:eastAsia="en-GB"/>
        </w:rPr>
        <w:t xml:space="preserve"> providing any update on changes to service or course delivery.</w:t>
      </w:r>
    </w:p>
    <w:p w14:paraId="52E334F4" w14:textId="47F2C4EE" w:rsidR="00A14EB6" w:rsidRPr="008442B3" w:rsidRDefault="00A14EB6" w:rsidP="0009524B">
      <w:pPr>
        <w:rPr>
          <w:lang w:eastAsia="en-GB"/>
        </w:rPr>
      </w:pPr>
    </w:p>
    <w:p w14:paraId="2D396974" w14:textId="3789E659" w:rsidR="00A14EB6" w:rsidRPr="00A14EB6" w:rsidRDefault="0009524B" w:rsidP="0009524B">
      <w:pPr>
        <w:rPr>
          <w:lang w:eastAsia="en-GB"/>
        </w:rPr>
      </w:pPr>
      <w:r w:rsidRPr="008442B3">
        <w:rPr>
          <w:lang w:eastAsia="en-GB"/>
        </w:rPr>
        <w:t xml:space="preserve">Additionally, learners were asked to provide names feedback for their Chairs and Facilitators, which was communicated </w:t>
      </w:r>
      <w:r w:rsidR="008442B3" w:rsidRPr="008442B3">
        <w:rPr>
          <w:lang w:eastAsia="en-GB"/>
        </w:rPr>
        <w:t>following each Quality Meeting.</w:t>
      </w:r>
    </w:p>
    <w:p w14:paraId="656D9D72" w14:textId="5ADDB83D" w:rsidR="00A14EB6" w:rsidRPr="00A14EB6" w:rsidRDefault="00A14EB6" w:rsidP="0009524B">
      <w:pPr>
        <w:rPr>
          <w:lang w:eastAsia="en-GB"/>
        </w:rPr>
      </w:pPr>
    </w:p>
    <w:p w14:paraId="6A89D0D3" w14:textId="77777777" w:rsidR="00ED22D8" w:rsidRDefault="00ED22D8" w:rsidP="00A14EB6">
      <w:pPr>
        <w:rPr>
          <w:b/>
          <w:bCs/>
          <w:noProof/>
          <w:lang w:eastAsia="en-GB"/>
        </w:rPr>
      </w:pPr>
    </w:p>
    <w:p w14:paraId="3712A777" w14:textId="77777777" w:rsidR="000415C6" w:rsidRDefault="000415C6" w:rsidP="00A14EB6">
      <w:pPr>
        <w:rPr>
          <w:b/>
          <w:bCs/>
          <w:noProof/>
          <w:lang w:eastAsia="en-GB"/>
        </w:rPr>
      </w:pPr>
    </w:p>
    <w:p w14:paraId="68DB1481" w14:textId="77777777" w:rsidR="00C26F3C" w:rsidRDefault="00C26F3C" w:rsidP="00A14EB6">
      <w:pPr>
        <w:rPr>
          <w:b/>
          <w:bCs/>
          <w:noProof/>
          <w:lang w:eastAsia="en-GB"/>
        </w:rPr>
      </w:pPr>
    </w:p>
    <w:p w14:paraId="3A61FF82" w14:textId="5C93EE2C" w:rsidR="00BB0BCF" w:rsidRPr="00BB0BCF" w:rsidRDefault="0009524B" w:rsidP="00BB0BCF">
      <w:pPr>
        <w:spacing w:after="120" w:line="259" w:lineRule="auto"/>
        <w:rPr>
          <w:rFonts w:ascii="Georgia" w:eastAsiaTheme="majorEastAsia" w:hAnsi="Georgia" w:cstheme="majorBidi"/>
          <w:b/>
          <w:bCs/>
          <w:noProof/>
          <w:color w:val="1C2045"/>
        </w:rPr>
      </w:pPr>
      <w:r w:rsidRPr="00D24753">
        <w:rPr>
          <w:rFonts w:ascii="Georgia" w:eastAsiaTheme="majorEastAsia" w:hAnsi="Georgia" w:cstheme="majorBidi"/>
          <w:b/>
          <w:bCs/>
          <w:noProof/>
          <w:color w:val="1C2045"/>
        </w:rPr>
        <w:lastRenderedPageBreak/>
        <w:t xml:space="preserve">Cumulative Quality Reports </w:t>
      </w:r>
    </w:p>
    <w:p w14:paraId="415E8B80" w14:textId="6188062E" w:rsidR="00A14EB6" w:rsidRPr="00A14EB6" w:rsidRDefault="00D24753" w:rsidP="0009524B">
      <w:pPr>
        <w:rPr>
          <w:b/>
          <w:bCs/>
          <w:noProof/>
          <w:lang w:eastAsia="en-GB"/>
        </w:rPr>
      </w:pPr>
      <w:r w:rsidRPr="00D24753">
        <w:rPr>
          <w:b/>
          <w:bCs/>
          <w:noProof/>
          <w:lang w:eastAsia="en-GB"/>
        </w:rPr>
        <w:t>All Course Feedback Summary</w:t>
      </w:r>
    </w:p>
    <w:p w14:paraId="14201F17" w14:textId="3764BE75" w:rsidR="00A14EB6" w:rsidRPr="00A14EB6" w:rsidRDefault="0009524B" w:rsidP="0009524B">
      <w:pPr>
        <w:rPr>
          <w:noProof/>
          <w:lang w:eastAsia="en-GB"/>
        </w:rPr>
      </w:pPr>
      <w:r w:rsidRPr="0009524B">
        <w:rPr>
          <w:noProof/>
          <w:lang w:eastAsia="en-GB"/>
        </w:rPr>
        <w:t>Course Feedback was obtained from learners, Chairs</w:t>
      </w:r>
      <w:r w:rsidR="008442B3">
        <w:rPr>
          <w:noProof/>
          <w:lang w:eastAsia="en-GB"/>
        </w:rPr>
        <w:t>, Educators</w:t>
      </w:r>
      <w:r w:rsidRPr="0009524B">
        <w:rPr>
          <w:noProof/>
          <w:lang w:eastAsia="en-GB"/>
        </w:rPr>
        <w:t xml:space="preserve"> and Facilitators immediatley post session. </w:t>
      </w:r>
    </w:p>
    <w:p w14:paraId="19B200C9" w14:textId="66A98A33" w:rsidR="0009524B" w:rsidRDefault="0009524B" w:rsidP="0009524B">
      <w:pPr>
        <w:rPr>
          <w:noProof/>
          <w:lang w:eastAsia="en-GB"/>
        </w:rPr>
      </w:pPr>
      <w:r w:rsidRPr="0009524B">
        <w:rPr>
          <w:noProof/>
          <w:lang w:eastAsia="en-GB"/>
        </w:rPr>
        <w:t>The cumulative results of this feedback are provided below.</w:t>
      </w:r>
    </w:p>
    <w:p w14:paraId="20AEE08E" w14:textId="77777777" w:rsidR="00D24753" w:rsidRDefault="00D24753" w:rsidP="00A14EB6">
      <w:pPr>
        <w:rPr>
          <w:b/>
          <w:bCs/>
          <w:color w:val="000000" w:themeColor="text1"/>
          <w:lang w:eastAsia="en-GB"/>
        </w:rPr>
      </w:pPr>
    </w:p>
    <w:p w14:paraId="2F557C9D" w14:textId="695FF109" w:rsidR="00A14EB6" w:rsidRDefault="0009524B" w:rsidP="00A14EB6">
      <w:pPr>
        <w:rPr>
          <w:color w:val="000000" w:themeColor="text1"/>
          <w:lang w:eastAsia="en-GB"/>
        </w:rPr>
      </w:pPr>
      <w:r w:rsidRPr="0009524B">
        <w:rPr>
          <w:b/>
          <w:bCs/>
          <w:color w:val="000000" w:themeColor="text1"/>
          <w:lang w:eastAsia="en-GB"/>
        </w:rPr>
        <w:t>Overall response rate</w:t>
      </w:r>
      <w:r w:rsidRPr="0009524B">
        <w:rPr>
          <w:color w:val="000000" w:themeColor="text1"/>
          <w:lang w:eastAsia="en-GB"/>
        </w:rPr>
        <w:t xml:space="preserve">: </w:t>
      </w:r>
      <w:r w:rsidR="00D24753">
        <w:rPr>
          <w:color w:val="000000" w:themeColor="text1"/>
          <w:lang w:eastAsia="en-GB"/>
        </w:rPr>
        <w:t>22</w:t>
      </w:r>
      <w:r w:rsidRPr="0009524B">
        <w:rPr>
          <w:color w:val="000000" w:themeColor="text1"/>
          <w:lang w:eastAsia="en-GB"/>
        </w:rPr>
        <w:t>%</w:t>
      </w:r>
    </w:p>
    <w:p w14:paraId="15BDED8D" w14:textId="77777777" w:rsidR="00D24753" w:rsidRDefault="00D24753" w:rsidP="00D24753">
      <w:r w:rsidRPr="00D0185E">
        <w:t>Results in this report are expr</w:t>
      </w:r>
      <w:r w:rsidRPr="00F3128F">
        <w:t>ess</w:t>
      </w:r>
      <w:r w:rsidRPr="00D0185E">
        <w:t>ed in percentages (%) unless otherwise stated.</w:t>
      </w:r>
      <w:r w:rsidRPr="00EA18A4">
        <w:t xml:space="preserve"> Percentages were calculated using the total number of survey respondents and rounded to the nearest whole number (e.g., 99% or 101%). Therefore, in some cases, responses may not add up to 100%.</w:t>
      </w:r>
    </w:p>
    <w:p w14:paraId="2A2113C8" w14:textId="77777777" w:rsidR="008442B3" w:rsidRDefault="008442B3" w:rsidP="00D24753"/>
    <w:p w14:paraId="7BCB8900" w14:textId="48CBF46A" w:rsidR="008442B3" w:rsidRPr="008442B3" w:rsidRDefault="008442B3" w:rsidP="00D24753">
      <w:pPr>
        <w:rPr>
          <w:rFonts w:ascii="Georgia" w:eastAsiaTheme="minorHAnsi" w:hAnsi="Georgia" w:cs="Arial"/>
          <w:b/>
          <w:color w:val="BF498A"/>
          <w:sz w:val="24"/>
          <w:szCs w:val="20"/>
        </w:rPr>
      </w:pPr>
      <w:r>
        <w:rPr>
          <w:rFonts w:ascii="Georgia" w:eastAsiaTheme="minorHAnsi" w:hAnsi="Georgia" w:cs="Arial"/>
          <w:b/>
          <w:color w:val="BF498A"/>
          <w:sz w:val="24"/>
          <w:szCs w:val="20"/>
        </w:rPr>
        <w:t>Engagement with CPCS and Training</w:t>
      </w:r>
    </w:p>
    <w:p w14:paraId="1E98EB4F" w14:textId="77777777" w:rsidR="008442B3" w:rsidRDefault="008442B3" w:rsidP="00D24753"/>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59"/>
        <w:gridCol w:w="1269"/>
      </w:tblGrid>
      <w:tr w:rsidR="008442B3" w:rsidRPr="00E30147" w14:paraId="0069E059" w14:textId="77777777" w:rsidTr="00B75103">
        <w:tc>
          <w:tcPr>
            <w:tcW w:w="4341" w:type="pct"/>
            <w:shd w:val="clear" w:color="auto" w:fill="F2F2F2" w:themeFill="background1" w:themeFillShade="F2"/>
          </w:tcPr>
          <w:p w14:paraId="0E362435" w14:textId="77777777" w:rsidR="008442B3" w:rsidRPr="00F3128F" w:rsidRDefault="008442B3" w:rsidP="00B75103">
            <w:pPr>
              <w:spacing w:before="60" w:after="60"/>
            </w:pPr>
            <w:r w:rsidRPr="00F3128F">
              <w:t>Have you delivered consultations as part of the NHS CPCS </w:t>
            </w:r>
          </w:p>
        </w:tc>
        <w:tc>
          <w:tcPr>
            <w:tcW w:w="659" w:type="pct"/>
            <w:shd w:val="clear" w:color="auto" w:fill="F2F2F2" w:themeFill="background1" w:themeFillShade="F2"/>
          </w:tcPr>
          <w:p w14:paraId="4E17C192" w14:textId="77777777" w:rsidR="008442B3" w:rsidRPr="00F3128F" w:rsidRDefault="008442B3" w:rsidP="00B75103">
            <w:pPr>
              <w:spacing w:before="60" w:after="60"/>
              <w:jc w:val="right"/>
            </w:pPr>
            <w:r w:rsidRPr="00F3128F">
              <w:t>%</w:t>
            </w:r>
          </w:p>
        </w:tc>
      </w:tr>
      <w:tr w:rsidR="008442B3" w:rsidRPr="00E30147" w14:paraId="7808B04A" w14:textId="77777777" w:rsidTr="00B75103">
        <w:tc>
          <w:tcPr>
            <w:tcW w:w="4341" w:type="pct"/>
            <w:vAlign w:val="center"/>
          </w:tcPr>
          <w:p w14:paraId="78D075CB" w14:textId="77777777" w:rsidR="008442B3" w:rsidRPr="00F3128F" w:rsidRDefault="008442B3" w:rsidP="00B75103">
            <w:pPr>
              <w:spacing w:before="60" w:after="60"/>
            </w:pPr>
            <w:r w:rsidRPr="00F3128F">
              <w:t>Yes, both clinical examinations and emergency supply consultations</w:t>
            </w:r>
          </w:p>
        </w:tc>
        <w:tc>
          <w:tcPr>
            <w:tcW w:w="659" w:type="pct"/>
            <w:shd w:val="clear" w:color="auto" w:fill="auto"/>
            <w:vAlign w:val="center"/>
          </w:tcPr>
          <w:p w14:paraId="7043E72E" w14:textId="77777777" w:rsidR="008442B3" w:rsidRPr="00F3128F" w:rsidRDefault="008442B3" w:rsidP="00B75103">
            <w:pPr>
              <w:spacing w:before="60" w:after="60"/>
              <w:jc w:val="right"/>
            </w:pPr>
            <w:r w:rsidRPr="00F3128F">
              <w:t>60</w:t>
            </w:r>
          </w:p>
        </w:tc>
      </w:tr>
      <w:tr w:rsidR="008442B3" w:rsidRPr="00E30147" w14:paraId="65232F5D" w14:textId="77777777" w:rsidTr="00B75103">
        <w:tc>
          <w:tcPr>
            <w:tcW w:w="4341" w:type="pct"/>
            <w:vAlign w:val="center"/>
          </w:tcPr>
          <w:p w14:paraId="00600C56" w14:textId="77777777" w:rsidR="008442B3" w:rsidRPr="00F3128F" w:rsidRDefault="008442B3" w:rsidP="00B75103">
            <w:pPr>
              <w:spacing w:before="60" w:after="60"/>
            </w:pPr>
            <w:r w:rsidRPr="00F3128F">
              <w:t>Yes, emergency supply consultations</w:t>
            </w:r>
          </w:p>
        </w:tc>
        <w:tc>
          <w:tcPr>
            <w:tcW w:w="659" w:type="pct"/>
            <w:shd w:val="clear" w:color="auto" w:fill="auto"/>
            <w:vAlign w:val="center"/>
          </w:tcPr>
          <w:p w14:paraId="7FC5DFAF" w14:textId="77777777" w:rsidR="008442B3" w:rsidRPr="00F3128F" w:rsidRDefault="008442B3" w:rsidP="00B75103">
            <w:pPr>
              <w:spacing w:before="60" w:after="60"/>
              <w:jc w:val="right"/>
            </w:pPr>
            <w:r w:rsidRPr="00F3128F">
              <w:t>19</w:t>
            </w:r>
          </w:p>
        </w:tc>
      </w:tr>
      <w:tr w:rsidR="008442B3" w:rsidRPr="00E30147" w14:paraId="29D13A33" w14:textId="77777777" w:rsidTr="00B75103">
        <w:tc>
          <w:tcPr>
            <w:tcW w:w="4341" w:type="pct"/>
            <w:vAlign w:val="center"/>
          </w:tcPr>
          <w:p w14:paraId="11DCF581" w14:textId="77777777" w:rsidR="008442B3" w:rsidRPr="00F3128F" w:rsidRDefault="008442B3" w:rsidP="00B75103">
            <w:pPr>
              <w:spacing w:before="60" w:after="60"/>
            </w:pPr>
            <w:r w:rsidRPr="00F3128F">
              <w:t>Yes, clinical examination consultations</w:t>
            </w:r>
          </w:p>
        </w:tc>
        <w:tc>
          <w:tcPr>
            <w:tcW w:w="659" w:type="pct"/>
            <w:vAlign w:val="center"/>
          </w:tcPr>
          <w:p w14:paraId="64C30CDC" w14:textId="77777777" w:rsidR="008442B3" w:rsidRPr="00F3128F" w:rsidRDefault="008442B3" w:rsidP="00B75103">
            <w:pPr>
              <w:spacing w:before="60" w:after="60"/>
              <w:jc w:val="right"/>
            </w:pPr>
            <w:r w:rsidRPr="00F3128F">
              <w:t>6</w:t>
            </w:r>
          </w:p>
        </w:tc>
      </w:tr>
      <w:tr w:rsidR="008442B3" w:rsidRPr="00E30147" w14:paraId="12387A12" w14:textId="77777777" w:rsidTr="00B75103">
        <w:tc>
          <w:tcPr>
            <w:tcW w:w="4341" w:type="pct"/>
            <w:vAlign w:val="center"/>
          </w:tcPr>
          <w:p w14:paraId="5AB28E0B" w14:textId="77777777" w:rsidR="008442B3" w:rsidRPr="00F3128F" w:rsidRDefault="008442B3" w:rsidP="00B75103">
            <w:pPr>
              <w:spacing w:before="60" w:after="60"/>
            </w:pPr>
            <w:r w:rsidRPr="00F3128F">
              <w:t>No</w:t>
            </w:r>
          </w:p>
        </w:tc>
        <w:tc>
          <w:tcPr>
            <w:tcW w:w="659" w:type="pct"/>
            <w:vAlign w:val="center"/>
          </w:tcPr>
          <w:p w14:paraId="0F001BD5" w14:textId="77777777" w:rsidR="008442B3" w:rsidRPr="00F3128F" w:rsidRDefault="008442B3" w:rsidP="00B75103">
            <w:pPr>
              <w:spacing w:before="60" w:after="60"/>
              <w:jc w:val="right"/>
            </w:pPr>
            <w:r w:rsidRPr="00F3128F">
              <w:t>15</w:t>
            </w:r>
          </w:p>
        </w:tc>
      </w:tr>
      <w:tr w:rsidR="008442B3" w:rsidRPr="00E94A13" w14:paraId="303289EE" w14:textId="77777777" w:rsidTr="00B75103">
        <w:tc>
          <w:tcPr>
            <w:tcW w:w="4341" w:type="pct"/>
          </w:tcPr>
          <w:p w14:paraId="1BAFC727" w14:textId="77777777" w:rsidR="008442B3" w:rsidRPr="00F3128F" w:rsidRDefault="008442B3" w:rsidP="00B75103">
            <w:pPr>
              <w:spacing w:before="60" w:after="60"/>
              <w:rPr>
                <w:b/>
                <w:bCs/>
                <w:i/>
                <w:iCs/>
              </w:rPr>
            </w:pPr>
            <w:r w:rsidRPr="00F3128F">
              <w:rPr>
                <w:b/>
                <w:bCs/>
                <w:i/>
                <w:iCs/>
              </w:rPr>
              <w:t>TOTAL</w:t>
            </w:r>
          </w:p>
        </w:tc>
        <w:tc>
          <w:tcPr>
            <w:tcW w:w="659" w:type="pct"/>
            <w:vAlign w:val="center"/>
          </w:tcPr>
          <w:p w14:paraId="4177E900" w14:textId="77777777" w:rsidR="008442B3" w:rsidRPr="00F3128F" w:rsidRDefault="008442B3" w:rsidP="00B75103">
            <w:pPr>
              <w:spacing w:before="60" w:after="60"/>
              <w:jc w:val="right"/>
              <w:rPr>
                <w:b/>
                <w:bCs/>
                <w:i/>
                <w:iCs/>
              </w:rPr>
            </w:pPr>
            <w:r w:rsidRPr="00F3128F">
              <w:rPr>
                <w:b/>
                <w:bCs/>
                <w:i/>
                <w:iCs/>
              </w:rPr>
              <w:t>100</w:t>
            </w:r>
          </w:p>
        </w:tc>
      </w:tr>
    </w:tbl>
    <w:p w14:paraId="4BCF5D69" w14:textId="77777777" w:rsidR="0001496D" w:rsidRPr="00D0185E" w:rsidRDefault="0001496D" w:rsidP="00D24753"/>
    <w:p w14:paraId="324EEDED" w14:textId="77777777" w:rsidR="00D24753" w:rsidRDefault="00D24753" w:rsidP="00D24753"/>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59"/>
        <w:gridCol w:w="1269"/>
      </w:tblGrid>
      <w:tr w:rsidR="00EC3B41" w:rsidRPr="00EC3B41" w14:paraId="53D9A8B4" w14:textId="77777777" w:rsidTr="009303BC">
        <w:tc>
          <w:tcPr>
            <w:tcW w:w="4341" w:type="pct"/>
            <w:shd w:val="clear" w:color="auto" w:fill="F2F2F2" w:themeFill="background1" w:themeFillShade="F2"/>
          </w:tcPr>
          <w:p w14:paraId="190A5D50" w14:textId="22575920" w:rsidR="00D24753" w:rsidRPr="00EC3B41" w:rsidRDefault="00D24753" w:rsidP="009303BC">
            <w:pPr>
              <w:spacing w:before="60" w:after="60"/>
            </w:pPr>
            <w:r w:rsidRPr="00EC3B41">
              <w:t>Have you attended</w:t>
            </w:r>
            <w:r w:rsidR="008442B3">
              <w:t xml:space="preserve"> core </w:t>
            </w:r>
            <w:r w:rsidRPr="00EC3B41">
              <w:t>NHS CPCS clinical consultations and assessment skills training previously? (Courses delivered between October 2020 and March 2022) </w:t>
            </w:r>
          </w:p>
        </w:tc>
        <w:tc>
          <w:tcPr>
            <w:tcW w:w="659" w:type="pct"/>
            <w:shd w:val="clear" w:color="auto" w:fill="F2F2F2" w:themeFill="background1" w:themeFillShade="F2"/>
          </w:tcPr>
          <w:p w14:paraId="3DAA9317" w14:textId="77777777" w:rsidR="00D24753" w:rsidRPr="00EC3B41" w:rsidRDefault="00D24753" w:rsidP="009303BC">
            <w:pPr>
              <w:spacing w:before="60" w:after="60"/>
              <w:jc w:val="right"/>
            </w:pPr>
            <w:r w:rsidRPr="00EC3B41">
              <w:t>%</w:t>
            </w:r>
          </w:p>
        </w:tc>
      </w:tr>
      <w:tr w:rsidR="00EC3B41" w:rsidRPr="00EC3B41" w14:paraId="49E6EF30" w14:textId="77777777" w:rsidTr="009303BC">
        <w:tc>
          <w:tcPr>
            <w:tcW w:w="4341" w:type="pct"/>
            <w:vAlign w:val="center"/>
          </w:tcPr>
          <w:p w14:paraId="6029E8F1" w14:textId="77777777" w:rsidR="00D24753" w:rsidRPr="00EC3B41" w:rsidRDefault="00D24753" w:rsidP="009303BC">
            <w:pPr>
              <w:spacing w:before="60" w:after="60"/>
            </w:pPr>
            <w:r w:rsidRPr="00EC3B41">
              <w:t>Yes, with RPS/RCGP</w:t>
            </w:r>
          </w:p>
        </w:tc>
        <w:tc>
          <w:tcPr>
            <w:tcW w:w="659" w:type="pct"/>
            <w:shd w:val="clear" w:color="auto" w:fill="auto"/>
            <w:vAlign w:val="center"/>
          </w:tcPr>
          <w:p w14:paraId="42DA4070" w14:textId="77777777" w:rsidR="00D24753" w:rsidRPr="00EC3B41" w:rsidRDefault="00D24753" w:rsidP="009303BC">
            <w:pPr>
              <w:spacing w:before="60" w:after="60"/>
              <w:jc w:val="right"/>
            </w:pPr>
            <w:r w:rsidRPr="00EC3B41">
              <w:t>52</w:t>
            </w:r>
          </w:p>
        </w:tc>
      </w:tr>
      <w:tr w:rsidR="00EC3B41" w:rsidRPr="00EC3B41" w14:paraId="5F4F1281" w14:textId="77777777" w:rsidTr="009303BC">
        <w:tc>
          <w:tcPr>
            <w:tcW w:w="4341" w:type="pct"/>
            <w:vAlign w:val="center"/>
          </w:tcPr>
          <w:p w14:paraId="3B72F0DC" w14:textId="77777777" w:rsidR="00D24753" w:rsidRPr="00EC3B41" w:rsidRDefault="00D24753" w:rsidP="009303BC">
            <w:pPr>
              <w:spacing w:before="60" w:after="60"/>
            </w:pPr>
            <w:r w:rsidRPr="00EC3B41">
              <w:t>Yes, with CPPE</w:t>
            </w:r>
          </w:p>
        </w:tc>
        <w:tc>
          <w:tcPr>
            <w:tcW w:w="659" w:type="pct"/>
            <w:shd w:val="clear" w:color="auto" w:fill="auto"/>
            <w:vAlign w:val="center"/>
          </w:tcPr>
          <w:p w14:paraId="438EFB64" w14:textId="77777777" w:rsidR="00D24753" w:rsidRPr="00EC3B41" w:rsidRDefault="00D24753" w:rsidP="009303BC">
            <w:pPr>
              <w:spacing w:before="60" w:after="60"/>
              <w:jc w:val="right"/>
            </w:pPr>
            <w:r w:rsidRPr="00EC3B41">
              <w:t>21</w:t>
            </w:r>
          </w:p>
        </w:tc>
      </w:tr>
      <w:tr w:rsidR="00EC3B41" w:rsidRPr="00EC3B41" w14:paraId="0042B19D" w14:textId="77777777" w:rsidTr="009303BC">
        <w:tc>
          <w:tcPr>
            <w:tcW w:w="4341" w:type="pct"/>
            <w:vAlign w:val="center"/>
          </w:tcPr>
          <w:p w14:paraId="7785BD45" w14:textId="77777777" w:rsidR="00D24753" w:rsidRPr="00EC3B41" w:rsidRDefault="00D24753" w:rsidP="009303BC">
            <w:pPr>
              <w:spacing w:before="60" w:after="60"/>
            </w:pPr>
            <w:r w:rsidRPr="00EC3B41">
              <w:t>No</w:t>
            </w:r>
          </w:p>
        </w:tc>
        <w:tc>
          <w:tcPr>
            <w:tcW w:w="659" w:type="pct"/>
            <w:vAlign w:val="center"/>
          </w:tcPr>
          <w:p w14:paraId="60BAFB2C" w14:textId="77777777" w:rsidR="00D24753" w:rsidRPr="00EC3B41" w:rsidRDefault="00D24753" w:rsidP="009303BC">
            <w:pPr>
              <w:spacing w:before="60" w:after="60"/>
              <w:jc w:val="right"/>
            </w:pPr>
            <w:r w:rsidRPr="00EC3B41">
              <w:t>26</w:t>
            </w:r>
          </w:p>
        </w:tc>
      </w:tr>
      <w:tr w:rsidR="00EC3B41" w:rsidRPr="00EC3B41" w14:paraId="39CE7382" w14:textId="77777777" w:rsidTr="009303BC">
        <w:tc>
          <w:tcPr>
            <w:tcW w:w="4341" w:type="pct"/>
          </w:tcPr>
          <w:p w14:paraId="19A4735C" w14:textId="77777777" w:rsidR="00D24753" w:rsidRPr="00EC3B41" w:rsidRDefault="00D24753" w:rsidP="009303BC">
            <w:pPr>
              <w:spacing w:before="60" w:after="60"/>
              <w:rPr>
                <w:b/>
                <w:bCs/>
                <w:i/>
                <w:iCs/>
              </w:rPr>
            </w:pPr>
            <w:r w:rsidRPr="00EC3B41">
              <w:rPr>
                <w:b/>
                <w:bCs/>
                <w:i/>
                <w:iCs/>
              </w:rPr>
              <w:t>TOTAL</w:t>
            </w:r>
          </w:p>
        </w:tc>
        <w:tc>
          <w:tcPr>
            <w:tcW w:w="659" w:type="pct"/>
            <w:vAlign w:val="center"/>
          </w:tcPr>
          <w:p w14:paraId="54EA410D" w14:textId="77777777" w:rsidR="00D24753" w:rsidRPr="00EC3B41" w:rsidRDefault="00D24753" w:rsidP="009303BC">
            <w:pPr>
              <w:spacing w:before="60" w:after="60"/>
              <w:jc w:val="right"/>
              <w:rPr>
                <w:b/>
                <w:bCs/>
                <w:i/>
                <w:iCs/>
              </w:rPr>
            </w:pPr>
            <w:r w:rsidRPr="00EC3B41">
              <w:rPr>
                <w:b/>
                <w:bCs/>
                <w:i/>
                <w:iCs/>
              </w:rPr>
              <w:t>100</w:t>
            </w:r>
          </w:p>
        </w:tc>
      </w:tr>
    </w:tbl>
    <w:p w14:paraId="403221D6" w14:textId="77777777" w:rsidR="00D24753" w:rsidRDefault="00D24753" w:rsidP="00D24753"/>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59"/>
        <w:gridCol w:w="1269"/>
      </w:tblGrid>
      <w:tr w:rsidR="008442B3" w:rsidRPr="00EC3B41" w14:paraId="529CD9B2" w14:textId="77777777" w:rsidTr="00B75103">
        <w:tc>
          <w:tcPr>
            <w:tcW w:w="4341" w:type="pct"/>
            <w:shd w:val="clear" w:color="auto" w:fill="F2F2F2" w:themeFill="background1" w:themeFillShade="F2"/>
          </w:tcPr>
          <w:p w14:paraId="5E18D247" w14:textId="77777777" w:rsidR="008442B3" w:rsidRPr="00EC3B41" w:rsidRDefault="008442B3" w:rsidP="00B75103">
            <w:pPr>
              <w:spacing w:before="60" w:after="60"/>
            </w:pPr>
            <w:r w:rsidRPr="00EC3B41">
              <w:t>How confident are you managing general referrals requiring clinical examinations?</w:t>
            </w:r>
          </w:p>
        </w:tc>
        <w:tc>
          <w:tcPr>
            <w:tcW w:w="659" w:type="pct"/>
            <w:shd w:val="clear" w:color="auto" w:fill="F2F2F2" w:themeFill="background1" w:themeFillShade="F2"/>
          </w:tcPr>
          <w:p w14:paraId="7947CD53" w14:textId="77777777" w:rsidR="008442B3" w:rsidRPr="00EC3B41" w:rsidRDefault="008442B3" w:rsidP="00B75103">
            <w:pPr>
              <w:spacing w:before="60" w:after="60"/>
              <w:jc w:val="right"/>
            </w:pPr>
            <w:r w:rsidRPr="00EC3B41">
              <w:t>%</w:t>
            </w:r>
          </w:p>
        </w:tc>
      </w:tr>
      <w:tr w:rsidR="008442B3" w:rsidRPr="00EC3B41" w14:paraId="4ECD3BC8" w14:textId="77777777" w:rsidTr="00B75103">
        <w:tc>
          <w:tcPr>
            <w:tcW w:w="4341" w:type="pct"/>
          </w:tcPr>
          <w:p w14:paraId="665854E8" w14:textId="77777777" w:rsidR="008442B3" w:rsidRPr="00EC3B41" w:rsidRDefault="008442B3" w:rsidP="00B75103">
            <w:pPr>
              <w:spacing w:before="60" w:after="60"/>
            </w:pPr>
            <w:r w:rsidRPr="00EC3B41">
              <w:t>Very confident</w:t>
            </w:r>
          </w:p>
        </w:tc>
        <w:tc>
          <w:tcPr>
            <w:tcW w:w="659" w:type="pct"/>
            <w:shd w:val="clear" w:color="auto" w:fill="auto"/>
            <w:vAlign w:val="center"/>
          </w:tcPr>
          <w:p w14:paraId="65BE40EA" w14:textId="77777777" w:rsidR="008442B3" w:rsidRPr="00EC3B41" w:rsidRDefault="008442B3" w:rsidP="00B75103">
            <w:pPr>
              <w:spacing w:before="60" w:after="60"/>
              <w:jc w:val="right"/>
            </w:pPr>
            <w:r w:rsidRPr="00EC3B41">
              <w:t>5</w:t>
            </w:r>
          </w:p>
        </w:tc>
      </w:tr>
      <w:tr w:rsidR="008442B3" w:rsidRPr="00EC3B41" w14:paraId="0FE267AB" w14:textId="77777777" w:rsidTr="00B75103">
        <w:tc>
          <w:tcPr>
            <w:tcW w:w="4341" w:type="pct"/>
          </w:tcPr>
          <w:p w14:paraId="327B3B47" w14:textId="77777777" w:rsidR="008442B3" w:rsidRPr="00EC3B41" w:rsidRDefault="008442B3" w:rsidP="00B75103">
            <w:pPr>
              <w:spacing w:before="60" w:after="60"/>
            </w:pPr>
            <w:r w:rsidRPr="00EC3B41">
              <w:t>Confident</w:t>
            </w:r>
          </w:p>
        </w:tc>
        <w:tc>
          <w:tcPr>
            <w:tcW w:w="659" w:type="pct"/>
            <w:shd w:val="clear" w:color="auto" w:fill="auto"/>
            <w:vAlign w:val="center"/>
          </w:tcPr>
          <w:p w14:paraId="3C9DE18B" w14:textId="77777777" w:rsidR="008442B3" w:rsidRPr="00EC3B41" w:rsidRDefault="008442B3" w:rsidP="00B75103">
            <w:pPr>
              <w:spacing w:before="60" w:after="60"/>
              <w:jc w:val="right"/>
            </w:pPr>
            <w:r w:rsidRPr="00EC3B41">
              <w:t>38</w:t>
            </w:r>
          </w:p>
        </w:tc>
      </w:tr>
      <w:tr w:rsidR="008442B3" w:rsidRPr="00EC3B41" w14:paraId="67BB2A58" w14:textId="77777777" w:rsidTr="00B75103">
        <w:tc>
          <w:tcPr>
            <w:tcW w:w="4341" w:type="pct"/>
          </w:tcPr>
          <w:p w14:paraId="7BAFBA3F" w14:textId="77777777" w:rsidR="008442B3" w:rsidRPr="00EC3B41" w:rsidRDefault="008442B3" w:rsidP="00B75103">
            <w:pPr>
              <w:spacing w:before="60" w:after="60"/>
            </w:pPr>
            <w:r w:rsidRPr="00EC3B41">
              <w:t>Slightly confident</w:t>
            </w:r>
          </w:p>
        </w:tc>
        <w:tc>
          <w:tcPr>
            <w:tcW w:w="659" w:type="pct"/>
            <w:vAlign w:val="center"/>
          </w:tcPr>
          <w:p w14:paraId="1F890CC2" w14:textId="77777777" w:rsidR="008442B3" w:rsidRPr="00EC3B41" w:rsidRDefault="008442B3" w:rsidP="00B75103">
            <w:pPr>
              <w:spacing w:before="60" w:after="60"/>
              <w:jc w:val="right"/>
            </w:pPr>
            <w:r w:rsidRPr="00EC3B41">
              <w:t>22</w:t>
            </w:r>
          </w:p>
        </w:tc>
      </w:tr>
      <w:tr w:rsidR="008442B3" w:rsidRPr="00EC3B41" w14:paraId="6CDA9C13" w14:textId="77777777" w:rsidTr="00B75103">
        <w:tc>
          <w:tcPr>
            <w:tcW w:w="4341" w:type="pct"/>
          </w:tcPr>
          <w:p w14:paraId="125450D5" w14:textId="77777777" w:rsidR="008442B3" w:rsidRPr="00EC3B41" w:rsidRDefault="008442B3" w:rsidP="00B75103">
            <w:pPr>
              <w:spacing w:before="60" w:after="60"/>
            </w:pPr>
            <w:r w:rsidRPr="00EC3B41">
              <w:t>Not at all confident</w:t>
            </w:r>
          </w:p>
        </w:tc>
        <w:tc>
          <w:tcPr>
            <w:tcW w:w="659" w:type="pct"/>
            <w:vAlign w:val="center"/>
          </w:tcPr>
          <w:p w14:paraId="47ADAD35" w14:textId="77777777" w:rsidR="008442B3" w:rsidRPr="00EC3B41" w:rsidRDefault="008442B3" w:rsidP="00B75103">
            <w:pPr>
              <w:spacing w:before="60" w:after="60"/>
              <w:jc w:val="right"/>
            </w:pPr>
            <w:r w:rsidRPr="00EC3B41">
              <w:t>1</w:t>
            </w:r>
          </w:p>
        </w:tc>
      </w:tr>
      <w:tr w:rsidR="008442B3" w:rsidRPr="00EC3B41" w14:paraId="458A8A3E" w14:textId="77777777" w:rsidTr="00B75103">
        <w:tc>
          <w:tcPr>
            <w:tcW w:w="4341" w:type="pct"/>
          </w:tcPr>
          <w:p w14:paraId="19A26C3B" w14:textId="77777777" w:rsidR="008442B3" w:rsidRPr="00EC3B41" w:rsidRDefault="008442B3" w:rsidP="00B75103">
            <w:pPr>
              <w:spacing w:before="60" w:after="60"/>
            </w:pPr>
            <w:r w:rsidRPr="00EC3B41">
              <w:t>Not response / Not applicable</w:t>
            </w:r>
          </w:p>
        </w:tc>
        <w:tc>
          <w:tcPr>
            <w:tcW w:w="659" w:type="pct"/>
            <w:vAlign w:val="center"/>
          </w:tcPr>
          <w:p w14:paraId="071ED97F" w14:textId="77777777" w:rsidR="008442B3" w:rsidRPr="00EC3B41" w:rsidRDefault="008442B3" w:rsidP="00B75103">
            <w:pPr>
              <w:spacing w:before="60" w:after="60"/>
              <w:jc w:val="right"/>
            </w:pPr>
            <w:r w:rsidRPr="00EC3B41">
              <w:t>34</w:t>
            </w:r>
          </w:p>
        </w:tc>
      </w:tr>
      <w:tr w:rsidR="008442B3" w:rsidRPr="00EC3B41" w14:paraId="67ED156E" w14:textId="77777777" w:rsidTr="00B75103">
        <w:tc>
          <w:tcPr>
            <w:tcW w:w="4341" w:type="pct"/>
          </w:tcPr>
          <w:p w14:paraId="6EE653B2" w14:textId="77777777" w:rsidR="008442B3" w:rsidRPr="00EC3B41" w:rsidRDefault="008442B3" w:rsidP="00B75103">
            <w:pPr>
              <w:spacing w:before="60" w:after="60"/>
              <w:rPr>
                <w:b/>
                <w:bCs/>
                <w:i/>
                <w:iCs/>
              </w:rPr>
            </w:pPr>
            <w:r w:rsidRPr="00EC3B41">
              <w:rPr>
                <w:b/>
                <w:bCs/>
                <w:i/>
                <w:iCs/>
              </w:rPr>
              <w:t>TOTAL</w:t>
            </w:r>
          </w:p>
        </w:tc>
        <w:tc>
          <w:tcPr>
            <w:tcW w:w="659" w:type="pct"/>
            <w:vAlign w:val="center"/>
          </w:tcPr>
          <w:p w14:paraId="1525D871" w14:textId="77777777" w:rsidR="008442B3" w:rsidRPr="00EC3B41" w:rsidRDefault="008442B3" w:rsidP="00B75103">
            <w:pPr>
              <w:spacing w:before="60" w:after="60"/>
              <w:jc w:val="right"/>
              <w:rPr>
                <w:b/>
                <w:bCs/>
                <w:i/>
                <w:iCs/>
              </w:rPr>
            </w:pPr>
            <w:r w:rsidRPr="00EC3B41">
              <w:rPr>
                <w:b/>
                <w:bCs/>
                <w:i/>
                <w:iCs/>
              </w:rPr>
              <w:t xml:space="preserve">         100 </w:t>
            </w:r>
          </w:p>
        </w:tc>
      </w:tr>
    </w:tbl>
    <w:p w14:paraId="0DC5FBD7" w14:textId="77777777" w:rsidR="008442B3" w:rsidRDefault="008442B3" w:rsidP="00D24753"/>
    <w:p w14:paraId="5236D8A9" w14:textId="77777777" w:rsidR="00BB0BCF" w:rsidRDefault="00BB0BCF" w:rsidP="00EC3B41">
      <w:pPr>
        <w:widowControl/>
        <w:autoSpaceDE/>
        <w:autoSpaceDN/>
        <w:spacing w:before="120" w:after="120" w:line="276" w:lineRule="auto"/>
        <w:contextualSpacing/>
      </w:pPr>
    </w:p>
    <w:p w14:paraId="24770F1C" w14:textId="77777777" w:rsidR="0027744C" w:rsidRDefault="0027744C" w:rsidP="00EC3B41">
      <w:pPr>
        <w:widowControl/>
        <w:autoSpaceDE/>
        <w:autoSpaceDN/>
        <w:spacing w:before="120" w:after="120" w:line="276" w:lineRule="auto"/>
        <w:contextualSpacing/>
      </w:pPr>
    </w:p>
    <w:p w14:paraId="2B53244A" w14:textId="77777777" w:rsidR="0027744C" w:rsidRDefault="0027744C" w:rsidP="00EC3B41">
      <w:pPr>
        <w:widowControl/>
        <w:autoSpaceDE/>
        <w:autoSpaceDN/>
        <w:spacing w:before="120" w:after="120" w:line="276" w:lineRule="auto"/>
        <w:contextualSpacing/>
      </w:pPr>
    </w:p>
    <w:p w14:paraId="3E176FC4" w14:textId="77777777" w:rsidR="0027744C" w:rsidRDefault="0027744C" w:rsidP="00EC3B41">
      <w:pPr>
        <w:widowControl/>
        <w:autoSpaceDE/>
        <w:autoSpaceDN/>
        <w:spacing w:before="120" w:after="120" w:line="276" w:lineRule="auto"/>
        <w:contextualSpacing/>
      </w:pPr>
    </w:p>
    <w:p w14:paraId="19DE6E92" w14:textId="77777777" w:rsidR="0027744C" w:rsidRDefault="0027744C" w:rsidP="00EC3B41">
      <w:pPr>
        <w:widowControl/>
        <w:autoSpaceDE/>
        <w:autoSpaceDN/>
        <w:spacing w:before="120" w:after="120" w:line="276" w:lineRule="auto"/>
        <w:contextualSpacing/>
      </w:pPr>
    </w:p>
    <w:p w14:paraId="336B65A4" w14:textId="77777777" w:rsidR="0027744C" w:rsidRDefault="0027744C" w:rsidP="00EC3B41">
      <w:pPr>
        <w:widowControl/>
        <w:autoSpaceDE/>
        <w:autoSpaceDN/>
        <w:spacing w:before="120" w:after="120" w:line="276" w:lineRule="auto"/>
        <w:contextualSpacing/>
      </w:pPr>
    </w:p>
    <w:p w14:paraId="083452A7" w14:textId="77777777" w:rsidR="0027744C" w:rsidRDefault="0027744C" w:rsidP="00EC3B41">
      <w:pPr>
        <w:widowControl/>
        <w:autoSpaceDE/>
        <w:autoSpaceDN/>
        <w:spacing w:before="120" w:after="120" w:line="276" w:lineRule="auto"/>
        <w:contextualSpacing/>
      </w:pPr>
    </w:p>
    <w:p w14:paraId="2DB71B2A" w14:textId="77777777" w:rsidR="0027744C" w:rsidRDefault="0027744C" w:rsidP="00EC3B41">
      <w:pPr>
        <w:widowControl/>
        <w:autoSpaceDE/>
        <w:autoSpaceDN/>
        <w:spacing w:before="120" w:after="120" w:line="276" w:lineRule="auto"/>
        <w:contextualSpacing/>
      </w:pPr>
    </w:p>
    <w:p w14:paraId="47A3CEDF" w14:textId="5665F23E" w:rsidR="00D24753" w:rsidRDefault="00BB0BCF" w:rsidP="00D24753">
      <w:pPr>
        <w:pStyle w:val="Heading3"/>
      </w:pPr>
      <w:r>
        <w:lastRenderedPageBreak/>
        <w:t>Confidence in c</w:t>
      </w:r>
      <w:r w:rsidR="00D24753">
        <w:t>onsultation skills relating to management of clinical presentations</w:t>
      </w:r>
      <w:r>
        <w:t>.</w:t>
      </w:r>
    </w:p>
    <w:p w14:paraId="533DF30D" w14:textId="77777777" w:rsidR="00BB0BCF" w:rsidRDefault="00BB0BCF" w:rsidP="00BB0BCF"/>
    <w:p w14:paraId="0634543B" w14:textId="384D7D3F" w:rsidR="00BB0BCF" w:rsidRPr="00BB0BCF" w:rsidRDefault="00BB0BCF" w:rsidP="00BB0BCF">
      <w:r>
        <w:t>Learners reported that following the training, they felt more confident in delivering safe and effective clinical consultations in all clinical areas covered.</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948"/>
        <w:gridCol w:w="1277"/>
        <w:gridCol w:w="1134"/>
        <w:gridCol w:w="1269"/>
      </w:tblGrid>
      <w:tr w:rsidR="00D24753" w:rsidRPr="00E30147" w14:paraId="56F4B383" w14:textId="77777777" w:rsidTr="009303BC">
        <w:tc>
          <w:tcPr>
            <w:tcW w:w="3089" w:type="pct"/>
            <w:shd w:val="clear" w:color="auto" w:fill="F2F2F2" w:themeFill="background1" w:themeFillShade="F2"/>
            <w:vAlign w:val="center"/>
          </w:tcPr>
          <w:p w14:paraId="72440DA9" w14:textId="77777777" w:rsidR="00D24753" w:rsidRPr="00E30147" w:rsidRDefault="00D24753" w:rsidP="009303BC">
            <w:pPr>
              <w:spacing w:before="60" w:after="60"/>
            </w:pPr>
            <w:r>
              <w:t>How confident do you feel about using the following skills after</w:t>
            </w:r>
            <w:r w:rsidRPr="5DA96591">
              <w:rPr>
                <w:i/>
                <w:iCs/>
              </w:rPr>
              <w:t xml:space="preserve"> </w:t>
            </w:r>
            <w:r>
              <w:t>attending the RPS/RCGP course, compared to before?</w:t>
            </w:r>
          </w:p>
        </w:tc>
        <w:tc>
          <w:tcPr>
            <w:tcW w:w="663" w:type="pct"/>
            <w:shd w:val="clear" w:color="auto" w:fill="F2F2F2" w:themeFill="background1" w:themeFillShade="F2"/>
            <w:vAlign w:val="center"/>
          </w:tcPr>
          <w:p w14:paraId="37CD05A1" w14:textId="77777777" w:rsidR="00D24753" w:rsidRPr="00E30147" w:rsidRDefault="00D24753" w:rsidP="009303BC">
            <w:pPr>
              <w:spacing w:before="60" w:after="60"/>
              <w:jc w:val="center"/>
            </w:pPr>
            <w:r w:rsidRPr="00E66687">
              <w:t>Less confident</w:t>
            </w:r>
          </w:p>
        </w:tc>
        <w:tc>
          <w:tcPr>
            <w:tcW w:w="589" w:type="pct"/>
            <w:shd w:val="clear" w:color="auto" w:fill="F2F2F2" w:themeFill="background1" w:themeFillShade="F2"/>
            <w:vAlign w:val="center"/>
          </w:tcPr>
          <w:p w14:paraId="4F5DC76E" w14:textId="77777777" w:rsidR="00D24753" w:rsidRPr="00E30147" w:rsidRDefault="00D24753" w:rsidP="009303BC">
            <w:pPr>
              <w:spacing w:before="60" w:after="60"/>
              <w:jc w:val="center"/>
            </w:pPr>
            <w:r w:rsidRPr="00E66687">
              <w:t>About the same</w:t>
            </w:r>
          </w:p>
        </w:tc>
        <w:tc>
          <w:tcPr>
            <w:tcW w:w="659" w:type="pct"/>
            <w:shd w:val="clear" w:color="auto" w:fill="F2F2F2" w:themeFill="background1" w:themeFillShade="F2"/>
            <w:vAlign w:val="center"/>
          </w:tcPr>
          <w:p w14:paraId="5BB8ADE9" w14:textId="77777777" w:rsidR="00D24753" w:rsidRPr="00E30147" w:rsidRDefault="00D24753" w:rsidP="009303BC">
            <w:pPr>
              <w:spacing w:before="60" w:after="60"/>
              <w:jc w:val="center"/>
            </w:pPr>
            <w:r w:rsidRPr="00E66687">
              <w:t>More confident</w:t>
            </w:r>
          </w:p>
        </w:tc>
      </w:tr>
      <w:tr w:rsidR="00D24753" w:rsidRPr="00E30147" w14:paraId="2D31A74C" w14:textId="77777777" w:rsidTr="00511EC6">
        <w:tc>
          <w:tcPr>
            <w:tcW w:w="3089" w:type="pct"/>
            <w:vAlign w:val="center"/>
          </w:tcPr>
          <w:p w14:paraId="049789B3" w14:textId="77777777" w:rsidR="00D24753" w:rsidRPr="0096634B" w:rsidRDefault="00D24753" w:rsidP="009303BC">
            <w:pPr>
              <w:spacing w:before="60" w:after="60"/>
            </w:pPr>
            <w:r w:rsidRPr="0096634B">
              <w:t>Initiating a consultation with a patient</w:t>
            </w:r>
          </w:p>
        </w:tc>
        <w:tc>
          <w:tcPr>
            <w:tcW w:w="663" w:type="pct"/>
            <w:vAlign w:val="center"/>
          </w:tcPr>
          <w:p w14:paraId="448A5B17" w14:textId="77777777" w:rsidR="00D24753" w:rsidRPr="00E30147" w:rsidRDefault="00D24753" w:rsidP="009303BC">
            <w:pPr>
              <w:spacing w:before="60" w:after="60"/>
              <w:jc w:val="center"/>
            </w:pPr>
            <w:r>
              <w:t>0</w:t>
            </w:r>
          </w:p>
        </w:tc>
        <w:tc>
          <w:tcPr>
            <w:tcW w:w="589" w:type="pct"/>
            <w:vAlign w:val="center"/>
          </w:tcPr>
          <w:p w14:paraId="0AD54AA4" w14:textId="77777777" w:rsidR="00D24753" w:rsidRPr="00E30147" w:rsidRDefault="00D24753" w:rsidP="009303BC">
            <w:pPr>
              <w:spacing w:before="60" w:after="60"/>
              <w:jc w:val="center"/>
            </w:pPr>
            <w:r>
              <w:t>23</w:t>
            </w:r>
          </w:p>
        </w:tc>
        <w:tc>
          <w:tcPr>
            <w:tcW w:w="659" w:type="pct"/>
            <w:shd w:val="clear" w:color="auto" w:fill="E7CEE3" w:themeFill="accent1" w:themeFillTint="33"/>
            <w:vAlign w:val="center"/>
          </w:tcPr>
          <w:p w14:paraId="339D1B6B" w14:textId="77777777" w:rsidR="00D24753" w:rsidRPr="00E30147" w:rsidRDefault="00D24753" w:rsidP="009303BC">
            <w:pPr>
              <w:spacing w:before="60" w:after="60"/>
              <w:jc w:val="center"/>
            </w:pPr>
            <w:r>
              <w:t>77</w:t>
            </w:r>
          </w:p>
        </w:tc>
      </w:tr>
      <w:tr w:rsidR="00D24753" w:rsidRPr="00E30147" w14:paraId="630CCE80" w14:textId="77777777" w:rsidTr="00511EC6">
        <w:tc>
          <w:tcPr>
            <w:tcW w:w="3089" w:type="pct"/>
            <w:vAlign w:val="center"/>
          </w:tcPr>
          <w:p w14:paraId="64EBD6C3" w14:textId="77777777" w:rsidR="00D24753" w:rsidRPr="0096634B" w:rsidRDefault="00D24753" w:rsidP="009303BC">
            <w:pPr>
              <w:spacing w:before="60" w:after="60"/>
            </w:pPr>
            <w:r w:rsidRPr="0096634B">
              <w:t>Taking a patient’s clinical history including using tools and techniques to demonstrate a structured person-centred approach</w:t>
            </w:r>
          </w:p>
        </w:tc>
        <w:tc>
          <w:tcPr>
            <w:tcW w:w="663" w:type="pct"/>
            <w:vAlign w:val="center"/>
          </w:tcPr>
          <w:p w14:paraId="469AF3F8" w14:textId="77777777" w:rsidR="00D24753" w:rsidRPr="00E30147" w:rsidRDefault="00D24753" w:rsidP="009303BC">
            <w:pPr>
              <w:spacing w:before="60" w:after="60"/>
              <w:jc w:val="center"/>
            </w:pPr>
            <w:r>
              <w:t>0</w:t>
            </w:r>
          </w:p>
        </w:tc>
        <w:tc>
          <w:tcPr>
            <w:tcW w:w="589" w:type="pct"/>
            <w:vAlign w:val="center"/>
          </w:tcPr>
          <w:p w14:paraId="418E57F8" w14:textId="77777777" w:rsidR="00D24753" w:rsidRPr="00E30147" w:rsidRDefault="00D24753" w:rsidP="009303BC">
            <w:pPr>
              <w:spacing w:before="60" w:after="60"/>
              <w:jc w:val="center"/>
            </w:pPr>
            <w:r>
              <w:t>15</w:t>
            </w:r>
          </w:p>
        </w:tc>
        <w:tc>
          <w:tcPr>
            <w:tcW w:w="659" w:type="pct"/>
            <w:shd w:val="clear" w:color="auto" w:fill="E7CEE3" w:themeFill="accent1" w:themeFillTint="33"/>
            <w:vAlign w:val="center"/>
          </w:tcPr>
          <w:p w14:paraId="0CD1ADFF" w14:textId="77777777" w:rsidR="00D24753" w:rsidRPr="00E30147" w:rsidRDefault="00D24753" w:rsidP="009303BC">
            <w:pPr>
              <w:spacing w:before="60" w:after="60"/>
              <w:jc w:val="center"/>
            </w:pPr>
            <w:r>
              <w:t>84</w:t>
            </w:r>
          </w:p>
        </w:tc>
      </w:tr>
      <w:tr w:rsidR="00D24753" w:rsidRPr="00E30147" w14:paraId="552A0685" w14:textId="77777777" w:rsidTr="00511EC6">
        <w:tc>
          <w:tcPr>
            <w:tcW w:w="3089" w:type="pct"/>
            <w:vAlign w:val="center"/>
          </w:tcPr>
          <w:p w14:paraId="7D5AED8C" w14:textId="77777777" w:rsidR="00D24753" w:rsidRPr="0096634B" w:rsidRDefault="00D24753" w:rsidP="009303BC">
            <w:pPr>
              <w:spacing w:before="60" w:after="60"/>
            </w:pPr>
            <w:r w:rsidRPr="0096634B">
              <w:t>Applying evidence-based practice and relevant guidance to support clinical reasoning and engage the person in shared decision making</w:t>
            </w:r>
          </w:p>
        </w:tc>
        <w:tc>
          <w:tcPr>
            <w:tcW w:w="663" w:type="pct"/>
            <w:vAlign w:val="center"/>
          </w:tcPr>
          <w:p w14:paraId="24580707" w14:textId="77777777" w:rsidR="00D24753" w:rsidRPr="00E30147" w:rsidRDefault="00D24753" w:rsidP="009303BC">
            <w:pPr>
              <w:spacing w:before="60" w:after="60"/>
              <w:jc w:val="center"/>
            </w:pPr>
            <w:r>
              <w:t>0</w:t>
            </w:r>
          </w:p>
        </w:tc>
        <w:tc>
          <w:tcPr>
            <w:tcW w:w="589" w:type="pct"/>
            <w:vAlign w:val="center"/>
          </w:tcPr>
          <w:p w14:paraId="6012520F" w14:textId="77777777" w:rsidR="00D24753" w:rsidRPr="00E30147" w:rsidRDefault="00D24753" w:rsidP="009303BC">
            <w:pPr>
              <w:spacing w:before="60" w:after="60"/>
              <w:jc w:val="center"/>
            </w:pPr>
            <w:r>
              <w:t>15</w:t>
            </w:r>
          </w:p>
        </w:tc>
        <w:tc>
          <w:tcPr>
            <w:tcW w:w="659" w:type="pct"/>
            <w:shd w:val="clear" w:color="auto" w:fill="E7CEE3" w:themeFill="accent1" w:themeFillTint="33"/>
            <w:vAlign w:val="center"/>
          </w:tcPr>
          <w:p w14:paraId="39E30455" w14:textId="77777777" w:rsidR="00D24753" w:rsidRPr="00E30147" w:rsidRDefault="00D24753" w:rsidP="009303BC">
            <w:pPr>
              <w:spacing w:before="60" w:after="60"/>
              <w:jc w:val="center"/>
            </w:pPr>
            <w:r>
              <w:t>85</w:t>
            </w:r>
          </w:p>
        </w:tc>
      </w:tr>
      <w:tr w:rsidR="00D24753" w:rsidRPr="00E30147" w14:paraId="3FD85E97" w14:textId="77777777" w:rsidTr="00511EC6">
        <w:tc>
          <w:tcPr>
            <w:tcW w:w="3089" w:type="pct"/>
            <w:vAlign w:val="center"/>
          </w:tcPr>
          <w:p w14:paraId="48490DC2" w14:textId="77777777" w:rsidR="00D24753" w:rsidRPr="0096634B" w:rsidRDefault="00D24753" w:rsidP="009303BC">
            <w:pPr>
              <w:spacing w:before="60" w:after="60"/>
            </w:pPr>
            <w:r w:rsidRPr="0096634B">
              <w:t>Identifying red flags in the consultation to enable safe, effective, clinical management and/or referral of the individual</w:t>
            </w:r>
          </w:p>
        </w:tc>
        <w:tc>
          <w:tcPr>
            <w:tcW w:w="663" w:type="pct"/>
            <w:vAlign w:val="center"/>
          </w:tcPr>
          <w:p w14:paraId="35A1A577" w14:textId="77777777" w:rsidR="00D24753" w:rsidRPr="00E30147" w:rsidRDefault="00D24753" w:rsidP="009303BC">
            <w:pPr>
              <w:spacing w:before="60" w:after="60"/>
              <w:jc w:val="center"/>
            </w:pPr>
            <w:r>
              <w:t>0</w:t>
            </w:r>
          </w:p>
        </w:tc>
        <w:tc>
          <w:tcPr>
            <w:tcW w:w="589" w:type="pct"/>
            <w:vAlign w:val="center"/>
          </w:tcPr>
          <w:p w14:paraId="1555A5D8" w14:textId="77777777" w:rsidR="00D24753" w:rsidRPr="00E30147" w:rsidRDefault="00D24753" w:rsidP="009303BC">
            <w:pPr>
              <w:spacing w:before="60" w:after="60"/>
              <w:jc w:val="center"/>
            </w:pPr>
            <w:r>
              <w:t>8</w:t>
            </w:r>
          </w:p>
        </w:tc>
        <w:tc>
          <w:tcPr>
            <w:tcW w:w="659" w:type="pct"/>
            <w:shd w:val="clear" w:color="auto" w:fill="E7CEE3" w:themeFill="accent1" w:themeFillTint="33"/>
            <w:vAlign w:val="center"/>
          </w:tcPr>
          <w:p w14:paraId="11C7FA42" w14:textId="77777777" w:rsidR="00D24753" w:rsidRPr="00E30147" w:rsidRDefault="00D24753" w:rsidP="009303BC">
            <w:pPr>
              <w:spacing w:before="60" w:after="60"/>
              <w:jc w:val="center"/>
            </w:pPr>
            <w:r>
              <w:t>91</w:t>
            </w:r>
          </w:p>
        </w:tc>
      </w:tr>
      <w:tr w:rsidR="00D24753" w:rsidRPr="00E30147" w14:paraId="0512DFF7" w14:textId="77777777" w:rsidTr="00511EC6">
        <w:tc>
          <w:tcPr>
            <w:tcW w:w="3089" w:type="pct"/>
            <w:vAlign w:val="center"/>
          </w:tcPr>
          <w:p w14:paraId="6AB18B90" w14:textId="77777777" w:rsidR="00D24753" w:rsidRPr="0096634B" w:rsidRDefault="00D24753" w:rsidP="009303BC">
            <w:pPr>
              <w:spacing w:before="60" w:after="60"/>
            </w:pPr>
            <w:r w:rsidRPr="0096634B">
              <w:t xml:space="preserve">Safely and effectively closing the consultation, including safety netting, signposting and referral when necessary </w:t>
            </w:r>
          </w:p>
        </w:tc>
        <w:tc>
          <w:tcPr>
            <w:tcW w:w="663" w:type="pct"/>
            <w:vAlign w:val="center"/>
          </w:tcPr>
          <w:p w14:paraId="384402CE" w14:textId="77777777" w:rsidR="00D24753" w:rsidRPr="00E30147" w:rsidRDefault="00D24753" w:rsidP="009303BC">
            <w:pPr>
              <w:spacing w:before="60" w:after="60"/>
              <w:jc w:val="center"/>
            </w:pPr>
            <w:r>
              <w:t>0</w:t>
            </w:r>
          </w:p>
        </w:tc>
        <w:tc>
          <w:tcPr>
            <w:tcW w:w="589" w:type="pct"/>
            <w:vAlign w:val="center"/>
          </w:tcPr>
          <w:p w14:paraId="242C7D77" w14:textId="77777777" w:rsidR="00D24753" w:rsidRPr="00E30147" w:rsidRDefault="00D24753" w:rsidP="009303BC">
            <w:pPr>
              <w:spacing w:before="60" w:after="60"/>
              <w:jc w:val="center"/>
            </w:pPr>
            <w:r>
              <w:t>19</w:t>
            </w:r>
          </w:p>
        </w:tc>
        <w:tc>
          <w:tcPr>
            <w:tcW w:w="659" w:type="pct"/>
            <w:shd w:val="clear" w:color="auto" w:fill="E7CEE3" w:themeFill="accent1" w:themeFillTint="33"/>
            <w:vAlign w:val="center"/>
          </w:tcPr>
          <w:p w14:paraId="59D615E5" w14:textId="77777777" w:rsidR="00D24753" w:rsidRPr="00E30147" w:rsidRDefault="00D24753" w:rsidP="009303BC">
            <w:pPr>
              <w:spacing w:before="60" w:after="60"/>
              <w:jc w:val="center"/>
            </w:pPr>
            <w:r>
              <w:t>80</w:t>
            </w:r>
          </w:p>
        </w:tc>
      </w:tr>
    </w:tbl>
    <w:p w14:paraId="4026BE2D" w14:textId="77777777" w:rsidR="00D24753" w:rsidRPr="00E30147" w:rsidRDefault="00D24753" w:rsidP="00D24753"/>
    <w:p w14:paraId="295AAE13" w14:textId="77777777" w:rsidR="00D24753" w:rsidRDefault="00D24753" w:rsidP="00D24753">
      <w:pPr>
        <w:pStyle w:val="Heading3"/>
      </w:pPr>
      <w:r w:rsidRPr="00E30147">
        <w:t>Training Elements</w:t>
      </w:r>
    </w:p>
    <w:p w14:paraId="6D03B6A7" w14:textId="42830B18" w:rsidR="002F4A1C" w:rsidRPr="00BB0BCF" w:rsidRDefault="00BB0BCF" w:rsidP="00BB0BCF">
      <w:r>
        <w:t>Learners highly rated all elements of the training.</w:t>
      </w:r>
    </w:p>
    <w:tbl>
      <w:tblPr>
        <w:tblStyle w:val="TableGrid"/>
        <w:tblW w:w="96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25"/>
        <w:gridCol w:w="1540"/>
        <w:gridCol w:w="1275"/>
        <w:gridCol w:w="1288"/>
      </w:tblGrid>
      <w:tr w:rsidR="00D24753" w:rsidRPr="00E30147" w14:paraId="5BBB0F9B" w14:textId="77777777" w:rsidTr="009303BC">
        <w:tc>
          <w:tcPr>
            <w:tcW w:w="5525" w:type="dxa"/>
            <w:shd w:val="clear" w:color="auto" w:fill="F2F2F2" w:themeFill="background1" w:themeFillShade="F2"/>
            <w:vAlign w:val="center"/>
          </w:tcPr>
          <w:p w14:paraId="16D4CDB2" w14:textId="77777777" w:rsidR="00D24753" w:rsidRPr="00E30147" w:rsidRDefault="00D24753" w:rsidP="009303BC">
            <w:pPr>
              <w:spacing w:before="60" w:after="60"/>
            </w:pPr>
            <w:r w:rsidRPr="00E30147">
              <w:t>Overall, how useful did you find the following:</w:t>
            </w:r>
          </w:p>
        </w:tc>
        <w:tc>
          <w:tcPr>
            <w:tcW w:w="1540" w:type="dxa"/>
            <w:shd w:val="clear" w:color="auto" w:fill="F2F2F2" w:themeFill="background1" w:themeFillShade="F2"/>
            <w:vAlign w:val="center"/>
          </w:tcPr>
          <w:p w14:paraId="7CE3E161" w14:textId="77777777" w:rsidR="00D24753" w:rsidRPr="00E30147" w:rsidRDefault="00D24753" w:rsidP="009303BC">
            <w:pPr>
              <w:spacing w:before="60" w:after="60"/>
              <w:jc w:val="center"/>
            </w:pPr>
            <w:r w:rsidRPr="00E30147">
              <w:t>Slightly or not at all useful</w:t>
            </w:r>
          </w:p>
        </w:tc>
        <w:tc>
          <w:tcPr>
            <w:tcW w:w="1275" w:type="dxa"/>
            <w:shd w:val="clear" w:color="auto" w:fill="F2F2F2" w:themeFill="background1" w:themeFillShade="F2"/>
            <w:vAlign w:val="center"/>
          </w:tcPr>
          <w:p w14:paraId="4D4A3D86" w14:textId="77777777" w:rsidR="00D24753" w:rsidRPr="00E30147" w:rsidRDefault="00D24753" w:rsidP="009303BC">
            <w:pPr>
              <w:spacing w:before="60" w:after="60"/>
              <w:jc w:val="center"/>
            </w:pPr>
            <w:r w:rsidRPr="00E30147">
              <w:t>Somewhat useful</w:t>
            </w:r>
          </w:p>
        </w:tc>
        <w:tc>
          <w:tcPr>
            <w:tcW w:w="1288" w:type="dxa"/>
            <w:shd w:val="clear" w:color="auto" w:fill="F2F2F2" w:themeFill="background1" w:themeFillShade="F2"/>
            <w:vAlign w:val="center"/>
          </w:tcPr>
          <w:p w14:paraId="34271E1D" w14:textId="77777777" w:rsidR="00D24753" w:rsidRPr="00E30147" w:rsidRDefault="00D24753" w:rsidP="009303BC">
            <w:pPr>
              <w:spacing w:before="60" w:after="60"/>
              <w:jc w:val="center"/>
            </w:pPr>
            <w:r w:rsidRPr="00E30147">
              <w:t>Useful or very useful</w:t>
            </w:r>
          </w:p>
        </w:tc>
      </w:tr>
      <w:tr w:rsidR="00D24753" w:rsidRPr="00E30147" w14:paraId="09FB71D4" w14:textId="77777777" w:rsidTr="00511EC6">
        <w:tc>
          <w:tcPr>
            <w:tcW w:w="5525" w:type="dxa"/>
            <w:vAlign w:val="center"/>
          </w:tcPr>
          <w:p w14:paraId="32529BAE" w14:textId="77777777" w:rsidR="00D24753" w:rsidRPr="00E30147" w:rsidRDefault="00D24753" w:rsidP="009303BC">
            <w:pPr>
              <w:spacing w:before="60" w:after="60"/>
            </w:pPr>
            <w:r w:rsidRPr="0096634B">
              <w:t>Presentation to describe the clinical conditions, signs, symptoms, red flags and treatment</w:t>
            </w:r>
          </w:p>
        </w:tc>
        <w:tc>
          <w:tcPr>
            <w:tcW w:w="1540" w:type="dxa"/>
            <w:vAlign w:val="center"/>
          </w:tcPr>
          <w:p w14:paraId="262B2B0B" w14:textId="77777777" w:rsidR="00D24753" w:rsidRPr="00E30147" w:rsidRDefault="00D24753" w:rsidP="009303BC">
            <w:pPr>
              <w:spacing w:before="60" w:after="60"/>
              <w:jc w:val="center"/>
            </w:pPr>
            <w:r>
              <w:t>1</w:t>
            </w:r>
          </w:p>
        </w:tc>
        <w:tc>
          <w:tcPr>
            <w:tcW w:w="1275" w:type="dxa"/>
            <w:vAlign w:val="center"/>
          </w:tcPr>
          <w:p w14:paraId="611F0DC0" w14:textId="77777777" w:rsidR="00D24753" w:rsidRPr="00E30147" w:rsidRDefault="00D24753" w:rsidP="009303BC">
            <w:pPr>
              <w:spacing w:before="60" w:after="60"/>
              <w:jc w:val="center"/>
            </w:pPr>
            <w:r>
              <w:t>8</w:t>
            </w:r>
          </w:p>
        </w:tc>
        <w:tc>
          <w:tcPr>
            <w:tcW w:w="1288" w:type="dxa"/>
            <w:shd w:val="clear" w:color="auto" w:fill="F2DAE7" w:themeFill="accent2" w:themeFillTint="33"/>
            <w:vAlign w:val="center"/>
          </w:tcPr>
          <w:p w14:paraId="7F5F66E6" w14:textId="77777777" w:rsidR="00D24753" w:rsidRPr="00E30147" w:rsidRDefault="00D24753" w:rsidP="009303BC">
            <w:pPr>
              <w:spacing w:before="60" w:after="60"/>
              <w:jc w:val="center"/>
            </w:pPr>
            <w:r>
              <w:t>92</w:t>
            </w:r>
          </w:p>
        </w:tc>
      </w:tr>
      <w:tr w:rsidR="00D24753" w:rsidRPr="00E30147" w14:paraId="49AC93DD" w14:textId="77777777" w:rsidTr="00511EC6">
        <w:tc>
          <w:tcPr>
            <w:tcW w:w="5525" w:type="dxa"/>
            <w:vAlign w:val="center"/>
          </w:tcPr>
          <w:p w14:paraId="0E4A97A1" w14:textId="77777777" w:rsidR="00D24753" w:rsidRPr="00E30147" w:rsidRDefault="00D24753" w:rsidP="009303BC">
            <w:pPr>
              <w:spacing w:before="60" w:after="60"/>
            </w:pPr>
            <w:r w:rsidRPr="0096634B">
              <w:t>Using case-based scenarios to reinforce and reemphasise clinical learning</w:t>
            </w:r>
          </w:p>
        </w:tc>
        <w:tc>
          <w:tcPr>
            <w:tcW w:w="1540" w:type="dxa"/>
            <w:vAlign w:val="center"/>
          </w:tcPr>
          <w:p w14:paraId="5EA7A526" w14:textId="77777777" w:rsidR="00D24753" w:rsidRPr="00E30147" w:rsidRDefault="00D24753" w:rsidP="009303BC">
            <w:pPr>
              <w:spacing w:before="60" w:after="60"/>
              <w:jc w:val="center"/>
            </w:pPr>
            <w:r>
              <w:t>0</w:t>
            </w:r>
          </w:p>
        </w:tc>
        <w:tc>
          <w:tcPr>
            <w:tcW w:w="1275" w:type="dxa"/>
            <w:vAlign w:val="center"/>
          </w:tcPr>
          <w:p w14:paraId="60777C58" w14:textId="77777777" w:rsidR="00D24753" w:rsidRPr="00E30147" w:rsidRDefault="00D24753" w:rsidP="009303BC">
            <w:pPr>
              <w:spacing w:before="60" w:after="60"/>
              <w:jc w:val="center"/>
            </w:pPr>
            <w:r>
              <w:t>11</w:t>
            </w:r>
          </w:p>
        </w:tc>
        <w:tc>
          <w:tcPr>
            <w:tcW w:w="1288" w:type="dxa"/>
            <w:shd w:val="clear" w:color="auto" w:fill="F2DAE7" w:themeFill="accent2" w:themeFillTint="33"/>
            <w:vAlign w:val="center"/>
          </w:tcPr>
          <w:p w14:paraId="62EA1821" w14:textId="77777777" w:rsidR="00D24753" w:rsidRPr="00E30147" w:rsidRDefault="00D24753" w:rsidP="009303BC">
            <w:pPr>
              <w:spacing w:before="60" w:after="60"/>
              <w:jc w:val="center"/>
            </w:pPr>
            <w:r>
              <w:t>88</w:t>
            </w:r>
          </w:p>
        </w:tc>
      </w:tr>
      <w:tr w:rsidR="00D24753" w:rsidRPr="00E30147" w14:paraId="24BC0824" w14:textId="77777777" w:rsidTr="00511EC6">
        <w:tc>
          <w:tcPr>
            <w:tcW w:w="5525" w:type="dxa"/>
            <w:vAlign w:val="center"/>
          </w:tcPr>
          <w:p w14:paraId="7CB15202" w14:textId="77777777" w:rsidR="00D24753" w:rsidRPr="00E30147" w:rsidRDefault="00D24753" w:rsidP="009303BC">
            <w:pPr>
              <w:spacing w:before="60" w:after="60"/>
            </w:pPr>
            <w:r w:rsidRPr="0096634B">
              <w:t>Using the breakout rooms to reinforce and practice consultation skills</w:t>
            </w:r>
          </w:p>
        </w:tc>
        <w:tc>
          <w:tcPr>
            <w:tcW w:w="1540" w:type="dxa"/>
            <w:vAlign w:val="center"/>
          </w:tcPr>
          <w:p w14:paraId="39A416EE" w14:textId="77777777" w:rsidR="00D24753" w:rsidRPr="00E30147" w:rsidRDefault="00D24753" w:rsidP="009303BC">
            <w:pPr>
              <w:spacing w:before="60" w:after="60"/>
              <w:jc w:val="center"/>
            </w:pPr>
            <w:r>
              <w:t>2</w:t>
            </w:r>
          </w:p>
        </w:tc>
        <w:tc>
          <w:tcPr>
            <w:tcW w:w="1275" w:type="dxa"/>
            <w:vAlign w:val="center"/>
          </w:tcPr>
          <w:p w14:paraId="67107A35" w14:textId="77777777" w:rsidR="00D24753" w:rsidRPr="00E30147" w:rsidRDefault="00D24753" w:rsidP="009303BC">
            <w:pPr>
              <w:spacing w:before="60" w:after="60"/>
              <w:jc w:val="center"/>
            </w:pPr>
            <w:r>
              <w:t>15</w:t>
            </w:r>
          </w:p>
        </w:tc>
        <w:tc>
          <w:tcPr>
            <w:tcW w:w="1288" w:type="dxa"/>
            <w:shd w:val="clear" w:color="auto" w:fill="F2DAE7" w:themeFill="accent2" w:themeFillTint="33"/>
            <w:vAlign w:val="center"/>
          </w:tcPr>
          <w:p w14:paraId="7E2D239C" w14:textId="77777777" w:rsidR="00D24753" w:rsidRPr="00E30147" w:rsidRDefault="00D24753" w:rsidP="009303BC">
            <w:pPr>
              <w:spacing w:before="60" w:after="60"/>
              <w:jc w:val="center"/>
            </w:pPr>
            <w:r>
              <w:t>83</w:t>
            </w:r>
          </w:p>
        </w:tc>
      </w:tr>
    </w:tbl>
    <w:p w14:paraId="5C911947" w14:textId="77777777" w:rsidR="00D24753" w:rsidRDefault="00D24753" w:rsidP="00D24753"/>
    <w:p w14:paraId="4583AE95" w14:textId="77777777" w:rsidR="00D24753" w:rsidRDefault="00D24753" w:rsidP="00D24753">
      <w:pPr>
        <w:pStyle w:val="Heading3"/>
      </w:pPr>
      <w:r w:rsidRPr="00E30147">
        <w:t>Event evaluation</w:t>
      </w:r>
    </w:p>
    <w:p w14:paraId="3E8B6FDF" w14:textId="39781D67" w:rsidR="00BB0BCF" w:rsidRPr="00BB0BCF" w:rsidRDefault="00BB0BCF" w:rsidP="00BB0BCF">
      <w:r>
        <w:t>The operational delivery of sessions was consistently rated highly by learners.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807"/>
        <w:gridCol w:w="1273"/>
        <w:gridCol w:w="1273"/>
        <w:gridCol w:w="1275"/>
      </w:tblGrid>
      <w:tr w:rsidR="00D24753" w:rsidRPr="00E30147" w14:paraId="20F52916" w14:textId="77777777" w:rsidTr="009303BC">
        <w:tc>
          <w:tcPr>
            <w:tcW w:w="3016" w:type="pct"/>
            <w:shd w:val="clear" w:color="auto" w:fill="F2F2F2" w:themeFill="background1" w:themeFillShade="F2"/>
            <w:vAlign w:val="center"/>
          </w:tcPr>
          <w:p w14:paraId="67CD5248" w14:textId="77777777" w:rsidR="00D24753" w:rsidRPr="00E30147" w:rsidRDefault="00D24753" w:rsidP="009303BC">
            <w:pPr>
              <w:spacing w:before="60" w:after="60"/>
            </w:pPr>
            <w:r w:rsidRPr="00E30147">
              <w:t>Please rate the following areas</w:t>
            </w:r>
          </w:p>
        </w:tc>
        <w:tc>
          <w:tcPr>
            <w:tcW w:w="661" w:type="pct"/>
            <w:shd w:val="clear" w:color="auto" w:fill="F2F2F2" w:themeFill="background1" w:themeFillShade="F2"/>
            <w:vAlign w:val="center"/>
          </w:tcPr>
          <w:p w14:paraId="4ADA9149" w14:textId="77777777" w:rsidR="00D24753" w:rsidRPr="00E30147" w:rsidRDefault="00D24753" w:rsidP="009303BC">
            <w:pPr>
              <w:spacing w:before="60" w:after="60"/>
              <w:jc w:val="center"/>
            </w:pPr>
            <w:r>
              <w:t>Poor or very poor</w:t>
            </w:r>
          </w:p>
        </w:tc>
        <w:tc>
          <w:tcPr>
            <w:tcW w:w="661" w:type="pct"/>
            <w:shd w:val="clear" w:color="auto" w:fill="F2F2F2" w:themeFill="background1" w:themeFillShade="F2"/>
            <w:vAlign w:val="center"/>
          </w:tcPr>
          <w:p w14:paraId="3E048466" w14:textId="77777777" w:rsidR="00D24753" w:rsidRPr="00E30147" w:rsidRDefault="00D24753" w:rsidP="009303BC">
            <w:pPr>
              <w:spacing w:before="60" w:after="60"/>
              <w:jc w:val="center"/>
            </w:pPr>
            <w:r w:rsidRPr="00E30147">
              <w:t>Average</w:t>
            </w:r>
          </w:p>
        </w:tc>
        <w:tc>
          <w:tcPr>
            <w:tcW w:w="662" w:type="pct"/>
            <w:shd w:val="clear" w:color="auto" w:fill="F2F2F2" w:themeFill="background1" w:themeFillShade="F2"/>
            <w:vAlign w:val="center"/>
          </w:tcPr>
          <w:p w14:paraId="4E57FF97" w14:textId="77777777" w:rsidR="00D24753" w:rsidRPr="00E30147" w:rsidRDefault="00D24753" w:rsidP="009303BC">
            <w:pPr>
              <w:spacing w:before="60" w:after="60"/>
              <w:jc w:val="center"/>
            </w:pPr>
            <w:r>
              <w:t>Good or very good</w:t>
            </w:r>
          </w:p>
        </w:tc>
      </w:tr>
      <w:tr w:rsidR="00D24753" w:rsidRPr="00E30147" w14:paraId="2E114E77" w14:textId="77777777" w:rsidTr="00511EC6">
        <w:tc>
          <w:tcPr>
            <w:tcW w:w="3016" w:type="pct"/>
            <w:vAlign w:val="center"/>
          </w:tcPr>
          <w:p w14:paraId="7835F3AD" w14:textId="77777777" w:rsidR="00D24753" w:rsidRPr="00E30147" w:rsidRDefault="00D24753" w:rsidP="009303BC">
            <w:pPr>
              <w:spacing w:before="60" w:after="60"/>
            </w:pPr>
            <w:r w:rsidRPr="00E30147">
              <w:t>Registration process</w:t>
            </w:r>
          </w:p>
        </w:tc>
        <w:tc>
          <w:tcPr>
            <w:tcW w:w="661" w:type="pct"/>
            <w:vAlign w:val="center"/>
          </w:tcPr>
          <w:p w14:paraId="48D22703" w14:textId="77777777" w:rsidR="00D24753" w:rsidRPr="00E30147" w:rsidRDefault="00D24753" w:rsidP="009303BC">
            <w:pPr>
              <w:spacing w:before="60" w:after="60"/>
              <w:jc w:val="center"/>
            </w:pPr>
            <w:r>
              <w:t>0</w:t>
            </w:r>
          </w:p>
        </w:tc>
        <w:tc>
          <w:tcPr>
            <w:tcW w:w="661" w:type="pct"/>
            <w:vAlign w:val="center"/>
          </w:tcPr>
          <w:p w14:paraId="412F7EF9" w14:textId="77777777" w:rsidR="00D24753" w:rsidRPr="00E30147" w:rsidRDefault="00D24753" w:rsidP="009303BC">
            <w:pPr>
              <w:spacing w:before="60" w:after="60"/>
              <w:jc w:val="center"/>
            </w:pPr>
            <w:r>
              <w:t>3</w:t>
            </w:r>
          </w:p>
        </w:tc>
        <w:tc>
          <w:tcPr>
            <w:tcW w:w="662" w:type="pct"/>
            <w:shd w:val="clear" w:color="auto" w:fill="E1E3F2" w:themeFill="text2" w:themeFillTint="1A"/>
            <w:vAlign w:val="center"/>
          </w:tcPr>
          <w:p w14:paraId="5626EAFA" w14:textId="77777777" w:rsidR="00D24753" w:rsidRPr="00E30147" w:rsidRDefault="00D24753" w:rsidP="009303BC">
            <w:pPr>
              <w:spacing w:before="60" w:after="60"/>
              <w:jc w:val="center"/>
            </w:pPr>
            <w:r>
              <w:t>97</w:t>
            </w:r>
          </w:p>
        </w:tc>
      </w:tr>
      <w:tr w:rsidR="00D24753" w:rsidRPr="00E30147" w14:paraId="7D98F4B3" w14:textId="77777777" w:rsidTr="00511EC6">
        <w:tc>
          <w:tcPr>
            <w:tcW w:w="3016" w:type="pct"/>
            <w:vAlign w:val="center"/>
          </w:tcPr>
          <w:p w14:paraId="68FBF64E" w14:textId="77777777" w:rsidR="00D24753" w:rsidRPr="00E30147" w:rsidRDefault="00D24753" w:rsidP="009303BC">
            <w:pPr>
              <w:spacing w:before="60" w:after="60"/>
            </w:pPr>
            <w:r w:rsidRPr="00E30147">
              <w:t>Joining information</w:t>
            </w:r>
          </w:p>
        </w:tc>
        <w:tc>
          <w:tcPr>
            <w:tcW w:w="661" w:type="pct"/>
            <w:vAlign w:val="center"/>
          </w:tcPr>
          <w:p w14:paraId="25250EB1" w14:textId="77777777" w:rsidR="00D24753" w:rsidRPr="00E30147" w:rsidRDefault="00D24753" w:rsidP="009303BC">
            <w:pPr>
              <w:spacing w:before="60" w:after="60"/>
              <w:jc w:val="center"/>
            </w:pPr>
            <w:r>
              <w:t>0</w:t>
            </w:r>
          </w:p>
        </w:tc>
        <w:tc>
          <w:tcPr>
            <w:tcW w:w="661" w:type="pct"/>
            <w:vAlign w:val="center"/>
          </w:tcPr>
          <w:p w14:paraId="19B1558C" w14:textId="77777777" w:rsidR="00D24753" w:rsidRPr="00E30147" w:rsidRDefault="00D24753" w:rsidP="009303BC">
            <w:pPr>
              <w:spacing w:before="60" w:after="60"/>
              <w:jc w:val="center"/>
            </w:pPr>
            <w:r>
              <w:t>2</w:t>
            </w:r>
          </w:p>
        </w:tc>
        <w:tc>
          <w:tcPr>
            <w:tcW w:w="662" w:type="pct"/>
            <w:shd w:val="clear" w:color="auto" w:fill="E1E3F2" w:themeFill="text2" w:themeFillTint="1A"/>
            <w:vAlign w:val="center"/>
          </w:tcPr>
          <w:p w14:paraId="432BAD02" w14:textId="77777777" w:rsidR="00D24753" w:rsidRPr="00E30147" w:rsidRDefault="00D24753" w:rsidP="009303BC">
            <w:pPr>
              <w:spacing w:before="60" w:after="60"/>
              <w:jc w:val="center"/>
            </w:pPr>
            <w:r>
              <w:t>98</w:t>
            </w:r>
          </w:p>
        </w:tc>
      </w:tr>
      <w:tr w:rsidR="00D24753" w:rsidRPr="00E30147" w14:paraId="74E6BEC5" w14:textId="77777777" w:rsidTr="00511EC6">
        <w:tc>
          <w:tcPr>
            <w:tcW w:w="3016" w:type="pct"/>
            <w:vAlign w:val="center"/>
          </w:tcPr>
          <w:p w14:paraId="6FF06219" w14:textId="77777777" w:rsidR="00D24753" w:rsidRPr="00E30147" w:rsidRDefault="00D24753" w:rsidP="009303BC">
            <w:pPr>
              <w:spacing w:before="60" w:after="60"/>
            </w:pPr>
            <w:r w:rsidRPr="00E30147">
              <w:t>Resources provided</w:t>
            </w:r>
          </w:p>
        </w:tc>
        <w:tc>
          <w:tcPr>
            <w:tcW w:w="661" w:type="pct"/>
            <w:vAlign w:val="center"/>
          </w:tcPr>
          <w:p w14:paraId="73F048A6" w14:textId="77777777" w:rsidR="00D24753" w:rsidRPr="00E30147" w:rsidRDefault="00D24753" w:rsidP="009303BC">
            <w:pPr>
              <w:spacing w:before="60" w:after="60"/>
              <w:jc w:val="center"/>
            </w:pPr>
            <w:r>
              <w:t>1</w:t>
            </w:r>
          </w:p>
        </w:tc>
        <w:tc>
          <w:tcPr>
            <w:tcW w:w="661" w:type="pct"/>
            <w:vAlign w:val="center"/>
          </w:tcPr>
          <w:p w14:paraId="641FF3FA" w14:textId="77777777" w:rsidR="00D24753" w:rsidRPr="00E30147" w:rsidRDefault="00D24753" w:rsidP="009303BC">
            <w:pPr>
              <w:spacing w:before="60" w:after="60"/>
              <w:jc w:val="center"/>
            </w:pPr>
            <w:r>
              <w:t>3</w:t>
            </w:r>
          </w:p>
        </w:tc>
        <w:tc>
          <w:tcPr>
            <w:tcW w:w="662" w:type="pct"/>
            <w:shd w:val="clear" w:color="auto" w:fill="E1E3F2" w:themeFill="text2" w:themeFillTint="1A"/>
            <w:vAlign w:val="center"/>
          </w:tcPr>
          <w:p w14:paraId="38DF9869" w14:textId="77777777" w:rsidR="00D24753" w:rsidRPr="00E30147" w:rsidRDefault="00D24753" w:rsidP="009303BC">
            <w:pPr>
              <w:spacing w:before="60" w:after="60"/>
              <w:jc w:val="center"/>
            </w:pPr>
            <w:r>
              <w:t>96</w:t>
            </w:r>
          </w:p>
        </w:tc>
      </w:tr>
      <w:tr w:rsidR="00D24753" w:rsidRPr="00E30147" w14:paraId="2DCAF980" w14:textId="77777777" w:rsidTr="00511EC6">
        <w:tc>
          <w:tcPr>
            <w:tcW w:w="3016" w:type="pct"/>
            <w:vAlign w:val="center"/>
          </w:tcPr>
          <w:p w14:paraId="53318879" w14:textId="77777777" w:rsidR="00D24753" w:rsidRPr="00E30147" w:rsidRDefault="00D24753" w:rsidP="009303BC">
            <w:pPr>
              <w:spacing w:before="60" w:after="60"/>
            </w:pPr>
            <w:r w:rsidRPr="00E30147">
              <w:t>Presentation slides</w:t>
            </w:r>
          </w:p>
        </w:tc>
        <w:tc>
          <w:tcPr>
            <w:tcW w:w="661" w:type="pct"/>
            <w:vAlign w:val="center"/>
          </w:tcPr>
          <w:p w14:paraId="2E4D5C01" w14:textId="77777777" w:rsidR="00D24753" w:rsidRPr="00E30147" w:rsidRDefault="00D24753" w:rsidP="009303BC">
            <w:pPr>
              <w:spacing w:before="60" w:after="60"/>
              <w:jc w:val="center"/>
            </w:pPr>
            <w:r>
              <w:t>1</w:t>
            </w:r>
          </w:p>
        </w:tc>
        <w:tc>
          <w:tcPr>
            <w:tcW w:w="661" w:type="pct"/>
            <w:vAlign w:val="center"/>
          </w:tcPr>
          <w:p w14:paraId="68CF683B" w14:textId="77777777" w:rsidR="00D24753" w:rsidRPr="00E30147" w:rsidRDefault="00D24753" w:rsidP="009303BC">
            <w:pPr>
              <w:spacing w:before="60" w:after="60"/>
              <w:jc w:val="center"/>
            </w:pPr>
            <w:r>
              <w:t>2</w:t>
            </w:r>
          </w:p>
        </w:tc>
        <w:tc>
          <w:tcPr>
            <w:tcW w:w="662" w:type="pct"/>
            <w:shd w:val="clear" w:color="auto" w:fill="E1E3F2" w:themeFill="text2" w:themeFillTint="1A"/>
            <w:vAlign w:val="center"/>
          </w:tcPr>
          <w:p w14:paraId="77DE7F6A" w14:textId="77777777" w:rsidR="00D24753" w:rsidRPr="00E30147" w:rsidRDefault="00D24753" w:rsidP="009303BC">
            <w:pPr>
              <w:spacing w:before="60" w:after="60"/>
              <w:jc w:val="center"/>
            </w:pPr>
            <w:r>
              <w:t>98</w:t>
            </w:r>
          </w:p>
        </w:tc>
      </w:tr>
      <w:tr w:rsidR="00D24753" w:rsidRPr="00E30147" w14:paraId="59194CBF" w14:textId="77777777" w:rsidTr="00511EC6">
        <w:tc>
          <w:tcPr>
            <w:tcW w:w="3016" w:type="pct"/>
            <w:vAlign w:val="center"/>
          </w:tcPr>
          <w:p w14:paraId="5ED25DDE" w14:textId="77777777" w:rsidR="00D24753" w:rsidRPr="00E30147" w:rsidRDefault="00D24753" w:rsidP="009303BC">
            <w:pPr>
              <w:spacing w:before="60" w:after="60"/>
            </w:pPr>
            <w:r w:rsidRPr="00E30147">
              <w:t>Facilitators</w:t>
            </w:r>
          </w:p>
        </w:tc>
        <w:tc>
          <w:tcPr>
            <w:tcW w:w="661" w:type="pct"/>
            <w:vAlign w:val="center"/>
          </w:tcPr>
          <w:p w14:paraId="4767FA98" w14:textId="77777777" w:rsidR="00D24753" w:rsidRPr="00E30147" w:rsidRDefault="00D24753" w:rsidP="009303BC">
            <w:pPr>
              <w:spacing w:before="60" w:after="60"/>
              <w:jc w:val="center"/>
            </w:pPr>
            <w:r>
              <w:t>0</w:t>
            </w:r>
          </w:p>
        </w:tc>
        <w:tc>
          <w:tcPr>
            <w:tcW w:w="661" w:type="pct"/>
            <w:vAlign w:val="center"/>
          </w:tcPr>
          <w:p w14:paraId="7B05771A" w14:textId="77777777" w:rsidR="00D24753" w:rsidRPr="00E30147" w:rsidRDefault="00D24753" w:rsidP="009303BC">
            <w:pPr>
              <w:spacing w:before="60" w:after="60"/>
              <w:jc w:val="center"/>
            </w:pPr>
            <w:r>
              <w:t>1</w:t>
            </w:r>
          </w:p>
        </w:tc>
        <w:tc>
          <w:tcPr>
            <w:tcW w:w="662" w:type="pct"/>
            <w:shd w:val="clear" w:color="auto" w:fill="E1E3F2" w:themeFill="text2" w:themeFillTint="1A"/>
            <w:vAlign w:val="center"/>
          </w:tcPr>
          <w:p w14:paraId="1BB71124" w14:textId="77777777" w:rsidR="00D24753" w:rsidRPr="00E30147" w:rsidRDefault="00D24753" w:rsidP="009303BC">
            <w:pPr>
              <w:spacing w:before="60" w:after="60"/>
              <w:jc w:val="center"/>
            </w:pPr>
            <w:r>
              <w:t>98</w:t>
            </w:r>
          </w:p>
        </w:tc>
      </w:tr>
      <w:tr w:rsidR="00D24753" w:rsidRPr="00E30147" w14:paraId="63B2B87B" w14:textId="77777777" w:rsidTr="00511EC6">
        <w:tc>
          <w:tcPr>
            <w:tcW w:w="3016" w:type="pct"/>
            <w:vAlign w:val="center"/>
          </w:tcPr>
          <w:p w14:paraId="3AA21DD8" w14:textId="77777777" w:rsidR="00D24753" w:rsidRPr="00E30147" w:rsidRDefault="00D24753" w:rsidP="009303BC">
            <w:pPr>
              <w:spacing w:before="60" w:after="60"/>
            </w:pPr>
            <w:r w:rsidRPr="00E30147">
              <w:t>Overall audio / visual</w:t>
            </w:r>
          </w:p>
        </w:tc>
        <w:tc>
          <w:tcPr>
            <w:tcW w:w="661" w:type="pct"/>
            <w:vAlign w:val="center"/>
          </w:tcPr>
          <w:p w14:paraId="785FB4DE" w14:textId="77777777" w:rsidR="00D24753" w:rsidRPr="00E30147" w:rsidRDefault="00D24753" w:rsidP="009303BC">
            <w:pPr>
              <w:spacing w:before="60" w:after="60"/>
              <w:jc w:val="center"/>
            </w:pPr>
            <w:r>
              <w:t>1</w:t>
            </w:r>
          </w:p>
        </w:tc>
        <w:tc>
          <w:tcPr>
            <w:tcW w:w="661" w:type="pct"/>
            <w:vAlign w:val="center"/>
          </w:tcPr>
          <w:p w14:paraId="0AAA9AD8" w14:textId="77777777" w:rsidR="00D24753" w:rsidRPr="00E30147" w:rsidRDefault="00D24753" w:rsidP="009303BC">
            <w:pPr>
              <w:spacing w:before="60" w:after="60"/>
              <w:jc w:val="center"/>
            </w:pPr>
            <w:r>
              <w:t>3</w:t>
            </w:r>
          </w:p>
        </w:tc>
        <w:tc>
          <w:tcPr>
            <w:tcW w:w="662" w:type="pct"/>
            <w:shd w:val="clear" w:color="auto" w:fill="E1E3F2" w:themeFill="text2" w:themeFillTint="1A"/>
            <w:vAlign w:val="center"/>
          </w:tcPr>
          <w:p w14:paraId="4E02FD0D" w14:textId="77777777" w:rsidR="00D24753" w:rsidRPr="00E30147" w:rsidRDefault="00D24753" w:rsidP="009303BC">
            <w:pPr>
              <w:spacing w:before="60" w:after="60"/>
              <w:jc w:val="center"/>
            </w:pPr>
            <w:r>
              <w:t>96</w:t>
            </w:r>
          </w:p>
        </w:tc>
      </w:tr>
      <w:tr w:rsidR="00D24753" w:rsidRPr="00E30147" w14:paraId="6697FCAB" w14:textId="77777777" w:rsidTr="00511EC6">
        <w:tc>
          <w:tcPr>
            <w:tcW w:w="3016" w:type="pct"/>
            <w:vAlign w:val="center"/>
          </w:tcPr>
          <w:p w14:paraId="5A5C41F0" w14:textId="77777777" w:rsidR="00D24753" w:rsidRPr="00E30147" w:rsidRDefault="00D24753" w:rsidP="009303BC">
            <w:pPr>
              <w:spacing w:before="60" w:after="60"/>
            </w:pPr>
            <w:r w:rsidRPr="00E30147">
              <w:t>Overall experience</w:t>
            </w:r>
          </w:p>
        </w:tc>
        <w:tc>
          <w:tcPr>
            <w:tcW w:w="661" w:type="pct"/>
            <w:vAlign w:val="center"/>
          </w:tcPr>
          <w:p w14:paraId="205A8CAD" w14:textId="77777777" w:rsidR="00D24753" w:rsidRPr="00E30147" w:rsidRDefault="00D24753" w:rsidP="009303BC">
            <w:pPr>
              <w:spacing w:before="60" w:after="60"/>
              <w:jc w:val="center"/>
            </w:pPr>
            <w:r>
              <w:t>0</w:t>
            </w:r>
          </w:p>
        </w:tc>
        <w:tc>
          <w:tcPr>
            <w:tcW w:w="661" w:type="pct"/>
            <w:vAlign w:val="center"/>
          </w:tcPr>
          <w:p w14:paraId="4CD37F52" w14:textId="77777777" w:rsidR="00D24753" w:rsidRPr="00E30147" w:rsidRDefault="00D24753" w:rsidP="009303BC">
            <w:pPr>
              <w:spacing w:before="60" w:after="60"/>
              <w:jc w:val="center"/>
            </w:pPr>
            <w:r>
              <w:t>1</w:t>
            </w:r>
          </w:p>
        </w:tc>
        <w:tc>
          <w:tcPr>
            <w:tcW w:w="662" w:type="pct"/>
            <w:shd w:val="clear" w:color="auto" w:fill="E1E3F2" w:themeFill="text2" w:themeFillTint="1A"/>
            <w:vAlign w:val="center"/>
          </w:tcPr>
          <w:p w14:paraId="68C848A6" w14:textId="77777777" w:rsidR="00D24753" w:rsidRPr="00E30147" w:rsidRDefault="00D24753" w:rsidP="009303BC">
            <w:pPr>
              <w:spacing w:before="60" w:after="60"/>
              <w:jc w:val="center"/>
            </w:pPr>
            <w:r>
              <w:t>99</w:t>
            </w:r>
          </w:p>
        </w:tc>
      </w:tr>
    </w:tbl>
    <w:p w14:paraId="6FC50954" w14:textId="77777777" w:rsidR="00D24753" w:rsidRDefault="00D24753" w:rsidP="00D24753">
      <w:pPr>
        <w:sectPr w:rsidR="00D24753" w:rsidSect="001626B6">
          <w:headerReference w:type="even" r:id="rId25"/>
          <w:headerReference w:type="default" r:id="rId26"/>
          <w:footerReference w:type="even" r:id="rId27"/>
          <w:footerReference w:type="default" r:id="rId28"/>
          <w:pgSz w:w="11906" w:h="16838"/>
          <w:pgMar w:top="1134" w:right="1134" w:bottom="1134" w:left="1134" w:header="709" w:footer="709" w:gutter="0"/>
          <w:cols w:space="708"/>
          <w:docGrid w:linePitch="360"/>
        </w:sectPr>
      </w:pPr>
    </w:p>
    <w:p w14:paraId="7503DA37" w14:textId="77777777" w:rsidR="00D24753" w:rsidRDefault="00D24753" w:rsidP="00D24753">
      <w:pPr>
        <w:pStyle w:val="Heading3"/>
      </w:pPr>
      <w:r w:rsidRPr="006E5876">
        <w:lastRenderedPageBreak/>
        <w:t>General feedback about the course</w:t>
      </w:r>
    </w:p>
    <w:p w14:paraId="2FD7762E" w14:textId="132DE1B8" w:rsidR="00D24753" w:rsidRDefault="00D24753" w:rsidP="00511EC6">
      <w:pPr>
        <w:pStyle w:val="ListParagraph"/>
        <w:widowControl/>
        <w:numPr>
          <w:ilvl w:val="0"/>
          <w:numId w:val="35"/>
        </w:numPr>
        <w:autoSpaceDE/>
        <w:autoSpaceDN/>
        <w:spacing w:before="0" w:line="276" w:lineRule="auto"/>
        <w:ind w:left="357" w:hanging="357"/>
        <w:contextualSpacing/>
      </w:pPr>
      <w:r>
        <w:t>Attendees were very happy with the sessions, found them informative, and shared positive feedback on the slides, presentations, and innovative discussions.</w:t>
      </w:r>
    </w:p>
    <w:p w14:paraId="77DD8279" w14:textId="77777777" w:rsidR="00D24753" w:rsidRDefault="00D24753" w:rsidP="00511EC6">
      <w:pPr>
        <w:pStyle w:val="ListParagraph"/>
        <w:widowControl/>
        <w:numPr>
          <w:ilvl w:val="0"/>
          <w:numId w:val="35"/>
        </w:numPr>
        <w:autoSpaceDE/>
        <w:autoSpaceDN/>
        <w:spacing w:before="0" w:line="276" w:lineRule="auto"/>
        <w:ind w:left="357" w:hanging="357"/>
        <w:contextualSpacing/>
      </w:pPr>
      <w:r>
        <w:t>The interactive elements of the sessions received extremely positive feedback, as attendees felt these enhanced their learning and kept them engaged.</w:t>
      </w:r>
    </w:p>
    <w:p w14:paraId="07E34BE7" w14:textId="77777777" w:rsidR="00D24753" w:rsidRDefault="00D24753" w:rsidP="00511EC6">
      <w:pPr>
        <w:pStyle w:val="ListParagraph"/>
        <w:widowControl/>
        <w:numPr>
          <w:ilvl w:val="0"/>
          <w:numId w:val="35"/>
        </w:numPr>
        <w:autoSpaceDE/>
        <w:autoSpaceDN/>
        <w:spacing w:before="0" w:line="276" w:lineRule="auto"/>
        <w:ind w:left="357" w:hanging="357"/>
        <w:contextualSpacing/>
      </w:pPr>
      <w:r>
        <w:t>The session facilitators received consistent positive feedback for being extremely knowledgeable and for encouraging learners during the breakout group discussions and/or activities.</w:t>
      </w:r>
    </w:p>
    <w:p w14:paraId="35E39EC8" w14:textId="37B48206" w:rsidR="00D24753" w:rsidRDefault="00D24753" w:rsidP="00511EC6">
      <w:pPr>
        <w:pStyle w:val="ListParagraph"/>
        <w:widowControl/>
        <w:numPr>
          <w:ilvl w:val="0"/>
          <w:numId w:val="35"/>
        </w:numPr>
        <w:autoSpaceDE/>
        <w:autoSpaceDN/>
        <w:spacing w:before="0" w:line="276" w:lineRule="auto"/>
        <w:ind w:left="357" w:hanging="357"/>
        <w:contextualSpacing/>
        <w:rPr>
          <w:spacing w:val="-2"/>
        </w:rPr>
      </w:pPr>
      <w:r>
        <w:rPr>
          <w:spacing w:val="-2"/>
        </w:rPr>
        <w:t>There was consistent feedback that the content felt rushed, or that there was not enough time to cover all the slides and/or case-studies. Subsequently, learners felt as though the information was difficult to follow and retain, or that they were not able to take comprehensive notes to refer back to.</w:t>
      </w:r>
      <w:r w:rsidR="00BB0BCF">
        <w:rPr>
          <w:spacing w:val="-2"/>
        </w:rPr>
        <w:t xml:space="preserve"> From January 2023, sessions were extended by 30minutes to provide additional time for learners to engage with experts, </w:t>
      </w:r>
      <w:r w:rsidR="0027744C">
        <w:rPr>
          <w:spacing w:val="-2"/>
        </w:rPr>
        <w:t>facilitators,</w:t>
      </w:r>
      <w:r w:rsidR="00BB0BCF">
        <w:rPr>
          <w:spacing w:val="-2"/>
        </w:rPr>
        <w:t xml:space="preserve"> and peers. Learners were also provided with links to session recordings, and model answers to all case studies following sessions.</w:t>
      </w:r>
    </w:p>
    <w:p w14:paraId="1045E82F" w14:textId="77777777" w:rsidR="00D24753" w:rsidRDefault="00D24753" w:rsidP="00511EC6">
      <w:pPr>
        <w:pStyle w:val="ListParagraph"/>
        <w:widowControl/>
        <w:numPr>
          <w:ilvl w:val="0"/>
          <w:numId w:val="35"/>
        </w:numPr>
        <w:autoSpaceDE/>
        <w:autoSpaceDN/>
        <w:spacing w:before="0" w:line="276" w:lineRule="auto"/>
        <w:ind w:left="357" w:hanging="357"/>
        <w:contextualSpacing/>
        <w:rPr>
          <w:spacing w:val="-4"/>
        </w:rPr>
      </w:pPr>
      <w:r>
        <w:rPr>
          <w:spacing w:val="-4"/>
        </w:rPr>
        <w:t xml:space="preserve">Learners enjoyed the incorporation of </w:t>
      </w:r>
      <w:r w:rsidRPr="002C21DD">
        <w:rPr>
          <w:spacing w:val="-4"/>
        </w:rPr>
        <w:t xml:space="preserve">personal experiences and tips </w:t>
      </w:r>
      <w:r>
        <w:rPr>
          <w:spacing w:val="-4"/>
        </w:rPr>
        <w:t>into several of the sessions.</w:t>
      </w:r>
    </w:p>
    <w:p w14:paraId="64E91C94" w14:textId="77777777" w:rsidR="00D24753" w:rsidRDefault="00D24753" w:rsidP="00511EC6">
      <w:pPr>
        <w:pStyle w:val="ListParagraph"/>
        <w:widowControl/>
        <w:numPr>
          <w:ilvl w:val="0"/>
          <w:numId w:val="35"/>
        </w:numPr>
        <w:autoSpaceDE/>
        <w:autoSpaceDN/>
        <w:spacing w:before="0" w:line="276" w:lineRule="auto"/>
        <w:ind w:left="357" w:hanging="357"/>
        <w:contextualSpacing/>
      </w:pPr>
      <w:r>
        <w:t>The course availability online received positive feedback as this improved access for practitioners in isolated communities.</w:t>
      </w:r>
    </w:p>
    <w:p w14:paraId="5DFA3ADF" w14:textId="727082B7" w:rsidR="00D24753" w:rsidRPr="005D09CC" w:rsidRDefault="00D24753" w:rsidP="00511EC6">
      <w:pPr>
        <w:pStyle w:val="ListParagraph"/>
        <w:widowControl/>
        <w:numPr>
          <w:ilvl w:val="0"/>
          <w:numId w:val="35"/>
        </w:numPr>
        <w:autoSpaceDE/>
        <w:autoSpaceDN/>
        <w:spacing w:before="0" w:line="276" w:lineRule="auto"/>
        <w:ind w:left="357" w:hanging="357"/>
        <w:contextualSpacing/>
        <w:rPr>
          <w:b/>
          <w:bCs/>
        </w:rPr>
      </w:pPr>
      <w:r>
        <w:t>Learners found the r</w:t>
      </w:r>
      <w:r w:rsidRPr="000617BC">
        <w:t>eference material</w:t>
      </w:r>
      <w:r>
        <w:t>s shared</w:t>
      </w:r>
      <w:r w:rsidRPr="000617BC">
        <w:t xml:space="preserve"> </w:t>
      </w:r>
      <w:r>
        <w:t xml:space="preserve">useful and relevant. Several attendees suggested sharing the presentation slides </w:t>
      </w:r>
      <w:r w:rsidR="00BB0BCF">
        <w:t>ahead of the session</w:t>
      </w:r>
      <w:r>
        <w:t xml:space="preserve"> to help with note taking during the sessions.</w:t>
      </w:r>
    </w:p>
    <w:p w14:paraId="63B1666F" w14:textId="4DC271C2" w:rsidR="00D24753" w:rsidRPr="005D09CC" w:rsidRDefault="00D24753" w:rsidP="00511EC6">
      <w:pPr>
        <w:pStyle w:val="ListParagraph"/>
        <w:widowControl/>
        <w:numPr>
          <w:ilvl w:val="0"/>
          <w:numId w:val="35"/>
        </w:numPr>
        <w:autoSpaceDE/>
        <w:autoSpaceDN/>
        <w:spacing w:before="0" w:line="276" w:lineRule="auto"/>
        <w:ind w:left="357" w:hanging="357"/>
        <w:contextualSpacing/>
        <w:rPr>
          <w:b/>
          <w:bCs/>
        </w:rPr>
      </w:pPr>
      <w:r>
        <w:t>Several attendees mentioned accessibility issues throughout the courses (e.g., audio quality of the presentations).</w:t>
      </w:r>
      <w:r w:rsidR="0027744C">
        <w:t xml:space="preserve"> Recordings of sessions were made available learners following the sessions.</w:t>
      </w:r>
    </w:p>
    <w:p w14:paraId="27B39FF8" w14:textId="0D93D309" w:rsidR="00D24753" w:rsidRPr="005D09CC" w:rsidRDefault="0027744C" w:rsidP="00511EC6">
      <w:pPr>
        <w:pStyle w:val="ListParagraph"/>
        <w:widowControl/>
        <w:numPr>
          <w:ilvl w:val="0"/>
          <w:numId w:val="35"/>
        </w:numPr>
        <w:autoSpaceDE/>
        <w:autoSpaceDN/>
        <w:spacing w:before="0" w:line="276" w:lineRule="auto"/>
        <w:ind w:left="357" w:hanging="357"/>
        <w:contextualSpacing/>
        <w:rPr>
          <w:b/>
          <w:bCs/>
        </w:rPr>
      </w:pPr>
      <w:r>
        <w:t>Some</w:t>
      </w:r>
      <w:r w:rsidR="00D24753">
        <w:t xml:space="preserve"> attendees would prefer to have shorter sessions if the training was held after a working day, or suggested only holding longer sessions on the weekend.</w:t>
      </w:r>
    </w:p>
    <w:p w14:paraId="78FCE96C" w14:textId="77777777" w:rsidR="00D24753" w:rsidRPr="00E24E03" w:rsidRDefault="00D24753" w:rsidP="00511EC6">
      <w:pPr>
        <w:pStyle w:val="ListParagraph"/>
        <w:widowControl/>
        <w:numPr>
          <w:ilvl w:val="0"/>
          <w:numId w:val="35"/>
        </w:numPr>
        <w:autoSpaceDE/>
        <w:autoSpaceDN/>
        <w:spacing w:before="0" w:line="276" w:lineRule="auto"/>
        <w:ind w:left="357" w:hanging="357"/>
        <w:contextualSpacing/>
        <w:rPr>
          <w:b/>
          <w:bCs/>
        </w:rPr>
      </w:pPr>
      <w:r>
        <w:t>As joining instructions were sent via a separate email, they sometimes went to spam. Mentioning this in earlier communications would have been helpful.</w:t>
      </w:r>
    </w:p>
    <w:p w14:paraId="572A23F6" w14:textId="77777777" w:rsidR="00511EC6" w:rsidRDefault="00511EC6" w:rsidP="00D24753">
      <w:pPr>
        <w:pStyle w:val="Heading3"/>
      </w:pPr>
    </w:p>
    <w:p w14:paraId="56D3C3CF" w14:textId="4ADB3918" w:rsidR="00D24753" w:rsidRDefault="00D24753" w:rsidP="00D24753">
      <w:pPr>
        <w:pStyle w:val="Heading3"/>
      </w:pPr>
      <w:r>
        <w:t>R</w:t>
      </w:r>
      <w:r w:rsidRPr="00E30147">
        <w:t>equests for further support</w:t>
      </w:r>
      <w:r>
        <w:t>/</w:t>
      </w:r>
      <w:r w:rsidRPr="00E30147">
        <w:t>resources</w:t>
      </w:r>
    </w:p>
    <w:p w14:paraId="150BD30A" w14:textId="77777777" w:rsidR="00D24753" w:rsidRDefault="00D24753" w:rsidP="00511EC6">
      <w:pPr>
        <w:pStyle w:val="ListParagraph"/>
        <w:widowControl/>
        <w:numPr>
          <w:ilvl w:val="0"/>
          <w:numId w:val="36"/>
        </w:numPr>
        <w:autoSpaceDE/>
        <w:autoSpaceDN/>
        <w:spacing w:before="0" w:line="276" w:lineRule="auto"/>
        <w:ind w:hanging="357"/>
        <w:contextualSpacing/>
      </w:pPr>
      <w:r>
        <w:t>First aid and emergency care sessions covering, for example, how to use adrenaline from vials, childcare and general first aid delivered in pharmacies.</w:t>
      </w:r>
    </w:p>
    <w:p w14:paraId="01ABDD42" w14:textId="77777777" w:rsidR="00D24753" w:rsidRDefault="00D24753" w:rsidP="00511EC6">
      <w:pPr>
        <w:pStyle w:val="ListParagraph"/>
        <w:widowControl/>
        <w:numPr>
          <w:ilvl w:val="0"/>
          <w:numId w:val="36"/>
        </w:numPr>
        <w:autoSpaceDE/>
        <w:autoSpaceDN/>
        <w:spacing w:before="0" w:line="276" w:lineRule="auto"/>
        <w:ind w:hanging="357"/>
        <w:contextualSpacing/>
      </w:pPr>
      <w:r>
        <w:t>Signposting to further information and learning resources focused on red flags.</w:t>
      </w:r>
    </w:p>
    <w:p w14:paraId="3953F06A" w14:textId="77777777" w:rsidR="00D24753" w:rsidRDefault="00D24753" w:rsidP="00511EC6">
      <w:pPr>
        <w:pStyle w:val="ListParagraph"/>
        <w:widowControl/>
        <w:numPr>
          <w:ilvl w:val="0"/>
          <w:numId w:val="36"/>
        </w:numPr>
        <w:autoSpaceDE/>
        <w:autoSpaceDN/>
        <w:spacing w:before="0" w:line="276" w:lineRule="auto"/>
        <w:ind w:hanging="357"/>
        <w:contextualSpacing/>
      </w:pPr>
      <w:r>
        <w:t>Specialty specific referral guides or checklists which pharmacists can use during consultations.</w:t>
      </w:r>
    </w:p>
    <w:p w14:paraId="643AD844" w14:textId="77777777" w:rsidR="00D24753" w:rsidRDefault="00D24753" w:rsidP="00511EC6">
      <w:pPr>
        <w:pStyle w:val="ListParagraph"/>
        <w:widowControl/>
        <w:numPr>
          <w:ilvl w:val="0"/>
          <w:numId w:val="36"/>
        </w:numPr>
        <w:autoSpaceDE/>
        <w:autoSpaceDN/>
        <w:spacing w:before="0" w:line="276" w:lineRule="auto"/>
        <w:ind w:hanging="357"/>
        <w:contextualSpacing/>
      </w:pPr>
      <w:r>
        <w:t>Session on commonly mistaken conditions, conditions that share common symptoms, and whole person management.</w:t>
      </w:r>
    </w:p>
    <w:p w14:paraId="40879DAB" w14:textId="41DE3F68" w:rsidR="00D24753" w:rsidRDefault="00D24753" w:rsidP="00511EC6">
      <w:pPr>
        <w:pStyle w:val="ListParagraph"/>
        <w:widowControl/>
        <w:numPr>
          <w:ilvl w:val="0"/>
          <w:numId w:val="36"/>
        </w:numPr>
        <w:autoSpaceDE/>
        <w:autoSpaceDN/>
        <w:spacing w:before="0" w:line="276" w:lineRule="auto"/>
        <w:ind w:hanging="357"/>
        <w:contextualSpacing/>
      </w:pPr>
      <w:r>
        <w:t>S</w:t>
      </w:r>
      <w:r w:rsidRPr="00EE4003">
        <w:t>essions focus</w:t>
      </w:r>
      <w:r>
        <w:t>ed</w:t>
      </w:r>
      <w:r w:rsidRPr="00EE4003">
        <w:t xml:space="preserve"> on clinical information rather than </w:t>
      </w:r>
      <w:r w:rsidR="0027744C">
        <w:t xml:space="preserve">with </w:t>
      </w:r>
      <w:r w:rsidRPr="00EE4003">
        <w:t>case</w:t>
      </w:r>
      <w:r>
        <w:t>-</w:t>
      </w:r>
      <w:r w:rsidRPr="00EE4003">
        <w:t>studies</w:t>
      </w:r>
      <w:r>
        <w:t>.</w:t>
      </w:r>
    </w:p>
    <w:p w14:paraId="2DB8715A" w14:textId="6C2E8F44" w:rsidR="00D24753" w:rsidRDefault="00D24753" w:rsidP="00511EC6">
      <w:pPr>
        <w:pStyle w:val="ListParagraph"/>
        <w:widowControl/>
        <w:numPr>
          <w:ilvl w:val="0"/>
          <w:numId w:val="36"/>
        </w:numPr>
        <w:autoSpaceDE/>
        <w:autoSpaceDN/>
        <w:spacing w:before="0" w:line="276" w:lineRule="auto"/>
        <w:ind w:hanging="357"/>
        <w:contextualSpacing/>
      </w:pPr>
      <w:r>
        <w:t xml:space="preserve">Sessions following on from this current series which delve </w:t>
      </w:r>
      <w:r w:rsidR="0027744C">
        <w:t xml:space="preserve">even </w:t>
      </w:r>
      <w:r>
        <w:t>deeper into the session topics.</w:t>
      </w:r>
    </w:p>
    <w:p w14:paraId="17E1676F" w14:textId="77777777" w:rsidR="00D24753" w:rsidRDefault="00D24753" w:rsidP="00511EC6">
      <w:pPr>
        <w:pStyle w:val="ListParagraph"/>
        <w:widowControl/>
        <w:numPr>
          <w:ilvl w:val="0"/>
          <w:numId w:val="36"/>
        </w:numPr>
        <w:autoSpaceDE/>
        <w:autoSpaceDN/>
        <w:spacing w:before="0" w:line="276" w:lineRule="auto"/>
        <w:ind w:hanging="357"/>
        <w:contextualSpacing/>
      </w:pPr>
      <w:r>
        <w:t>Sessions on medicine combination risks and deprescribing.</w:t>
      </w:r>
    </w:p>
    <w:p w14:paraId="3D49C9B8" w14:textId="77777777" w:rsidR="00D24753" w:rsidRDefault="00D24753" w:rsidP="00511EC6">
      <w:pPr>
        <w:pStyle w:val="ListParagraph"/>
        <w:widowControl/>
        <w:numPr>
          <w:ilvl w:val="0"/>
          <w:numId w:val="36"/>
        </w:numPr>
        <w:autoSpaceDE/>
        <w:autoSpaceDN/>
        <w:spacing w:before="0" w:line="276" w:lineRule="auto"/>
        <w:ind w:hanging="357"/>
        <w:contextualSpacing/>
      </w:pPr>
      <w:r>
        <w:t>Consistent refresher sessions or online top-up quizzes on the covered topics.</w:t>
      </w:r>
    </w:p>
    <w:p w14:paraId="52CC5AC1" w14:textId="77777777" w:rsidR="00D24753" w:rsidRDefault="00D24753" w:rsidP="00511EC6">
      <w:pPr>
        <w:pStyle w:val="ListParagraph"/>
        <w:widowControl/>
        <w:numPr>
          <w:ilvl w:val="0"/>
          <w:numId w:val="36"/>
        </w:numPr>
        <w:autoSpaceDE/>
        <w:autoSpaceDN/>
        <w:spacing w:before="0" w:line="276" w:lineRule="auto"/>
        <w:ind w:hanging="357"/>
        <w:contextualSpacing/>
      </w:pPr>
      <w:r>
        <w:t>Future sessions following a similar format on other topics, such as:</w:t>
      </w:r>
    </w:p>
    <w:p w14:paraId="04C27FD3" w14:textId="513B15BE" w:rsidR="00D24753" w:rsidRDefault="00D24753" w:rsidP="00511EC6">
      <w:pPr>
        <w:pStyle w:val="ListParagraph"/>
        <w:widowControl/>
        <w:numPr>
          <w:ilvl w:val="1"/>
          <w:numId w:val="36"/>
        </w:numPr>
        <w:autoSpaceDE/>
        <w:autoSpaceDN/>
        <w:spacing w:before="0" w:line="276" w:lineRule="auto"/>
        <w:ind w:hanging="357"/>
        <w:contextualSpacing/>
      </w:pPr>
      <w:r>
        <w:t>Women’s health (contraception, and HRT management)</w:t>
      </w:r>
    </w:p>
    <w:p w14:paraId="34AE6FBC" w14:textId="77777777" w:rsidR="00D24753" w:rsidRDefault="00D24753" w:rsidP="00511EC6">
      <w:pPr>
        <w:pStyle w:val="ListParagraph"/>
        <w:widowControl/>
        <w:numPr>
          <w:ilvl w:val="1"/>
          <w:numId w:val="36"/>
        </w:numPr>
        <w:autoSpaceDE/>
        <w:autoSpaceDN/>
        <w:spacing w:before="0" w:line="276" w:lineRule="auto"/>
        <w:ind w:hanging="357"/>
        <w:contextualSpacing/>
      </w:pPr>
      <w:r>
        <w:t>Gastrointestinal conditions and their management (e.g., IBS, IBD, etc.)</w:t>
      </w:r>
    </w:p>
    <w:p w14:paraId="23014DF9" w14:textId="77777777" w:rsidR="00D24753" w:rsidRDefault="00D24753" w:rsidP="00511EC6">
      <w:pPr>
        <w:pStyle w:val="ListParagraph"/>
        <w:widowControl/>
        <w:numPr>
          <w:ilvl w:val="1"/>
          <w:numId w:val="36"/>
        </w:numPr>
        <w:autoSpaceDE/>
        <w:autoSpaceDN/>
        <w:spacing w:before="0" w:line="276" w:lineRule="auto"/>
        <w:ind w:hanging="357"/>
        <w:contextualSpacing/>
      </w:pPr>
      <w:r>
        <w:t>Pain management</w:t>
      </w:r>
    </w:p>
    <w:p w14:paraId="041918A9" w14:textId="77777777" w:rsidR="00D24753" w:rsidRDefault="00D24753" w:rsidP="00511EC6">
      <w:pPr>
        <w:pStyle w:val="ListParagraph"/>
        <w:widowControl/>
        <w:numPr>
          <w:ilvl w:val="1"/>
          <w:numId w:val="36"/>
        </w:numPr>
        <w:autoSpaceDE/>
        <w:autoSpaceDN/>
        <w:spacing w:before="0" w:line="276" w:lineRule="auto"/>
        <w:ind w:hanging="357"/>
        <w:contextualSpacing/>
      </w:pPr>
      <w:r>
        <w:t>Mental health</w:t>
      </w:r>
    </w:p>
    <w:p w14:paraId="51D3BEA5" w14:textId="77777777" w:rsidR="00D24753" w:rsidRDefault="00D24753" w:rsidP="00511EC6">
      <w:pPr>
        <w:pStyle w:val="ListParagraph"/>
        <w:widowControl/>
        <w:numPr>
          <w:ilvl w:val="1"/>
          <w:numId w:val="36"/>
        </w:numPr>
        <w:autoSpaceDE/>
        <w:autoSpaceDN/>
        <w:spacing w:before="0" w:line="276" w:lineRule="auto"/>
        <w:ind w:hanging="357"/>
        <w:contextualSpacing/>
      </w:pPr>
      <w:r>
        <w:t>Wound management</w:t>
      </w:r>
    </w:p>
    <w:p w14:paraId="18563D5A" w14:textId="77777777" w:rsidR="00D24753" w:rsidRDefault="00D24753" w:rsidP="00511EC6">
      <w:pPr>
        <w:pStyle w:val="ListParagraph"/>
        <w:widowControl/>
        <w:numPr>
          <w:ilvl w:val="1"/>
          <w:numId w:val="36"/>
        </w:numPr>
        <w:autoSpaceDE/>
        <w:autoSpaceDN/>
        <w:spacing w:before="0" w:line="276" w:lineRule="auto"/>
        <w:ind w:hanging="357"/>
        <w:contextualSpacing/>
      </w:pPr>
      <w:r>
        <w:t>Ear conditions</w:t>
      </w:r>
    </w:p>
    <w:p w14:paraId="3E8F5CDD" w14:textId="4A62FF37" w:rsidR="00A14EB6" w:rsidRDefault="00D24753" w:rsidP="00A14EB6">
      <w:pPr>
        <w:pStyle w:val="ListParagraph"/>
        <w:widowControl/>
        <w:numPr>
          <w:ilvl w:val="1"/>
          <w:numId w:val="36"/>
        </w:numPr>
        <w:autoSpaceDE/>
        <w:autoSpaceDN/>
        <w:spacing w:before="0" w:line="276" w:lineRule="auto"/>
        <w:ind w:hanging="357"/>
        <w:contextualSpacing/>
      </w:pPr>
      <w:r>
        <w:t>Diabetes &amp; hypertension</w:t>
      </w:r>
    </w:p>
    <w:p w14:paraId="1ECB6B7B" w14:textId="7C4BAF2F" w:rsidR="00A14EB6" w:rsidRPr="00BB0BCF" w:rsidRDefault="00BB0BCF" w:rsidP="00A14EB6">
      <w:pPr>
        <w:widowControl/>
        <w:autoSpaceDE/>
        <w:autoSpaceDN/>
        <w:spacing w:after="120" w:line="276" w:lineRule="auto"/>
        <w:contextualSpacing/>
        <w:rPr>
          <w:rFonts w:ascii="Georgia" w:eastAsiaTheme="minorHAnsi" w:hAnsi="Georgia" w:cs="Arial"/>
          <w:b/>
          <w:color w:val="BF498A"/>
          <w:sz w:val="24"/>
          <w:szCs w:val="20"/>
        </w:rPr>
      </w:pPr>
      <w:r w:rsidRPr="00BB0BCF">
        <w:rPr>
          <w:rFonts w:ascii="Georgia" w:eastAsiaTheme="minorHAnsi" w:hAnsi="Georgia" w:cs="Arial"/>
          <w:b/>
          <w:color w:val="BF498A"/>
          <w:sz w:val="24"/>
          <w:szCs w:val="20"/>
        </w:rPr>
        <w:lastRenderedPageBreak/>
        <w:t>Application of learning</w:t>
      </w:r>
    </w:p>
    <w:p w14:paraId="1B998DB5" w14:textId="77777777" w:rsidR="00BB0BCF" w:rsidRDefault="00BB0BCF" w:rsidP="00BB0BCF">
      <w:r w:rsidRPr="008A685F">
        <w:t>Learners were asked to share examples of how they have applied their learning in practice</w:t>
      </w:r>
      <w:r>
        <w:t>. Across all courses, learners stated that they were u</w:t>
      </w:r>
      <w:r w:rsidRPr="00E66687">
        <w:t>sing learned skills more routinely and more embedded into practice</w:t>
      </w:r>
      <w:r>
        <w:t xml:space="preserve">. </w:t>
      </w:r>
    </w:p>
    <w:p w14:paraId="6CDE23E8" w14:textId="77777777" w:rsidR="00BB0BCF" w:rsidRDefault="00BB0BCF" w:rsidP="00BB0BCF"/>
    <w:p w14:paraId="21145C3E" w14:textId="06520D1F" w:rsidR="00BB0BCF" w:rsidRDefault="00BB0BCF" w:rsidP="00BB0BCF">
      <w:r>
        <w:t>Examples</w:t>
      </w:r>
      <w:r w:rsidRPr="00E66687">
        <w:t xml:space="preserve"> </w:t>
      </w:r>
      <w:r w:rsidR="0027744C">
        <w:t xml:space="preserve">of general skills </w:t>
      </w:r>
      <w:r w:rsidR="00404D68">
        <w:t>applied include</w:t>
      </w:r>
      <w:r>
        <w:t>:</w:t>
      </w:r>
    </w:p>
    <w:p w14:paraId="25236BCD" w14:textId="77777777" w:rsidR="00BB0BCF" w:rsidRDefault="00BB0BCF" w:rsidP="00BB0BCF">
      <w:pPr>
        <w:pStyle w:val="ListParagraph"/>
        <w:widowControl/>
        <w:numPr>
          <w:ilvl w:val="0"/>
          <w:numId w:val="37"/>
        </w:numPr>
        <w:autoSpaceDE/>
        <w:autoSpaceDN/>
        <w:spacing w:before="120" w:after="120" w:line="276" w:lineRule="auto"/>
        <w:contextualSpacing/>
      </w:pPr>
      <w:r>
        <w:t xml:space="preserve">More </w:t>
      </w:r>
      <w:r w:rsidRPr="00E66687">
        <w:t xml:space="preserve">structured </w:t>
      </w:r>
      <w:r>
        <w:t xml:space="preserve">and interactive </w:t>
      </w:r>
      <w:r w:rsidRPr="00E66687">
        <w:t>consultations</w:t>
      </w:r>
      <w:r>
        <w:t xml:space="preserve"> (</w:t>
      </w:r>
      <w:r w:rsidRPr="007F7993">
        <w:t>including</w:t>
      </w:r>
      <w:r>
        <w:t xml:space="preserve"> telephone consultations), clinical examinations, and differential diagnosis</w:t>
      </w:r>
    </w:p>
    <w:p w14:paraId="5AEB5091" w14:textId="77777777" w:rsidR="00BB0BCF" w:rsidRDefault="00BB0BCF" w:rsidP="00BB0BCF">
      <w:pPr>
        <w:pStyle w:val="ListParagraph"/>
        <w:widowControl/>
        <w:numPr>
          <w:ilvl w:val="0"/>
          <w:numId w:val="37"/>
        </w:numPr>
        <w:autoSpaceDE/>
        <w:autoSpaceDN/>
        <w:spacing w:before="120" w:after="120" w:line="276" w:lineRule="auto"/>
        <w:contextualSpacing/>
      </w:pPr>
      <w:r>
        <w:t>More effective and confident when conducting in-depth history taking, asking questions in a systematic manner</w:t>
      </w:r>
    </w:p>
    <w:p w14:paraId="107EB441" w14:textId="77777777" w:rsidR="00BB0BCF" w:rsidRDefault="00BB0BCF" w:rsidP="00BB0BCF">
      <w:pPr>
        <w:pStyle w:val="ListParagraph"/>
        <w:widowControl/>
        <w:numPr>
          <w:ilvl w:val="0"/>
          <w:numId w:val="37"/>
        </w:numPr>
        <w:autoSpaceDE/>
        <w:autoSpaceDN/>
        <w:spacing w:before="120" w:after="120" w:line="276" w:lineRule="auto"/>
        <w:contextualSpacing/>
      </w:pPr>
      <w:r>
        <w:t>Confidently managing CPCS referrals and urgent CPCS medication supply referrals</w:t>
      </w:r>
    </w:p>
    <w:p w14:paraId="67D5D277" w14:textId="77777777" w:rsidR="00BB0BCF" w:rsidRDefault="00BB0BCF" w:rsidP="00BB0BCF">
      <w:pPr>
        <w:pStyle w:val="ListParagraph"/>
        <w:widowControl/>
        <w:numPr>
          <w:ilvl w:val="0"/>
          <w:numId w:val="37"/>
        </w:numPr>
        <w:autoSpaceDE/>
        <w:autoSpaceDN/>
        <w:spacing w:before="120" w:after="120" w:line="276" w:lineRule="auto"/>
        <w:contextualSpacing/>
      </w:pPr>
      <w:r>
        <w:t>Taking a patient-centred consultation approach</w:t>
      </w:r>
    </w:p>
    <w:p w14:paraId="10F8098F" w14:textId="77777777" w:rsidR="00BB0BCF" w:rsidRDefault="00BB0BCF" w:rsidP="00BB0BCF">
      <w:pPr>
        <w:pStyle w:val="ListParagraph"/>
        <w:widowControl/>
        <w:numPr>
          <w:ilvl w:val="0"/>
          <w:numId w:val="37"/>
        </w:numPr>
        <w:autoSpaceDE/>
        <w:autoSpaceDN/>
        <w:spacing w:before="120" w:after="120" w:line="276" w:lineRule="auto"/>
        <w:contextualSpacing/>
      </w:pPr>
      <w:r>
        <w:t xml:space="preserve">Improved ability to identify </w:t>
      </w:r>
      <w:r w:rsidRPr="007F7993">
        <w:t>red flag symptoms</w:t>
      </w:r>
      <w:r>
        <w:t>, treating or escalating if required</w:t>
      </w:r>
    </w:p>
    <w:p w14:paraId="16935CC3" w14:textId="77777777" w:rsidR="00BB0BCF" w:rsidRDefault="00BB0BCF" w:rsidP="00BB0BCF">
      <w:pPr>
        <w:pStyle w:val="ListParagraph"/>
        <w:widowControl/>
        <w:numPr>
          <w:ilvl w:val="0"/>
          <w:numId w:val="37"/>
        </w:numPr>
        <w:autoSpaceDE/>
        <w:autoSpaceDN/>
        <w:spacing w:before="120" w:after="120" w:line="276" w:lineRule="auto"/>
        <w:contextualSpacing/>
      </w:pPr>
      <w:r>
        <w:t>The use of the mnemonics and acronyms (</w:t>
      </w:r>
      <w:r w:rsidRPr="00E66687">
        <w:t xml:space="preserve">ICE, </w:t>
      </w:r>
      <w:r>
        <w:t>LICEF, SOCRATES</w:t>
      </w:r>
      <w:r w:rsidRPr="00C74C3D">
        <w:t>,</w:t>
      </w:r>
      <w:r>
        <w:t xml:space="preserve"> S/SX, I2C6)</w:t>
      </w:r>
    </w:p>
    <w:p w14:paraId="2E5A65F4" w14:textId="77777777" w:rsidR="00BB0BCF" w:rsidRDefault="00BB0BCF" w:rsidP="00BB0BCF">
      <w:pPr>
        <w:pStyle w:val="ListParagraph"/>
        <w:widowControl/>
        <w:numPr>
          <w:ilvl w:val="0"/>
          <w:numId w:val="37"/>
        </w:numPr>
        <w:autoSpaceDE/>
        <w:autoSpaceDN/>
        <w:spacing w:before="120" w:after="120" w:line="276" w:lineRule="auto"/>
        <w:contextualSpacing/>
      </w:pPr>
      <w:r>
        <w:t>Use of the Calgary-Cambridge and Golden Moment frameworks</w:t>
      </w:r>
    </w:p>
    <w:p w14:paraId="5D06158F" w14:textId="77777777" w:rsidR="00BB0BCF" w:rsidRDefault="00BB0BCF" w:rsidP="00BB0BCF">
      <w:pPr>
        <w:pStyle w:val="ListParagraph"/>
        <w:widowControl/>
        <w:numPr>
          <w:ilvl w:val="0"/>
          <w:numId w:val="37"/>
        </w:numPr>
        <w:autoSpaceDE/>
        <w:autoSpaceDN/>
        <w:spacing w:before="120" w:after="120" w:line="276" w:lineRule="auto"/>
        <w:contextualSpacing/>
      </w:pPr>
      <w:r>
        <w:t>Improved physical consultation assessments (e.g., taking blood pressure and respiratory rate)</w:t>
      </w:r>
    </w:p>
    <w:p w14:paraId="4D75F992" w14:textId="77777777" w:rsidR="00BB0BCF" w:rsidRDefault="00BB0BCF" w:rsidP="00BB0BCF">
      <w:pPr>
        <w:pStyle w:val="ListParagraph"/>
        <w:widowControl/>
        <w:numPr>
          <w:ilvl w:val="0"/>
          <w:numId w:val="37"/>
        </w:numPr>
        <w:autoSpaceDE/>
        <w:autoSpaceDN/>
        <w:spacing w:before="120" w:after="120" w:line="276" w:lineRule="auto"/>
        <w:contextualSpacing/>
      </w:pPr>
      <w:r>
        <w:t>Improved ability to identify and diagnose potentially severe conditions (e.g., sepsis and shingles)</w:t>
      </w:r>
    </w:p>
    <w:p w14:paraId="41F44216" w14:textId="77777777" w:rsidR="00BB0BCF" w:rsidRDefault="00BB0BCF" w:rsidP="00BB0BCF">
      <w:pPr>
        <w:pStyle w:val="ListParagraph"/>
        <w:widowControl/>
        <w:numPr>
          <w:ilvl w:val="0"/>
          <w:numId w:val="37"/>
        </w:numPr>
        <w:autoSpaceDE/>
        <w:autoSpaceDN/>
        <w:spacing w:before="120" w:after="120" w:line="276" w:lineRule="auto"/>
        <w:contextualSpacing/>
      </w:pPr>
      <w:r>
        <w:t>U</w:t>
      </w:r>
      <w:r w:rsidRPr="00E66687">
        <w:t xml:space="preserve">nderstanding and </w:t>
      </w:r>
      <w:r>
        <w:t>identifying red</w:t>
      </w:r>
      <w:r w:rsidRPr="00E66687">
        <w:t xml:space="preserve"> flag symptoms</w:t>
      </w:r>
    </w:p>
    <w:p w14:paraId="68EA4830" w14:textId="099FD933" w:rsidR="0001496D" w:rsidRDefault="00BB0BCF" w:rsidP="00A14EB6">
      <w:pPr>
        <w:pStyle w:val="ListParagraph"/>
        <w:widowControl/>
        <w:numPr>
          <w:ilvl w:val="0"/>
          <w:numId w:val="37"/>
        </w:numPr>
        <w:autoSpaceDE/>
        <w:autoSpaceDN/>
        <w:spacing w:before="120" w:after="120" w:line="276" w:lineRule="auto"/>
        <w:contextualSpacing/>
      </w:pPr>
      <w:r>
        <w:t>Improved management of OTC queries and emergency supply.</w:t>
      </w:r>
    </w:p>
    <w:p w14:paraId="001537AB" w14:textId="77777777" w:rsidR="0027744C" w:rsidRDefault="0027744C" w:rsidP="00A14EB6">
      <w:pPr>
        <w:widowControl/>
        <w:autoSpaceDE/>
        <w:autoSpaceDN/>
        <w:spacing w:after="120" w:line="276" w:lineRule="auto"/>
        <w:contextualSpacing/>
        <w:rPr>
          <w:lang w:eastAsia="en-GB"/>
        </w:rPr>
      </w:pPr>
    </w:p>
    <w:p w14:paraId="7617712B" w14:textId="5414072B" w:rsidR="0027744C" w:rsidRDefault="0027744C" w:rsidP="00404D68">
      <w:pPr>
        <w:widowControl/>
        <w:autoSpaceDE/>
        <w:autoSpaceDN/>
        <w:spacing w:after="120" w:line="276" w:lineRule="auto"/>
        <w:contextualSpacing/>
        <w:rPr>
          <w:lang w:eastAsia="en-GB"/>
        </w:rPr>
      </w:pPr>
      <w:r>
        <w:rPr>
          <w:lang w:eastAsia="en-GB"/>
        </w:rPr>
        <w:t>Specific clinical examples included:</w:t>
      </w:r>
    </w:p>
    <w:p w14:paraId="2995194D" w14:textId="628DDC1B" w:rsidR="0027744C" w:rsidRDefault="00404D68" w:rsidP="00404D68">
      <w:pPr>
        <w:pStyle w:val="ListParagraph"/>
        <w:widowControl/>
        <w:numPr>
          <w:ilvl w:val="0"/>
          <w:numId w:val="37"/>
        </w:numPr>
        <w:autoSpaceDE/>
        <w:autoSpaceDN/>
        <w:spacing w:before="120" w:after="120" w:line="276" w:lineRule="auto"/>
        <w:contextualSpacing/>
      </w:pPr>
      <w:r>
        <w:t>I id</w:t>
      </w:r>
      <w:r w:rsidR="0027744C" w:rsidRPr="00404D68">
        <w:t>entif</w:t>
      </w:r>
      <w:r>
        <w:t>ied</w:t>
      </w:r>
      <w:r w:rsidR="0027744C" w:rsidRPr="00404D68">
        <w:t xml:space="preserve"> optometrist practices in </w:t>
      </w:r>
      <w:r>
        <w:t xml:space="preserve">my </w:t>
      </w:r>
      <w:r w:rsidR="0027744C" w:rsidRPr="00404D68">
        <w:t>local area for referral of appropriate eye care cases. </w:t>
      </w:r>
    </w:p>
    <w:p w14:paraId="4E9E2E1F" w14:textId="7227AE2B" w:rsidR="0027744C" w:rsidRPr="00404D68" w:rsidRDefault="00404D68" w:rsidP="00404D68">
      <w:pPr>
        <w:pStyle w:val="ListParagraph"/>
        <w:widowControl/>
        <w:numPr>
          <w:ilvl w:val="0"/>
          <w:numId w:val="37"/>
        </w:numPr>
        <w:autoSpaceDE/>
        <w:autoSpaceDN/>
        <w:spacing w:before="120" w:after="120" w:line="276" w:lineRule="auto"/>
        <w:contextualSpacing/>
      </w:pPr>
      <w:r>
        <w:t>I c</w:t>
      </w:r>
      <w:r w:rsidR="0027744C" w:rsidRPr="00404D68">
        <w:t>onfident</w:t>
      </w:r>
      <w:r>
        <w:t>ly</w:t>
      </w:r>
      <w:r w:rsidR="0027744C" w:rsidRPr="00404D68">
        <w:t xml:space="preserve"> diagnos</w:t>
      </w:r>
      <w:r>
        <w:t>ed</w:t>
      </w:r>
      <w:r w:rsidR="0027744C" w:rsidRPr="00404D68">
        <w:t xml:space="preserve"> bacterial conjunctivitis, provid</w:t>
      </w:r>
      <w:r>
        <w:t>ed</w:t>
      </w:r>
      <w:r w:rsidR="0027744C" w:rsidRPr="00404D68">
        <w:t xml:space="preserve"> appropriate advice and treatment recommendation.</w:t>
      </w:r>
    </w:p>
    <w:p w14:paraId="75DCEC74" w14:textId="6A67E78A" w:rsidR="0027744C" w:rsidRPr="00404D68" w:rsidRDefault="00404D68" w:rsidP="00404D68">
      <w:pPr>
        <w:pStyle w:val="ListParagraph"/>
        <w:widowControl/>
        <w:numPr>
          <w:ilvl w:val="0"/>
          <w:numId w:val="37"/>
        </w:numPr>
        <w:autoSpaceDE/>
        <w:autoSpaceDN/>
        <w:spacing w:before="120" w:after="120" w:line="276" w:lineRule="auto"/>
        <w:contextualSpacing/>
      </w:pPr>
      <w:r>
        <w:t>I ad</w:t>
      </w:r>
      <w:r w:rsidR="0027744C" w:rsidRPr="00404D68">
        <w:t>vis</w:t>
      </w:r>
      <w:r>
        <w:t>ed a patient</w:t>
      </w:r>
      <w:r w:rsidR="0027744C" w:rsidRPr="00404D68">
        <w:t xml:space="preserve"> on </w:t>
      </w:r>
      <w:r>
        <w:t xml:space="preserve">the </w:t>
      </w:r>
      <w:r w:rsidR="0027744C" w:rsidRPr="00404D68">
        <w:t>management of self-limiting bacterial conjunctivitis instead of supplying OTC chloramphenicol. </w:t>
      </w:r>
    </w:p>
    <w:p w14:paraId="559CEDBA" w14:textId="0961CAEF" w:rsidR="0027744C" w:rsidRDefault="00404D68" w:rsidP="00404D68">
      <w:pPr>
        <w:pStyle w:val="ListParagraph"/>
        <w:widowControl/>
        <w:numPr>
          <w:ilvl w:val="0"/>
          <w:numId w:val="37"/>
        </w:numPr>
        <w:autoSpaceDE/>
        <w:autoSpaceDN/>
        <w:spacing w:before="120" w:after="120" w:line="276" w:lineRule="auto"/>
        <w:contextualSpacing/>
      </w:pPr>
      <w:r>
        <w:t>I was a</w:t>
      </w:r>
      <w:r w:rsidR="0027744C" w:rsidRPr="00404D68">
        <w:t>ble to identify appropriately a red flag situation (cellulitis) and refer on appropriately. Patient was very grateful. </w:t>
      </w:r>
    </w:p>
    <w:p w14:paraId="30600A7C" w14:textId="75FF0336" w:rsidR="00404D68" w:rsidRPr="00404D68" w:rsidRDefault="00404D68" w:rsidP="00404D68">
      <w:pPr>
        <w:pStyle w:val="ListParagraph"/>
        <w:widowControl/>
        <w:numPr>
          <w:ilvl w:val="0"/>
          <w:numId w:val="37"/>
        </w:numPr>
        <w:autoSpaceDE/>
        <w:autoSpaceDN/>
        <w:spacing w:before="120" w:after="120" w:line="276" w:lineRule="auto"/>
        <w:contextualSpacing/>
      </w:pPr>
      <w:r>
        <w:t>I can i</w:t>
      </w:r>
      <w:r w:rsidRPr="00404D68">
        <w:t>dentify the difference between bacterial, allergic and viral conjunctivitis and therefore reduc</w:t>
      </w:r>
      <w:r>
        <w:t>e</w:t>
      </w:r>
      <w:r w:rsidRPr="00404D68">
        <w:t xml:space="preserve"> antibiotic dependence. </w:t>
      </w:r>
    </w:p>
    <w:p w14:paraId="6F7F1621" w14:textId="3591E5CD" w:rsidR="00404D68" w:rsidRPr="00404D68" w:rsidRDefault="00404D68" w:rsidP="00404D68">
      <w:pPr>
        <w:pStyle w:val="ListParagraph"/>
        <w:widowControl/>
        <w:numPr>
          <w:ilvl w:val="0"/>
          <w:numId w:val="37"/>
        </w:numPr>
        <w:autoSpaceDE/>
        <w:autoSpaceDN/>
        <w:spacing w:before="120" w:after="120" w:line="276" w:lineRule="auto"/>
        <w:contextualSpacing/>
      </w:pPr>
      <w:r w:rsidRPr="00404D68">
        <w:t>Identifying eczema, and the best treatment. </w:t>
      </w:r>
    </w:p>
    <w:p w14:paraId="7980DD15" w14:textId="343D1E71" w:rsidR="00404D68" w:rsidRPr="00404D68" w:rsidRDefault="00404D68" w:rsidP="00404D68">
      <w:pPr>
        <w:pStyle w:val="ListParagraph"/>
        <w:widowControl/>
        <w:numPr>
          <w:ilvl w:val="0"/>
          <w:numId w:val="37"/>
        </w:numPr>
        <w:autoSpaceDE/>
        <w:autoSpaceDN/>
        <w:spacing w:before="120" w:after="120" w:line="276" w:lineRule="auto"/>
        <w:contextualSpacing/>
      </w:pPr>
      <w:r>
        <w:t xml:space="preserve">I used </w:t>
      </w:r>
      <w:r w:rsidRPr="00404D68">
        <w:t xml:space="preserve">the red flags part of the training </w:t>
      </w:r>
      <w:r>
        <w:t>– identified a</w:t>
      </w:r>
      <w:r w:rsidRPr="00404D68">
        <w:t xml:space="preserve"> corneal ulcer </w:t>
      </w:r>
      <w:r>
        <w:t>and</w:t>
      </w:r>
      <w:r w:rsidRPr="00404D68">
        <w:t xml:space="preserve"> urgently refer</w:t>
      </w:r>
      <w:r>
        <w:t>red</w:t>
      </w:r>
      <w:r w:rsidRPr="00404D68">
        <w:t xml:space="preserve"> </w:t>
      </w:r>
      <w:r>
        <w:t>the</w:t>
      </w:r>
      <w:r w:rsidRPr="00404D68">
        <w:t xml:space="preserve"> patient to the hospital ophthalmology department. </w:t>
      </w:r>
    </w:p>
    <w:p w14:paraId="26CBF526" w14:textId="77777777" w:rsidR="00404D68" w:rsidRDefault="00404D68" w:rsidP="00404D68">
      <w:pPr>
        <w:pStyle w:val="ListParagraph"/>
        <w:widowControl/>
        <w:numPr>
          <w:ilvl w:val="0"/>
          <w:numId w:val="37"/>
        </w:numPr>
        <w:autoSpaceDE/>
        <w:autoSpaceDN/>
        <w:spacing w:before="120" w:after="120" w:line="276" w:lineRule="auto"/>
        <w:contextualSpacing/>
      </w:pPr>
      <w:r>
        <w:t>I now f</w:t>
      </w:r>
      <w:r w:rsidRPr="00404D68">
        <w:t>requently conduct automated blood pressure monitoring</w:t>
      </w:r>
      <w:r>
        <w:t xml:space="preserve"> confidently.</w:t>
      </w:r>
    </w:p>
    <w:p w14:paraId="79887DCE" w14:textId="0C29683B" w:rsidR="00404D68" w:rsidRPr="0054713B" w:rsidRDefault="00404D68" w:rsidP="00404D68">
      <w:pPr>
        <w:pStyle w:val="ListParagraph"/>
        <w:widowControl/>
        <w:numPr>
          <w:ilvl w:val="0"/>
          <w:numId w:val="37"/>
        </w:numPr>
        <w:autoSpaceDE/>
        <w:autoSpaceDN/>
        <w:spacing w:before="120" w:after="120" w:line="276" w:lineRule="auto"/>
        <w:contextualSpacing/>
      </w:pPr>
      <w:r w:rsidRPr="0054713B">
        <w:t>When I ask patients questions about pain, l use the learning to understand the type of pain, how severe and any red flags.</w:t>
      </w:r>
    </w:p>
    <w:p w14:paraId="0F397ABE" w14:textId="7928A196" w:rsidR="00404D68" w:rsidRDefault="00404D68" w:rsidP="00404D68">
      <w:pPr>
        <w:pStyle w:val="ListParagraph"/>
        <w:widowControl/>
        <w:numPr>
          <w:ilvl w:val="0"/>
          <w:numId w:val="37"/>
        </w:numPr>
        <w:autoSpaceDE/>
        <w:autoSpaceDN/>
        <w:spacing w:before="120" w:after="120" w:line="276" w:lineRule="auto"/>
        <w:contextualSpacing/>
        <w:sectPr w:rsidR="00404D68" w:rsidSect="000A7430">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p>
    <w:p w14:paraId="76FC3E5C" w14:textId="056A155D" w:rsidR="007B239C" w:rsidRDefault="50A3E2FC" w:rsidP="008D6828">
      <w:pPr>
        <w:pStyle w:val="Heading1"/>
        <w:numPr>
          <w:ilvl w:val="0"/>
          <w:numId w:val="30"/>
        </w:numPr>
        <w:rPr>
          <w:noProof/>
          <w:lang w:eastAsia="en-GB"/>
        </w:rPr>
      </w:pPr>
      <w:bookmarkStart w:id="15" w:name="_Toc134087314"/>
      <w:r>
        <w:lastRenderedPageBreak/>
        <w:t>Financials</w:t>
      </w:r>
      <w:bookmarkEnd w:id="15"/>
    </w:p>
    <w:p w14:paraId="0C8567CD" w14:textId="3E9718AC" w:rsidR="007B239C" w:rsidRDefault="002F79AC">
      <w:pPr>
        <w:rPr>
          <w:noProof/>
          <w:lang w:eastAsia="en-GB"/>
        </w:rPr>
      </w:pPr>
      <w:r>
        <w:rPr>
          <w:noProof/>
          <w:lang w:eastAsia="en-GB"/>
        </w:rPr>
        <w:t xml:space="preserve">Breakdown cost of the project </w:t>
      </w:r>
    </w:p>
    <w:p w14:paraId="459A4597" w14:textId="4A6C9A28" w:rsidR="002F79AC" w:rsidRDefault="002F79AC">
      <w:pPr>
        <w:rPr>
          <w:noProof/>
          <w:lang w:eastAsia="en-GB"/>
        </w:rPr>
      </w:pPr>
    </w:p>
    <w:tbl>
      <w:tblPr>
        <w:tblStyle w:val="TableGrid"/>
        <w:tblW w:w="0" w:type="auto"/>
        <w:tblLook w:val="04A0" w:firstRow="1" w:lastRow="0" w:firstColumn="1" w:lastColumn="0" w:noHBand="0" w:noVBand="1"/>
      </w:tblPr>
      <w:tblGrid>
        <w:gridCol w:w="2689"/>
        <w:gridCol w:w="3469"/>
        <w:gridCol w:w="3470"/>
      </w:tblGrid>
      <w:tr w:rsidR="002F79AC" w:rsidRPr="00771C8A" w14:paraId="1D8CABA2" w14:textId="77777777" w:rsidTr="00771C8A">
        <w:trPr>
          <w:trHeight w:val="725"/>
        </w:trPr>
        <w:tc>
          <w:tcPr>
            <w:tcW w:w="2689" w:type="dxa"/>
          </w:tcPr>
          <w:p w14:paraId="77B579A0" w14:textId="77777777" w:rsidR="002F79AC" w:rsidRPr="00771C8A" w:rsidRDefault="002F79AC" w:rsidP="002F79AC">
            <w:pPr>
              <w:rPr>
                <w:rFonts w:asciiTheme="minorHAnsi" w:hAnsiTheme="minorHAnsi" w:cstheme="minorHAnsi"/>
                <w:noProof/>
                <w:sz w:val="20"/>
                <w:szCs w:val="20"/>
                <w:lang w:eastAsia="en-GB"/>
              </w:rPr>
            </w:pPr>
          </w:p>
        </w:tc>
        <w:tc>
          <w:tcPr>
            <w:tcW w:w="3469" w:type="dxa"/>
            <w:shd w:val="clear" w:color="auto" w:fill="122E32" w:themeFill="accent3" w:themeFillShade="BF"/>
          </w:tcPr>
          <w:p w14:paraId="05EDF001" w14:textId="77777777" w:rsidR="002F79AC" w:rsidRPr="00771C8A" w:rsidRDefault="002F79AC" w:rsidP="00EA3DD1">
            <w:pPr>
              <w:jc w:val="right"/>
              <w:rPr>
                <w:rFonts w:asciiTheme="minorHAnsi" w:hAnsiTheme="minorHAnsi" w:cstheme="minorHAnsi"/>
                <w:b/>
                <w:bCs/>
                <w:color w:val="FFFFFF" w:themeColor="background1"/>
                <w:sz w:val="20"/>
                <w:szCs w:val="20"/>
              </w:rPr>
            </w:pPr>
            <w:r w:rsidRPr="00771C8A">
              <w:rPr>
                <w:rFonts w:asciiTheme="minorHAnsi" w:hAnsiTheme="minorHAnsi" w:cstheme="minorHAnsi"/>
                <w:b/>
                <w:bCs/>
                <w:color w:val="FFFFFF" w:themeColor="background1"/>
                <w:sz w:val="20"/>
                <w:szCs w:val="20"/>
              </w:rPr>
              <w:t>Budget spent</w:t>
            </w:r>
          </w:p>
          <w:p w14:paraId="0807E49E" w14:textId="2706D96A" w:rsidR="002F79AC" w:rsidRPr="00771C8A" w:rsidRDefault="002F79AC" w:rsidP="00EA3DD1">
            <w:pPr>
              <w:jc w:val="right"/>
              <w:rPr>
                <w:rFonts w:asciiTheme="minorHAnsi" w:hAnsiTheme="minorHAnsi" w:cstheme="minorHAnsi"/>
                <w:b/>
                <w:bCs/>
                <w:noProof/>
                <w:color w:val="FFFFFF" w:themeColor="background1"/>
                <w:sz w:val="20"/>
                <w:szCs w:val="20"/>
                <w:lang w:eastAsia="en-GB"/>
              </w:rPr>
            </w:pPr>
            <w:r w:rsidRPr="00771C8A">
              <w:rPr>
                <w:rFonts w:asciiTheme="minorHAnsi" w:hAnsiTheme="minorHAnsi" w:cstheme="minorHAnsi"/>
                <w:b/>
                <w:bCs/>
                <w:color w:val="FFFFFF" w:themeColor="background1"/>
                <w:sz w:val="20"/>
                <w:szCs w:val="20"/>
              </w:rPr>
              <w:t>2022 Agreement</w:t>
            </w:r>
          </w:p>
        </w:tc>
        <w:tc>
          <w:tcPr>
            <w:tcW w:w="3470" w:type="dxa"/>
            <w:shd w:val="clear" w:color="auto" w:fill="094233" w:themeFill="accent4" w:themeFillShade="BF"/>
          </w:tcPr>
          <w:p w14:paraId="13A87F09" w14:textId="77777777" w:rsidR="002F79AC" w:rsidRPr="00771C8A" w:rsidRDefault="002F79AC" w:rsidP="00EA3DD1">
            <w:pPr>
              <w:jc w:val="right"/>
              <w:rPr>
                <w:rFonts w:asciiTheme="minorHAnsi" w:hAnsiTheme="minorHAnsi" w:cstheme="minorHAnsi"/>
                <w:b/>
                <w:bCs/>
                <w:color w:val="FFFFFF" w:themeColor="background1"/>
                <w:sz w:val="20"/>
                <w:szCs w:val="20"/>
              </w:rPr>
            </w:pPr>
            <w:r w:rsidRPr="00771C8A">
              <w:rPr>
                <w:rFonts w:asciiTheme="minorHAnsi" w:hAnsiTheme="minorHAnsi" w:cstheme="minorHAnsi"/>
                <w:b/>
                <w:bCs/>
                <w:color w:val="FFFFFF" w:themeColor="background1"/>
                <w:sz w:val="20"/>
                <w:szCs w:val="20"/>
              </w:rPr>
              <w:t xml:space="preserve">Budget spent </w:t>
            </w:r>
          </w:p>
          <w:p w14:paraId="31DA44C3" w14:textId="50F9A129" w:rsidR="002F79AC" w:rsidRPr="00771C8A" w:rsidRDefault="002F79AC" w:rsidP="00EA3DD1">
            <w:pPr>
              <w:jc w:val="right"/>
              <w:rPr>
                <w:rFonts w:asciiTheme="minorHAnsi" w:hAnsiTheme="minorHAnsi" w:cstheme="minorHAnsi"/>
                <w:b/>
                <w:bCs/>
                <w:noProof/>
                <w:color w:val="FFFFFF" w:themeColor="background1"/>
                <w:sz w:val="20"/>
                <w:szCs w:val="20"/>
                <w:lang w:eastAsia="en-GB"/>
              </w:rPr>
            </w:pPr>
            <w:r w:rsidRPr="00771C8A">
              <w:rPr>
                <w:rFonts w:asciiTheme="minorHAnsi" w:hAnsiTheme="minorHAnsi" w:cstheme="minorHAnsi"/>
                <w:b/>
                <w:bCs/>
                <w:color w:val="FFFFFF" w:themeColor="background1"/>
                <w:sz w:val="20"/>
                <w:szCs w:val="20"/>
              </w:rPr>
              <w:t xml:space="preserve">2023 Agreement </w:t>
            </w:r>
          </w:p>
        </w:tc>
      </w:tr>
      <w:tr w:rsidR="002F79AC" w:rsidRPr="00771C8A" w14:paraId="0822D08C" w14:textId="77777777" w:rsidTr="00771C8A">
        <w:tc>
          <w:tcPr>
            <w:tcW w:w="2689" w:type="dxa"/>
          </w:tcPr>
          <w:p w14:paraId="38A12192" w14:textId="259DA57A" w:rsidR="002F79AC" w:rsidRPr="00771C8A" w:rsidRDefault="002F79AC" w:rsidP="002F79AC">
            <w:pPr>
              <w:rPr>
                <w:rFonts w:asciiTheme="minorHAnsi" w:hAnsiTheme="minorHAnsi" w:cstheme="minorHAnsi"/>
                <w:noProof/>
                <w:sz w:val="20"/>
                <w:szCs w:val="20"/>
                <w:lang w:eastAsia="en-GB"/>
              </w:rPr>
            </w:pPr>
            <w:r w:rsidRPr="00771C8A">
              <w:rPr>
                <w:rFonts w:asciiTheme="minorHAnsi" w:hAnsiTheme="minorHAnsi" w:cstheme="minorHAnsi"/>
                <w:b/>
                <w:bCs/>
                <w:sz w:val="20"/>
                <w:szCs w:val="20"/>
              </w:rPr>
              <w:t>Content Development Costs</w:t>
            </w:r>
          </w:p>
        </w:tc>
        <w:tc>
          <w:tcPr>
            <w:tcW w:w="3469" w:type="dxa"/>
            <w:shd w:val="clear" w:color="auto" w:fill="84C7D2" w:themeFill="accent3" w:themeFillTint="66"/>
          </w:tcPr>
          <w:p w14:paraId="1891AEF7" w14:textId="04F30546" w:rsidR="002F79AC" w:rsidRPr="00771C8A" w:rsidRDefault="002F79AC" w:rsidP="00771C8A">
            <w:pPr>
              <w:jc w:val="right"/>
              <w:rPr>
                <w:rFonts w:asciiTheme="minorHAnsi" w:hAnsiTheme="minorHAnsi" w:cstheme="minorHAnsi"/>
                <w:noProof/>
                <w:sz w:val="20"/>
                <w:szCs w:val="20"/>
                <w:lang w:eastAsia="en-GB"/>
              </w:rPr>
            </w:pPr>
            <w:r w:rsidRPr="00771C8A">
              <w:rPr>
                <w:rFonts w:asciiTheme="minorHAnsi" w:hAnsiTheme="minorHAnsi" w:cstheme="minorHAnsi"/>
                <w:b/>
                <w:bCs/>
                <w:sz w:val="20"/>
                <w:szCs w:val="20"/>
              </w:rPr>
              <w:t xml:space="preserve">£132,550 </w:t>
            </w:r>
          </w:p>
        </w:tc>
        <w:tc>
          <w:tcPr>
            <w:tcW w:w="3470" w:type="dxa"/>
            <w:shd w:val="clear" w:color="auto" w:fill="70EAC9" w:themeFill="accent4" w:themeFillTint="66"/>
          </w:tcPr>
          <w:p w14:paraId="27F1F3CD" w14:textId="421E2747" w:rsidR="002F79AC" w:rsidRPr="00771C8A" w:rsidRDefault="002F79AC" w:rsidP="00771C8A">
            <w:pPr>
              <w:jc w:val="right"/>
              <w:rPr>
                <w:rFonts w:asciiTheme="minorHAnsi" w:hAnsiTheme="minorHAnsi" w:cstheme="minorHAnsi"/>
                <w:noProof/>
                <w:sz w:val="20"/>
                <w:szCs w:val="20"/>
                <w:lang w:eastAsia="en-GB"/>
              </w:rPr>
            </w:pPr>
            <w:r w:rsidRPr="00771C8A">
              <w:rPr>
                <w:rFonts w:asciiTheme="minorHAnsi" w:hAnsiTheme="minorHAnsi" w:cstheme="minorHAnsi"/>
                <w:b/>
                <w:bCs/>
                <w:sz w:val="20"/>
                <w:szCs w:val="20"/>
              </w:rPr>
              <w:t>£22,250</w:t>
            </w:r>
          </w:p>
        </w:tc>
      </w:tr>
      <w:tr w:rsidR="002F79AC" w:rsidRPr="00771C8A" w14:paraId="14B47AD7" w14:textId="77777777" w:rsidTr="00771C8A">
        <w:tc>
          <w:tcPr>
            <w:tcW w:w="2689" w:type="dxa"/>
          </w:tcPr>
          <w:p w14:paraId="3AA752DE" w14:textId="77777777" w:rsidR="002F79AC" w:rsidRPr="00771C8A" w:rsidRDefault="002F79AC">
            <w:pPr>
              <w:rPr>
                <w:rFonts w:asciiTheme="minorHAnsi" w:hAnsiTheme="minorHAnsi" w:cstheme="minorHAnsi"/>
                <w:noProof/>
                <w:sz w:val="20"/>
                <w:szCs w:val="20"/>
                <w:lang w:eastAsia="en-GB"/>
              </w:rPr>
            </w:pPr>
          </w:p>
        </w:tc>
        <w:tc>
          <w:tcPr>
            <w:tcW w:w="3469" w:type="dxa"/>
            <w:shd w:val="clear" w:color="auto" w:fill="84C7D2" w:themeFill="accent3" w:themeFillTint="66"/>
          </w:tcPr>
          <w:p w14:paraId="51D6E99D" w14:textId="17FB1239" w:rsidR="002F79AC" w:rsidRPr="00771C8A" w:rsidRDefault="002F79AC"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Content lead </w:t>
            </w:r>
          </w:p>
          <w:p w14:paraId="3CCD0C2B" w14:textId="37CC405A" w:rsidR="002F79AC" w:rsidRPr="00771C8A" w:rsidRDefault="002F79AC"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Content administrator </w:t>
            </w:r>
          </w:p>
          <w:p w14:paraId="2158A930" w14:textId="3343836A" w:rsidR="002F79AC" w:rsidRPr="00771C8A" w:rsidRDefault="002F79AC"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Subject Matter Experts - Content development </w:t>
            </w:r>
          </w:p>
          <w:p w14:paraId="615F4890" w14:textId="0A5CAF57" w:rsidR="002F79AC" w:rsidRPr="00771C8A" w:rsidRDefault="002F79AC"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Content design (including facilitator guides and handbooks) </w:t>
            </w:r>
          </w:p>
          <w:p w14:paraId="1F6FAA03" w14:textId="658A11A5" w:rsidR="002F79AC" w:rsidRPr="00771C8A" w:rsidRDefault="002F79AC"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Video content development </w:t>
            </w:r>
          </w:p>
          <w:p w14:paraId="19D9E592" w14:textId="65F023C9" w:rsidR="002F79AC" w:rsidRPr="00771C8A" w:rsidRDefault="002F79AC"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Quality Assurance </w:t>
            </w:r>
          </w:p>
          <w:p w14:paraId="4022D77B" w14:textId="77777777" w:rsidR="002F79AC" w:rsidRPr="00771C8A" w:rsidRDefault="002F79AC" w:rsidP="00771C8A">
            <w:pPr>
              <w:jc w:val="right"/>
              <w:rPr>
                <w:rFonts w:asciiTheme="minorHAnsi" w:hAnsiTheme="minorHAnsi" w:cstheme="minorHAnsi"/>
                <w:noProof/>
                <w:sz w:val="20"/>
                <w:szCs w:val="20"/>
                <w:lang w:eastAsia="en-GB"/>
              </w:rPr>
            </w:pPr>
          </w:p>
        </w:tc>
        <w:tc>
          <w:tcPr>
            <w:tcW w:w="3470" w:type="dxa"/>
            <w:shd w:val="clear" w:color="auto" w:fill="70EAC9" w:themeFill="accent4" w:themeFillTint="66"/>
          </w:tcPr>
          <w:p w14:paraId="13B15271" w14:textId="20CDA819" w:rsidR="002F79AC" w:rsidRPr="00771C8A" w:rsidRDefault="002F79AC" w:rsidP="00771C8A">
            <w:pPr>
              <w:rPr>
                <w:rFonts w:asciiTheme="minorHAnsi" w:hAnsiTheme="minorHAnsi" w:cstheme="minorHAnsi"/>
                <w:noProof/>
                <w:sz w:val="20"/>
                <w:szCs w:val="20"/>
                <w:lang w:eastAsia="en-GB"/>
              </w:rPr>
            </w:pPr>
            <w:r w:rsidRPr="00771C8A">
              <w:rPr>
                <w:rFonts w:asciiTheme="minorHAnsi" w:hAnsiTheme="minorHAnsi" w:cstheme="minorHAnsi"/>
                <w:sz w:val="20"/>
                <w:szCs w:val="20"/>
              </w:rPr>
              <w:t>Strep-A support package, including webinar development and delivery costs, partnership with Self-Care Forum, development and ongoing review of Self-Care Fact sheet, supplementary resources</w:t>
            </w:r>
          </w:p>
        </w:tc>
      </w:tr>
      <w:tr w:rsidR="002F79AC" w:rsidRPr="00771C8A" w14:paraId="76EC011D" w14:textId="77777777" w:rsidTr="00771C8A">
        <w:tc>
          <w:tcPr>
            <w:tcW w:w="2689" w:type="dxa"/>
          </w:tcPr>
          <w:p w14:paraId="17257D45" w14:textId="66764AFC" w:rsidR="002F79AC" w:rsidRPr="00771C8A" w:rsidRDefault="002F79AC" w:rsidP="002F79AC">
            <w:pPr>
              <w:rPr>
                <w:rFonts w:asciiTheme="minorHAnsi" w:hAnsiTheme="minorHAnsi" w:cstheme="minorHAnsi"/>
                <w:noProof/>
                <w:sz w:val="20"/>
                <w:szCs w:val="20"/>
                <w:lang w:eastAsia="en-GB"/>
              </w:rPr>
            </w:pPr>
            <w:r w:rsidRPr="00771C8A">
              <w:rPr>
                <w:rFonts w:asciiTheme="minorHAnsi" w:hAnsiTheme="minorHAnsi" w:cstheme="minorHAnsi"/>
                <w:b/>
                <w:bCs/>
                <w:sz w:val="20"/>
                <w:szCs w:val="20"/>
              </w:rPr>
              <w:t>Programme Delivery Costs</w:t>
            </w:r>
          </w:p>
        </w:tc>
        <w:tc>
          <w:tcPr>
            <w:tcW w:w="3469" w:type="dxa"/>
            <w:shd w:val="clear" w:color="auto" w:fill="84C7D2" w:themeFill="accent3" w:themeFillTint="66"/>
          </w:tcPr>
          <w:p w14:paraId="14436EAD" w14:textId="279F84B1" w:rsidR="002F79AC" w:rsidRPr="00771C8A" w:rsidRDefault="002F79AC" w:rsidP="00771C8A">
            <w:pPr>
              <w:jc w:val="right"/>
              <w:rPr>
                <w:rFonts w:asciiTheme="minorHAnsi" w:hAnsiTheme="minorHAnsi" w:cstheme="minorHAnsi"/>
                <w:noProof/>
                <w:sz w:val="20"/>
                <w:szCs w:val="20"/>
                <w:lang w:eastAsia="en-GB"/>
              </w:rPr>
            </w:pPr>
            <w:r w:rsidRPr="00771C8A">
              <w:rPr>
                <w:rFonts w:asciiTheme="minorHAnsi" w:hAnsiTheme="minorHAnsi" w:cstheme="minorHAnsi"/>
                <w:b/>
                <w:bCs/>
                <w:sz w:val="20"/>
                <w:szCs w:val="20"/>
              </w:rPr>
              <w:t xml:space="preserve">£371,500 </w:t>
            </w:r>
          </w:p>
        </w:tc>
        <w:tc>
          <w:tcPr>
            <w:tcW w:w="3470" w:type="dxa"/>
            <w:shd w:val="clear" w:color="auto" w:fill="70EAC9" w:themeFill="accent4" w:themeFillTint="66"/>
          </w:tcPr>
          <w:p w14:paraId="79F99592" w14:textId="19D5B2AD" w:rsidR="002F79AC" w:rsidRPr="00771C8A" w:rsidRDefault="002F79AC" w:rsidP="00771C8A">
            <w:pPr>
              <w:jc w:val="right"/>
              <w:rPr>
                <w:rFonts w:asciiTheme="minorHAnsi" w:hAnsiTheme="minorHAnsi" w:cstheme="minorHAnsi"/>
                <w:noProof/>
                <w:sz w:val="20"/>
                <w:szCs w:val="20"/>
                <w:lang w:eastAsia="en-GB"/>
              </w:rPr>
            </w:pPr>
            <w:r w:rsidRPr="00771C8A">
              <w:rPr>
                <w:rFonts w:asciiTheme="minorHAnsi" w:hAnsiTheme="minorHAnsi" w:cstheme="minorHAnsi"/>
                <w:b/>
                <w:bCs/>
                <w:sz w:val="20"/>
                <w:szCs w:val="20"/>
              </w:rPr>
              <w:t>£137,250</w:t>
            </w:r>
          </w:p>
        </w:tc>
      </w:tr>
      <w:tr w:rsidR="00771C8A" w:rsidRPr="00771C8A" w14:paraId="437ACB6B" w14:textId="77777777" w:rsidTr="00771C8A">
        <w:tc>
          <w:tcPr>
            <w:tcW w:w="2689" w:type="dxa"/>
            <w:vMerge w:val="restart"/>
          </w:tcPr>
          <w:p w14:paraId="493E0889" w14:textId="77777777" w:rsidR="00771C8A" w:rsidRPr="00771C8A" w:rsidRDefault="00771C8A" w:rsidP="002F79AC">
            <w:pPr>
              <w:rPr>
                <w:rFonts w:asciiTheme="minorHAnsi" w:hAnsiTheme="minorHAnsi" w:cstheme="minorHAnsi"/>
                <w:b/>
                <w:bCs/>
                <w:sz w:val="20"/>
                <w:szCs w:val="20"/>
              </w:rPr>
            </w:pPr>
          </w:p>
        </w:tc>
        <w:tc>
          <w:tcPr>
            <w:tcW w:w="3469" w:type="dxa"/>
            <w:vMerge w:val="restart"/>
            <w:shd w:val="clear" w:color="auto" w:fill="84C7D2" w:themeFill="accent3" w:themeFillTint="66"/>
          </w:tcPr>
          <w:p w14:paraId="29A256AB" w14:textId="1FCDF22E"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Operational manager </w:t>
            </w:r>
          </w:p>
          <w:p w14:paraId="53E3B004" w14:textId="1952A574"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Events and programme administrator </w:t>
            </w:r>
          </w:p>
          <w:p w14:paraId="60E477BF" w14:textId="6D26CA18"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Marketing coordinator </w:t>
            </w:r>
          </w:p>
          <w:p w14:paraId="37D2C29D" w14:textId="70980159"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Invoicing </w:t>
            </w:r>
          </w:p>
          <w:p w14:paraId="2B80CDEA" w14:textId="38CC2047"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Facilitator recruitment </w:t>
            </w:r>
          </w:p>
          <w:p w14:paraId="07684B6D" w14:textId="193AD762"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Clinical Lead Facilitators (GP) </w:t>
            </w:r>
          </w:p>
          <w:p w14:paraId="472237AA" w14:textId="2E746D80"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Clinical Facilitators (Nurse) </w:t>
            </w:r>
          </w:p>
          <w:p w14:paraId="06BE4EE6" w14:textId="72E73C4B"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user licences for events booking and learning management system </w:t>
            </w:r>
          </w:p>
          <w:p w14:paraId="725BC3E8" w14:textId="77777777" w:rsid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training webinars for facilitators </w:t>
            </w:r>
          </w:p>
          <w:p w14:paraId="7B87DF90" w14:textId="76E961D9"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Marketing campaign </w:t>
            </w:r>
          </w:p>
          <w:p w14:paraId="6BDA48EF" w14:textId="77777777" w:rsidR="00771C8A" w:rsidRPr="00771C8A" w:rsidRDefault="00771C8A" w:rsidP="00771C8A">
            <w:pPr>
              <w:ind w:left="271"/>
              <w:rPr>
                <w:rFonts w:asciiTheme="minorHAnsi" w:eastAsiaTheme="minorHAnsi" w:hAnsiTheme="minorHAnsi" w:cstheme="minorHAnsi"/>
                <w:color w:val="000000"/>
                <w:sz w:val="20"/>
                <w:szCs w:val="20"/>
              </w:rPr>
            </w:pPr>
          </w:p>
        </w:tc>
        <w:tc>
          <w:tcPr>
            <w:tcW w:w="3470" w:type="dxa"/>
            <w:shd w:val="clear" w:color="auto" w:fill="70EAC9" w:themeFill="accent4" w:themeFillTint="66"/>
          </w:tcPr>
          <w:p w14:paraId="2FCCDF3B" w14:textId="77777777" w:rsidR="00771C8A" w:rsidRPr="00771C8A" w:rsidRDefault="00771C8A" w:rsidP="00771C8A">
            <w:pPr>
              <w:pStyle w:val="Default"/>
              <w:rPr>
                <w:rFonts w:asciiTheme="minorHAnsi" w:hAnsiTheme="minorHAnsi" w:cstheme="minorHAnsi"/>
                <w:sz w:val="20"/>
                <w:szCs w:val="20"/>
              </w:rPr>
            </w:pPr>
            <w:r w:rsidRPr="00771C8A">
              <w:rPr>
                <w:rFonts w:asciiTheme="minorHAnsi" w:hAnsiTheme="minorHAnsi" w:cstheme="minorHAnsi"/>
                <w:sz w:val="20"/>
                <w:szCs w:val="20"/>
              </w:rPr>
              <w:t xml:space="preserve">Modifications to existing CPCS Clinical Training programme, including: </w:t>
            </w:r>
          </w:p>
          <w:p w14:paraId="619CAF67" w14:textId="0F1F145E"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Extended session duration costs (sessions now 2.5hrs) from January 2023 </w:t>
            </w:r>
          </w:p>
          <w:p w14:paraId="4469E012" w14:textId="77777777" w:rsid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Increased learner attendance (additional 545 learners) </w:t>
            </w:r>
          </w:p>
          <w:p w14:paraId="094EE2F2" w14:textId="267DD53A"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RCGP administration costs </w:t>
            </w:r>
          </w:p>
          <w:p w14:paraId="326513CA" w14:textId="408B7117"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Marketing campaign to recruit further learners </w:t>
            </w:r>
          </w:p>
          <w:p w14:paraId="6AB4F6DC" w14:textId="4B13BA9E"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Invoicing </w:t>
            </w:r>
          </w:p>
          <w:p w14:paraId="3B6F44E4" w14:textId="2F16C999"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RCGP Clinical Facilitators (GPs, ANPs, ACPs, advanced pharmacists) </w:t>
            </w:r>
          </w:p>
          <w:p w14:paraId="36B2B90B" w14:textId="448E1FA6"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RPS Chairs </w:t>
            </w:r>
          </w:p>
          <w:p w14:paraId="0171A927" w14:textId="71583792"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Expert Clinical Educators </w:t>
            </w:r>
          </w:p>
          <w:p w14:paraId="0072DB98" w14:textId="055FE5E8" w:rsidR="00771C8A" w:rsidRPr="00771C8A" w:rsidRDefault="00771C8A" w:rsidP="00771C8A">
            <w:pPr>
              <w:pStyle w:val="Default"/>
              <w:numPr>
                <w:ilvl w:val="0"/>
                <w:numId w:val="33"/>
              </w:numPr>
              <w:ind w:left="271" w:hanging="141"/>
              <w:rPr>
                <w:rFonts w:asciiTheme="minorHAnsi" w:hAnsiTheme="minorHAnsi" w:cstheme="minorHAnsi"/>
                <w:sz w:val="20"/>
                <w:szCs w:val="20"/>
              </w:rPr>
            </w:pPr>
            <w:r w:rsidRPr="00771C8A">
              <w:rPr>
                <w:rFonts w:asciiTheme="minorHAnsi" w:hAnsiTheme="minorHAnsi" w:cstheme="minorHAnsi"/>
                <w:sz w:val="20"/>
                <w:szCs w:val="20"/>
              </w:rPr>
              <w:t xml:space="preserve">Additional user licences for events booking and learning management system </w:t>
            </w:r>
          </w:p>
          <w:p w14:paraId="302CD882" w14:textId="77777777" w:rsidR="00771C8A" w:rsidRPr="00771C8A" w:rsidRDefault="00771C8A" w:rsidP="00771C8A">
            <w:pPr>
              <w:rPr>
                <w:rFonts w:asciiTheme="minorHAnsi" w:hAnsiTheme="minorHAnsi" w:cstheme="minorHAnsi"/>
                <w:noProof/>
                <w:sz w:val="20"/>
                <w:szCs w:val="20"/>
                <w:lang w:eastAsia="en-GB"/>
              </w:rPr>
            </w:pPr>
          </w:p>
        </w:tc>
      </w:tr>
      <w:tr w:rsidR="00771C8A" w:rsidRPr="00771C8A" w14:paraId="16726292" w14:textId="77777777" w:rsidTr="00771C8A">
        <w:tc>
          <w:tcPr>
            <w:tcW w:w="2689" w:type="dxa"/>
            <w:vMerge/>
          </w:tcPr>
          <w:p w14:paraId="50E50E75" w14:textId="77777777" w:rsidR="00771C8A" w:rsidRPr="00771C8A" w:rsidRDefault="00771C8A" w:rsidP="002F79AC">
            <w:pPr>
              <w:rPr>
                <w:rFonts w:asciiTheme="minorHAnsi" w:hAnsiTheme="minorHAnsi" w:cstheme="minorHAnsi"/>
                <w:b/>
                <w:bCs/>
                <w:sz w:val="20"/>
                <w:szCs w:val="20"/>
              </w:rPr>
            </w:pPr>
          </w:p>
        </w:tc>
        <w:tc>
          <w:tcPr>
            <w:tcW w:w="3469" w:type="dxa"/>
            <w:vMerge/>
          </w:tcPr>
          <w:p w14:paraId="7E6889CC" w14:textId="77777777" w:rsidR="00771C8A" w:rsidRPr="00771C8A" w:rsidRDefault="00771C8A" w:rsidP="00771C8A">
            <w:pPr>
              <w:jc w:val="right"/>
              <w:rPr>
                <w:rFonts w:asciiTheme="minorHAnsi" w:hAnsiTheme="minorHAnsi" w:cstheme="minorHAnsi"/>
                <w:noProof/>
                <w:sz w:val="20"/>
                <w:szCs w:val="20"/>
                <w:lang w:eastAsia="en-GB"/>
              </w:rPr>
            </w:pPr>
          </w:p>
        </w:tc>
        <w:tc>
          <w:tcPr>
            <w:tcW w:w="3470" w:type="dxa"/>
            <w:shd w:val="clear" w:color="auto" w:fill="70EAC9" w:themeFill="accent4" w:themeFillTint="66"/>
          </w:tcPr>
          <w:p w14:paraId="0B7B5B83" w14:textId="129011F0" w:rsidR="00771C8A" w:rsidRPr="00771C8A" w:rsidRDefault="00771C8A" w:rsidP="00771C8A">
            <w:pPr>
              <w:jc w:val="right"/>
              <w:rPr>
                <w:rFonts w:asciiTheme="minorHAnsi" w:hAnsiTheme="minorHAnsi" w:cstheme="minorHAnsi"/>
                <w:noProof/>
                <w:sz w:val="20"/>
                <w:szCs w:val="20"/>
                <w:lang w:eastAsia="en-GB"/>
              </w:rPr>
            </w:pPr>
            <w:r w:rsidRPr="00771C8A">
              <w:rPr>
                <w:rFonts w:asciiTheme="minorHAnsi" w:hAnsiTheme="minorHAnsi" w:cstheme="minorHAnsi"/>
                <w:b/>
                <w:bCs/>
                <w:sz w:val="20"/>
                <w:szCs w:val="20"/>
              </w:rPr>
              <w:t>£193,750</w:t>
            </w:r>
          </w:p>
        </w:tc>
      </w:tr>
      <w:tr w:rsidR="00771C8A" w:rsidRPr="00771C8A" w14:paraId="295F9406" w14:textId="77777777" w:rsidTr="00771C8A">
        <w:tc>
          <w:tcPr>
            <w:tcW w:w="2689" w:type="dxa"/>
            <w:vMerge/>
          </w:tcPr>
          <w:p w14:paraId="44DA1C6A" w14:textId="77777777" w:rsidR="00771C8A" w:rsidRPr="00771C8A" w:rsidRDefault="00771C8A" w:rsidP="002F79AC">
            <w:pPr>
              <w:rPr>
                <w:rFonts w:asciiTheme="minorHAnsi" w:hAnsiTheme="minorHAnsi" w:cstheme="minorHAnsi"/>
                <w:b/>
                <w:bCs/>
                <w:sz w:val="20"/>
                <w:szCs w:val="20"/>
              </w:rPr>
            </w:pPr>
          </w:p>
        </w:tc>
        <w:tc>
          <w:tcPr>
            <w:tcW w:w="3469" w:type="dxa"/>
            <w:vMerge/>
          </w:tcPr>
          <w:p w14:paraId="7E80DA8E" w14:textId="77777777" w:rsidR="00771C8A" w:rsidRPr="00771C8A" w:rsidRDefault="00771C8A" w:rsidP="00771C8A">
            <w:pPr>
              <w:jc w:val="right"/>
              <w:rPr>
                <w:rFonts w:asciiTheme="minorHAnsi" w:hAnsiTheme="minorHAnsi" w:cstheme="minorHAnsi"/>
                <w:noProof/>
                <w:sz w:val="20"/>
                <w:szCs w:val="20"/>
                <w:lang w:eastAsia="en-GB"/>
              </w:rPr>
            </w:pPr>
          </w:p>
        </w:tc>
        <w:tc>
          <w:tcPr>
            <w:tcW w:w="3470" w:type="dxa"/>
            <w:shd w:val="clear" w:color="auto" w:fill="70EAC9" w:themeFill="accent4" w:themeFillTint="66"/>
          </w:tcPr>
          <w:p w14:paraId="304D87CD" w14:textId="52BE67C5" w:rsidR="00771C8A" w:rsidRPr="00771C8A" w:rsidRDefault="00771C8A" w:rsidP="00771C8A">
            <w:pPr>
              <w:rPr>
                <w:rFonts w:asciiTheme="minorHAnsi" w:hAnsiTheme="minorHAnsi" w:cstheme="minorHAnsi"/>
                <w:noProof/>
                <w:sz w:val="20"/>
                <w:szCs w:val="20"/>
                <w:lang w:eastAsia="en-GB"/>
              </w:rPr>
            </w:pPr>
            <w:r w:rsidRPr="00771C8A">
              <w:rPr>
                <w:rFonts w:asciiTheme="minorHAnsi" w:hAnsiTheme="minorHAnsi" w:cstheme="minorHAnsi"/>
                <w:sz w:val="20"/>
                <w:szCs w:val="20"/>
              </w:rPr>
              <w:t>CPCS CPD course for University Students (up to 940 places attending 2xsession course. Cost reflects increase costs for facilitators in the context of CPI; CPPE e-learning access fee)</w:t>
            </w:r>
          </w:p>
        </w:tc>
      </w:tr>
      <w:tr w:rsidR="002F79AC" w:rsidRPr="00771C8A" w14:paraId="13F785D6" w14:textId="77777777" w:rsidTr="00771C8A">
        <w:tc>
          <w:tcPr>
            <w:tcW w:w="2689" w:type="dxa"/>
            <w:shd w:val="clear" w:color="auto" w:fill="D9D9D9" w:themeFill="background1" w:themeFillShade="D9"/>
          </w:tcPr>
          <w:p w14:paraId="74B58463" w14:textId="08CDD9C4" w:rsidR="002F79AC" w:rsidRPr="00771C8A" w:rsidRDefault="002F79AC" w:rsidP="002F79AC">
            <w:pPr>
              <w:rPr>
                <w:rFonts w:asciiTheme="minorHAnsi" w:hAnsiTheme="minorHAnsi" w:cstheme="minorHAnsi"/>
                <w:b/>
                <w:bCs/>
                <w:sz w:val="20"/>
                <w:szCs w:val="20"/>
              </w:rPr>
            </w:pPr>
            <w:r w:rsidRPr="00771C8A">
              <w:rPr>
                <w:rFonts w:asciiTheme="minorHAnsi" w:hAnsiTheme="minorHAnsi" w:cstheme="minorHAnsi"/>
                <w:b/>
                <w:bCs/>
                <w:sz w:val="20"/>
                <w:szCs w:val="20"/>
              </w:rPr>
              <w:t>Total</w:t>
            </w:r>
          </w:p>
        </w:tc>
        <w:tc>
          <w:tcPr>
            <w:tcW w:w="3469" w:type="dxa"/>
            <w:shd w:val="clear" w:color="auto" w:fill="D9D9D9" w:themeFill="background1" w:themeFillShade="D9"/>
          </w:tcPr>
          <w:p w14:paraId="72A4CB5D" w14:textId="338B41F6" w:rsidR="002F79AC" w:rsidRPr="00771C8A" w:rsidRDefault="00771C8A" w:rsidP="00771C8A">
            <w:pPr>
              <w:jc w:val="right"/>
              <w:rPr>
                <w:rFonts w:asciiTheme="minorHAnsi" w:hAnsiTheme="minorHAnsi" w:cstheme="minorHAnsi"/>
                <w:b/>
                <w:bCs/>
                <w:noProof/>
                <w:sz w:val="20"/>
                <w:szCs w:val="20"/>
                <w:lang w:eastAsia="en-GB"/>
              </w:rPr>
            </w:pPr>
            <w:r w:rsidRPr="00771C8A">
              <w:rPr>
                <w:rFonts w:asciiTheme="minorHAnsi" w:hAnsiTheme="minorHAnsi" w:cstheme="minorHAnsi"/>
                <w:b/>
                <w:bCs/>
                <w:noProof/>
                <w:sz w:val="20"/>
                <w:szCs w:val="20"/>
                <w:lang w:eastAsia="en-GB"/>
              </w:rPr>
              <w:t>£504,050</w:t>
            </w:r>
          </w:p>
        </w:tc>
        <w:tc>
          <w:tcPr>
            <w:tcW w:w="3470" w:type="dxa"/>
            <w:shd w:val="clear" w:color="auto" w:fill="D9D9D9" w:themeFill="background1" w:themeFillShade="D9"/>
          </w:tcPr>
          <w:p w14:paraId="371AA34D" w14:textId="3C0C00E6" w:rsidR="002F79AC" w:rsidRPr="00771C8A" w:rsidRDefault="00771C8A" w:rsidP="00771C8A">
            <w:pPr>
              <w:jc w:val="right"/>
              <w:rPr>
                <w:rFonts w:asciiTheme="minorHAnsi" w:hAnsiTheme="minorHAnsi" w:cstheme="minorHAnsi"/>
                <w:b/>
                <w:bCs/>
                <w:sz w:val="20"/>
                <w:szCs w:val="20"/>
              </w:rPr>
            </w:pPr>
            <w:r w:rsidRPr="00771C8A">
              <w:rPr>
                <w:rFonts w:asciiTheme="minorHAnsi" w:hAnsiTheme="minorHAnsi" w:cstheme="minorHAnsi"/>
                <w:b/>
                <w:bCs/>
                <w:sz w:val="20"/>
                <w:szCs w:val="20"/>
              </w:rPr>
              <w:t>£353,250</w:t>
            </w:r>
          </w:p>
        </w:tc>
      </w:tr>
    </w:tbl>
    <w:p w14:paraId="4362C460" w14:textId="3319B03A" w:rsidR="002F79AC" w:rsidRDefault="002F79AC">
      <w:pPr>
        <w:rPr>
          <w:noProof/>
          <w:lang w:eastAsia="en-GB"/>
        </w:rPr>
      </w:pPr>
    </w:p>
    <w:p w14:paraId="04830D18" w14:textId="329A0AD1" w:rsidR="002F79AC" w:rsidRDefault="002F79AC">
      <w:pPr>
        <w:rPr>
          <w:noProof/>
          <w:lang w:eastAsia="en-GB"/>
        </w:rPr>
      </w:pPr>
    </w:p>
    <w:p w14:paraId="373D999E" w14:textId="15CF6F75" w:rsidR="007B239C" w:rsidRDefault="007B239C">
      <w:pPr>
        <w:rPr>
          <w:noProof/>
          <w:lang w:eastAsia="en-GB"/>
        </w:rPr>
      </w:pPr>
      <w:r w:rsidRPr="00215955">
        <w:rPr>
          <w:b/>
          <w:bCs/>
          <w:noProof/>
          <w:lang w:eastAsia="en-GB"/>
        </w:rPr>
        <w:t xml:space="preserve">Table </w:t>
      </w:r>
      <w:r w:rsidR="008F18FB">
        <w:rPr>
          <w:b/>
          <w:bCs/>
          <w:noProof/>
          <w:lang w:eastAsia="en-GB"/>
        </w:rPr>
        <w:t>10</w:t>
      </w:r>
      <w:r w:rsidRPr="00215955">
        <w:rPr>
          <w:b/>
          <w:bCs/>
          <w:noProof/>
          <w:lang w:eastAsia="en-GB"/>
        </w:rPr>
        <w:t xml:space="preserve">: </w:t>
      </w:r>
      <w:r>
        <w:rPr>
          <w:noProof/>
          <w:lang w:eastAsia="en-GB"/>
        </w:rPr>
        <w:t xml:space="preserve">Total CPCS </w:t>
      </w:r>
      <w:r w:rsidR="0002349B">
        <w:rPr>
          <w:noProof/>
          <w:lang w:eastAsia="en-GB"/>
        </w:rPr>
        <w:t>Training</w:t>
      </w:r>
      <w:r w:rsidR="00961524">
        <w:rPr>
          <w:noProof/>
          <w:lang w:eastAsia="en-GB"/>
        </w:rPr>
        <w:t xml:space="preserve"> Programme</w:t>
      </w:r>
      <w:r w:rsidR="0002349B">
        <w:rPr>
          <w:noProof/>
          <w:lang w:eastAsia="en-GB"/>
        </w:rPr>
        <w:t xml:space="preserve"> budget s</w:t>
      </w:r>
      <w:r w:rsidR="008F18FB">
        <w:rPr>
          <w:noProof/>
          <w:lang w:eastAsia="en-GB"/>
        </w:rPr>
        <w:t>ummary</w:t>
      </w:r>
    </w:p>
    <w:p w14:paraId="624172A5" w14:textId="77777777" w:rsidR="007B239C" w:rsidRDefault="007B239C">
      <w:pPr>
        <w:rPr>
          <w:noProof/>
          <w:lang w:eastAsia="en-GB"/>
        </w:rPr>
      </w:pPr>
    </w:p>
    <w:tbl>
      <w:tblPr>
        <w:tblStyle w:val="TableGrid"/>
        <w:tblW w:w="5000" w:type="pct"/>
        <w:tblLook w:val="04A0" w:firstRow="1" w:lastRow="0" w:firstColumn="1" w:lastColumn="0" w:noHBand="0" w:noVBand="1"/>
      </w:tblPr>
      <w:tblGrid>
        <w:gridCol w:w="7225"/>
        <w:gridCol w:w="1275"/>
        <w:gridCol w:w="1128"/>
      </w:tblGrid>
      <w:tr w:rsidR="0090516F" w14:paraId="55D51E80" w14:textId="16049A43" w:rsidTr="0002349B">
        <w:tc>
          <w:tcPr>
            <w:tcW w:w="3752" w:type="pct"/>
          </w:tcPr>
          <w:p w14:paraId="3443054E" w14:textId="1E1B62ED" w:rsidR="0090516F" w:rsidRPr="004740E0" w:rsidRDefault="0090516F">
            <w:pPr>
              <w:rPr>
                <w:b/>
                <w:bCs/>
                <w:noProof/>
                <w:lang w:eastAsia="en-GB"/>
              </w:rPr>
            </w:pPr>
            <w:r w:rsidRPr="004740E0">
              <w:rPr>
                <w:b/>
                <w:bCs/>
                <w:noProof/>
                <w:lang w:eastAsia="en-GB"/>
              </w:rPr>
              <w:t xml:space="preserve">CPCS </w:t>
            </w:r>
            <w:r w:rsidR="0002349B">
              <w:rPr>
                <w:b/>
                <w:bCs/>
                <w:noProof/>
                <w:lang w:eastAsia="en-GB"/>
              </w:rPr>
              <w:t>Additional booking numbers</w:t>
            </w:r>
          </w:p>
        </w:tc>
        <w:tc>
          <w:tcPr>
            <w:tcW w:w="662" w:type="pct"/>
          </w:tcPr>
          <w:p w14:paraId="0A2F5B7A" w14:textId="10512337" w:rsidR="0090516F" w:rsidRPr="004740E0" w:rsidRDefault="0002349B">
            <w:pPr>
              <w:rPr>
                <w:b/>
                <w:bCs/>
                <w:noProof/>
                <w:lang w:eastAsia="en-GB"/>
              </w:rPr>
            </w:pPr>
            <w:r>
              <w:rPr>
                <w:b/>
                <w:bCs/>
                <w:noProof/>
                <w:lang w:eastAsia="en-GB"/>
              </w:rPr>
              <w:t>Budgeted</w:t>
            </w:r>
            <w:r w:rsidR="0090516F">
              <w:rPr>
                <w:b/>
                <w:bCs/>
                <w:noProof/>
                <w:lang w:eastAsia="en-GB"/>
              </w:rPr>
              <w:t xml:space="preserve"> </w:t>
            </w:r>
          </w:p>
        </w:tc>
        <w:tc>
          <w:tcPr>
            <w:tcW w:w="586" w:type="pct"/>
          </w:tcPr>
          <w:p w14:paraId="499EA8B2" w14:textId="4909C733" w:rsidR="0090516F" w:rsidRPr="0090516F" w:rsidRDefault="0002349B">
            <w:pPr>
              <w:rPr>
                <w:b/>
                <w:bCs/>
                <w:noProof/>
                <w:lang w:eastAsia="en-GB"/>
              </w:rPr>
            </w:pPr>
            <w:r>
              <w:rPr>
                <w:b/>
                <w:bCs/>
                <w:noProof/>
                <w:lang w:eastAsia="en-GB"/>
              </w:rPr>
              <w:t>Actual</w:t>
            </w:r>
          </w:p>
        </w:tc>
      </w:tr>
      <w:tr w:rsidR="0090516F" w14:paraId="4D5036E9" w14:textId="66BAA2E2" w:rsidTr="0002349B">
        <w:tc>
          <w:tcPr>
            <w:tcW w:w="3752" w:type="pct"/>
            <w:shd w:val="clear" w:color="auto" w:fill="E7CEE3" w:themeFill="accent1" w:themeFillTint="33"/>
          </w:tcPr>
          <w:p w14:paraId="6C0003C4" w14:textId="0CBC7CDA" w:rsidR="0090516F" w:rsidRDefault="0002349B">
            <w:pPr>
              <w:rPr>
                <w:noProof/>
                <w:lang w:eastAsia="en-GB"/>
              </w:rPr>
            </w:pPr>
            <w:r>
              <w:rPr>
                <w:noProof/>
                <w:lang w:eastAsia="en-GB"/>
              </w:rPr>
              <w:t>N</w:t>
            </w:r>
            <w:r w:rsidRPr="0002349B">
              <w:rPr>
                <w:noProof/>
                <w:lang w:eastAsia="en-GB"/>
              </w:rPr>
              <w:t>umber of MPharm student bookings</w:t>
            </w:r>
          </w:p>
        </w:tc>
        <w:tc>
          <w:tcPr>
            <w:tcW w:w="662" w:type="pct"/>
            <w:shd w:val="clear" w:color="auto" w:fill="E7CEE3" w:themeFill="accent1" w:themeFillTint="33"/>
          </w:tcPr>
          <w:p w14:paraId="579D6C4A" w14:textId="4EBA00E8" w:rsidR="0090516F" w:rsidRDefault="0002349B">
            <w:pPr>
              <w:rPr>
                <w:noProof/>
                <w:lang w:eastAsia="en-GB"/>
              </w:rPr>
            </w:pPr>
            <w:r>
              <w:rPr>
                <w:noProof/>
                <w:lang w:eastAsia="en-GB"/>
              </w:rPr>
              <w:t>940</w:t>
            </w:r>
          </w:p>
        </w:tc>
        <w:tc>
          <w:tcPr>
            <w:tcW w:w="586" w:type="pct"/>
            <w:shd w:val="clear" w:color="auto" w:fill="E7CEE3" w:themeFill="accent1" w:themeFillTint="33"/>
          </w:tcPr>
          <w:p w14:paraId="2107995C" w14:textId="42C685D6" w:rsidR="0090516F" w:rsidRDefault="0002349B">
            <w:pPr>
              <w:rPr>
                <w:noProof/>
                <w:lang w:eastAsia="en-GB"/>
              </w:rPr>
            </w:pPr>
            <w:r>
              <w:rPr>
                <w:noProof/>
                <w:lang w:eastAsia="en-GB"/>
              </w:rPr>
              <w:t>7</w:t>
            </w:r>
            <w:r w:rsidR="00057314">
              <w:rPr>
                <w:noProof/>
                <w:lang w:eastAsia="en-GB"/>
              </w:rPr>
              <w:t>4</w:t>
            </w:r>
            <w:r>
              <w:rPr>
                <w:noProof/>
                <w:lang w:eastAsia="en-GB"/>
              </w:rPr>
              <w:t>8</w:t>
            </w:r>
          </w:p>
        </w:tc>
      </w:tr>
      <w:tr w:rsidR="0090516F" w14:paraId="44B43ECA" w14:textId="3B932F6C" w:rsidTr="0002349B">
        <w:tc>
          <w:tcPr>
            <w:tcW w:w="3752" w:type="pct"/>
            <w:shd w:val="clear" w:color="auto" w:fill="F2DBDB"/>
          </w:tcPr>
          <w:p w14:paraId="1957754B" w14:textId="50DC6BD8" w:rsidR="0090516F" w:rsidRDefault="0002349B">
            <w:pPr>
              <w:rPr>
                <w:noProof/>
                <w:lang w:eastAsia="en-GB"/>
              </w:rPr>
            </w:pPr>
            <w:r>
              <w:rPr>
                <w:noProof/>
                <w:lang w:eastAsia="en-GB"/>
              </w:rPr>
              <w:t>Number</w:t>
            </w:r>
            <w:r w:rsidRPr="0002349B">
              <w:rPr>
                <w:noProof/>
                <w:lang w:eastAsia="en-GB"/>
              </w:rPr>
              <w:t xml:space="preserve"> of bookings</w:t>
            </w:r>
            <w:r>
              <w:rPr>
                <w:noProof/>
                <w:lang w:eastAsia="en-GB"/>
              </w:rPr>
              <w:t xml:space="preserve"> for clinical training sessions</w:t>
            </w:r>
            <w:r w:rsidRPr="0002349B">
              <w:rPr>
                <w:noProof/>
                <w:lang w:eastAsia="en-GB"/>
              </w:rPr>
              <w:t xml:space="preserve"> above the 2022 Agreement</w:t>
            </w:r>
          </w:p>
        </w:tc>
        <w:tc>
          <w:tcPr>
            <w:tcW w:w="662" w:type="pct"/>
            <w:shd w:val="clear" w:color="auto" w:fill="F2DAE7" w:themeFill="accent2" w:themeFillTint="33"/>
          </w:tcPr>
          <w:p w14:paraId="4B3B8042" w14:textId="0062A656" w:rsidR="0090516F" w:rsidRDefault="0002349B">
            <w:pPr>
              <w:rPr>
                <w:noProof/>
                <w:lang w:eastAsia="en-GB"/>
              </w:rPr>
            </w:pPr>
            <w:r>
              <w:rPr>
                <w:noProof/>
                <w:lang w:eastAsia="en-GB"/>
              </w:rPr>
              <w:t>545</w:t>
            </w:r>
          </w:p>
        </w:tc>
        <w:tc>
          <w:tcPr>
            <w:tcW w:w="586" w:type="pct"/>
            <w:shd w:val="clear" w:color="auto" w:fill="F2DAE7" w:themeFill="accent2" w:themeFillTint="33"/>
          </w:tcPr>
          <w:p w14:paraId="188F0346" w14:textId="31685019" w:rsidR="0090516F" w:rsidRDefault="000328A4">
            <w:pPr>
              <w:rPr>
                <w:noProof/>
                <w:lang w:eastAsia="en-GB"/>
              </w:rPr>
            </w:pPr>
            <w:r>
              <w:rPr>
                <w:noProof/>
                <w:lang w:eastAsia="en-GB"/>
              </w:rPr>
              <w:t>734</w:t>
            </w:r>
          </w:p>
        </w:tc>
      </w:tr>
      <w:tr w:rsidR="0090516F" w14:paraId="0188F80D" w14:textId="62E4ECDB" w:rsidTr="0002349B">
        <w:trPr>
          <w:trHeight w:val="193"/>
        </w:trPr>
        <w:tc>
          <w:tcPr>
            <w:tcW w:w="3752" w:type="pct"/>
            <w:tcBorders>
              <w:top w:val="single" w:sz="12" w:space="0" w:color="auto"/>
              <w:left w:val="single" w:sz="12" w:space="0" w:color="auto"/>
              <w:bottom w:val="single" w:sz="12" w:space="0" w:color="auto"/>
              <w:right w:val="single" w:sz="6" w:space="0" w:color="auto"/>
            </w:tcBorders>
          </w:tcPr>
          <w:p w14:paraId="189914AF" w14:textId="4AF813D2" w:rsidR="0090516F" w:rsidRPr="004740E0" w:rsidRDefault="0090516F">
            <w:pPr>
              <w:rPr>
                <w:b/>
                <w:bCs/>
                <w:i/>
                <w:iCs/>
                <w:noProof/>
                <w:lang w:eastAsia="en-GB"/>
              </w:rPr>
            </w:pPr>
            <w:r w:rsidRPr="004740E0">
              <w:rPr>
                <w:b/>
                <w:bCs/>
                <w:i/>
                <w:iCs/>
                <w:noProof/>
                <w:lang w:eastAsia="en-GB"/>
              </w:rPr>
              <w:t>Total</w:t>
            </w:r>
          </w:p>
        </w:tc>
        <w:tc>
          <w:tcPr>
            <w:tcW w:w="662" w:type="pct"/>
            <w:tcBorders>
              <w:top w:val="single" w:sz="12" w:space="0" w:color="auto"/>
              <w:left w:val="single" w:sz="6" w:space="0" w:color="auto"/>
              <w:bottom w:val="single" w:sz="12" w:space="0" w:color="auto"/>
              <w:right w:val="single" w:sz="6" w:space="0" w:color="auto"/>
            </w:tcBorders>
          </w:tcPr>
          <w:p w14:paraId="43BB3FBC" w14:textId="2DAB6F30" w:rsidR="0090516F" w:rsidRPr="00EE783E" w:rsidRDefault="0002349B">
            <w:pPr>
              <w:rPr>
                <w:b/>
                <w:bCs/>
                <w:noProof/>
                <w:lang w:eastAsia="en-GB"/>
              </w:rPr>
            </w:pPr>
            <w:r>
              <w:rPr>
                <w:b/>
                <w:bCs/>
                <w:noProof/>
                <w:lang w:eastAsia="en-GB"/>
              </w:rPr>
              <w:t>1485</w:t>
            </w:r>
          </w:p>
        </w:tc>
        <w:tc>
          <w:tcPr>
            <w:tcW w:w="586" w:type="pct"/>
            <w:tcBorders>
              <w:top w:val="single" w:sz="12" w:space="0" w:color="auto"/>
              <w:left w:val="single" w:sz="6" w:space="0" w:color="auto"/>
              <w:bottom w:val="single" w:sz="12" w:space="0" w:color="auto"/>
              <w:right w:val="single" w:sz="12" w:space="0" w:color="auto"/>
            </w:tcBorders>
          </w:tcPr>
          <w:p w14:paraId="035F6814" w14:textId="08510EC0" w:rsidR="0090516F" w:rsidRPr="00EE783E" w:rsidRDefault="000328A4">
            <w:pPr>
              <w:rPr>
                <w:b/>
                <w:bCs/>
                <w:noProof/>
                <w:lang w:eastAsia="en-GB"/>
              </w:rPr>
            </w:pPr>
            <w:r w:rsidRPr="000328A4">
              <w:rPr>
                <w:b/>
                <w:bCs/>
                <w:noProof/>
                <w:lang w:eastAsia="en-GB"/>
              </w:rPr>
              <w:t>1482</w:t>
            </w:r>
          </w:p>
        </w:tc>
      </w:tr>
    </w:tbl>
    <w:bookmarkEnd w:id="0"/>
    <w:p w14:paraId="5BF50666" w14:textId="79E0F472" w:rsidR="005C0D83" w:rsidRDefault="007D3CA4" w:rsidP="007D3CA4">
      <w:pPr>
        <w:pStyle w:val="Heading1"/>
        <w:numPr>
          <w:ilvl w:val="0"/>
          <w:numId w:val="30"/>
        </w:numPr>
      </w:pPr>
      <w:r>
        <w:lastRenderedPageBreak/>
        <w:t>Conclusion</w:t>
      </w:r>
    </w:p>
    <w:p w14:paraId="7D3D71E2" w14:textId="77777777" w:rsidR="002F4A1C" w:rsidRDefault="539AD91E" w:rsidP="005C0D83">
      <w:r>
        <w:t xml:space="preserve">In summary, </w:t>
      </w:r>
      <w:r w:rsidR="002F4A1C">
        <w:t xml:space="preserve">RPS RCGP’s delivery of training to support building the confidence of the community pharmacy workforce in England to deliver the NHS CPCS has been highly successful. </w:t>
      </w:r>
    </w:p>
    <w:p w14:paraId="57F866A2" w14:textId="67E7015C" w:rsidR="00726E97" w:rsidRDefault="002F4A1C" w:rsidP="005C0D83">
      <w:r>
        <w:t>O</w:t>
      </w:r>
      <w:r w:rsidR="539AD91E">
        <w:t xml:space="preserve">ver </w:t>
      </w:r>
      <w:r>
        <w:t>phase 1 and 2</w:t>
      </w:r>
      <w:r w:rsidR="00D36134">
        <w:t xml:space="preserve">, </w:t>
      </w:r>
      <w:r w:rsidR="539AD91E">
        <w:t>between 6</w:t>
      </w:r>
      <w:r w:rsidR="539AD91E" w:rsidRPr="539AD91E">
        <w:rPr>
          <w:vertAlign w:val="superscript"/>
        </w:rPr>
        <w:t>th</w:t>
      </w:r>
      <w:r w:rsidR="539AD91E">
        <w:t xml:space="preserve"> October 2020 and 27</w:t>
      </w:r>
      <w:r w:rsidR="539AD91E" w:rsidRPr="539AD91E">
        <w:rPr>
          <w:vertAlign w:val="superscript"/>
        </w:rPr>
        <w:t>th</w:t>
      </w:r>
      <w:r w:rsidR="539AD91E">
        <w:t xml:space="preserve"> April 2023 we have:</w:t>
      </w:r>
    </w:p>
    <w:p w14:paraId="119BF5DE" w14:textId="5B8A38C8" w:rsidR="00726E97" w:rsidRDefault="00726E97" w:rsidP="00726E97">
      <w:pPr>
        <w:pStyle w:val="ListParagraph"/>
        <w:numPr>
          <w:ilvl w:val="0"/>
          <w:numId w:val="34"/>
        </w:numPr>
      </w:pPr>
      <w:r>
        <w:t xml:space="preserve">Delivered </w:t>
      </w:r>
      <w:r w:rsidRPr="007D3CA4">
        <w:rPr>
          <w:b/>
          <w:bCs/>
        </w:rPr>
        <w:t>764 online events</w:t>
      </w:r>
    </w:p>
    <w:p w14:paraId="73DF563F" w14:textId="68B68824" w:rsidR="00726E97" w:rsidRDefault="00726E97" w:rsidP="00726E97">
      <w:pPr>
        <w:pStyle w:val="ListParagraph"/>
        <w:numPr>
          <w:ilvl w:val="0"/>
          <w:numId w:val="34"/>
        </w:numPr>
      </w:pPr>
      <w:r>
        <w:t xml:space="preserve">Received </w:t>
      </w:r>
      <w:r w:rsidRPr="007D3CA4">
        <w:rPr>
          <w:b/>
          <w:bCs/>
        </w:rPr>
        <w:t>16,933 bookings</w:t>
      </w:r>
    </w:p>
    <w:p w14:paraId="47DDB4AA" w14:textId="703CF05A" w:rsidR="00726E97" w:rsidRDefault="00726E97" w:rsidP="00726E97">
      <w:pPr>
        <w:pStyle w:val="ListParagraph"/>
        <w:numPr>
          <w:ilvl w:val="0"/>
          <w:numId w:val="34"/>
        </w:numPr>
      </w:pPr>
      <w:r w:rsidRPr="007D3CA4">
        <w:rPr>
          <w:b/>
          <w:bCs/>
        </w:rPr>
        <w:t xml:space="preserve">Trained </w:t>
      </w:r>
      <w:r w:rsidR="007D3CA4" w:rsidRPr="007D3CA4">
        <w:rPr>
          <w:b/>
          <w:bCs/>
        </w:rPr>
        <w:t>1</w:t>
      </w:r>
      <w:r w:rsidR="00D36134">
        <w:rPr>
          <w:b/>
          <w:bCs/>
        </w:rPr>
        <w:t>0</w:t>
      </w:r>
      <w:r w:rsidR="007D3CA4" w:rsidRPr="007D3CA4">
        <w:rPr>
          <w:b/>
          <w:bCs/>
        </w:rPr>
        <w:t>,</w:t>
      </w:r>
      <w:r w:rsidR="00D36134">
        <w:rPr>
          <w:b/>
          <w:bCs/>
        </w:rPr>
        <w:t>02</w:t>
      </w:r>
      <w:r w:rsidR="007D3CA4" w:rsidRPr="007D3CA4">
        <w:rPr>
          <w:b/>
          <w:bCs/>
        </w:rPr>
        <w:t>6</w:t>
      </w:r>
      <w:r w:rsidR="007D3CA4">
        <w:t xml:space="preserve"> pharmacists and trainee pharmacists</w:t>
      </w:r>
      <w:r w:rsidR="00D36134">
        <w:t xml:space="preserve">, over </w:t>
      </w:r>
      <w:r w:rsidR="00D36134" w:rsidRPr="007D3CA4">
        <w:rPr>
          <w:b/>
          <w:bCs/>
        </w:rPr>
        <w:t>12,676</w:t>
      </w:r>
      <w:r w:rsidR="00D36134">
        <w:rPr>
          <w:b/>
          <w:bCs/>
        </w:rPr>
        <w:t xml:space="preserve"> session attendances</w:t>
      </w:r>
    </w:p>
    <w:p w14:paraId="1B6DC800" w14:textId="31B46F91" w:rsidR="007D3CA4" w:rsidRDefault="00D36134" w:rsidP="00726E97">
      <w:pPr>
        <w:pStyle w:val="ListParagraph"/>
        <w:numPr>
          <w:ilvl w:val="0"/>
          <w:numId w:val="34"/>
        </w:numPr>
      </w:pPr>
      <w:r>
        <w:t>Booked</w:t>
      </w:r>
      <w:r w:rsidR="75AB7E6F">
        <w:t xml:space="preserve"> </w:t>
      </w:r>
      <w:r w:rsidR="75AB7E6F" w:rsidRPr="75AB7E6F">
        <w:rPr>
          <w:b/>
          <w:bCs/>
        </w:rPr>
        <w:t xml:space="preserve">1,741 </w:t>
      </w:r>
      <w:r>
        <w:rPr>
          <w:b/>
          <w:bCs/>
        </w:rPr>
        <w:t xml:space="preserve">MPharm </w:t>
      </w:r>
      <w:r w:rsidR="75AB7E6F" w:rsidRPr="75AB7E6F">
        <w:rPr>
          <w:b/>
          <w:bCs/>
        </w:rPr>
        <w:t>students</w:t>
      </w:r>
      <w:r w:rsidR="75AB7E6F">
        <w:t xml:space="preserve"> on</w:t>
      </w:r>
      <w:r>
        <w:t xml:space="preserve">to </w:t>
      </w:r>
      <w:r w:rsidR="75AB7E6F">
        <w:t>sessions</w:t>
      </w:r>
    </w:p>
    <w:p w14:paraId="48C6A0F3" w14:textId="447EAC6E" w:rsidR="00D36134" w:rsidRDefault="00D36134" w:rsidP="00D36134">
      <w:pPr>
        <w:pStyle w:val="BodyText"/>
        <w:numPr>
          <w:ilvl w:val="0"/>
          <w:numId w:val="34"/>
        </w:numPr>
        <w:spacing w:before="120" w:after="240"/>
      </w:pPr>
      <w:r>
        <w:t xml:space="preserve">Received an average overall quality rating of </w:t>
      </w:r>
      <w:r>
        <w:rPr>
          <w:b/>
          <w:bCs/>
        </w:rPr>
        <w:t>99</w:t>
      </w:r>
      <w:r w:rsidRPr="00672171">
        <w:rPr>
          <w:b/>
          <w:bCs/>
        </w:rPr>
        <w:t>%</w:t>
      </w:r>
      <w:r>
        <w:rPr>
          <w:b/>
          <w:bCs/>
        </w:rPr>
        <w:t>, in terms of</w:t>
      </w:r>
      <w:r>
        <w:t xml:space="preserve"> survey respondents’ rating of </w:t>
      </w:r>
      <w:r w:rsidRPr="003A6B63">
        <w:t xml:space="preserve">the </w:t>
      </w:r>
      <w:r w:rsidRPr="006B2779">
        <w:rPr>
          <w:b/>
          <w:bCs/>
        </w:rPr>
        <w:t>overall course experience</w:t>
      </w:r>
      <w:r w:rsidRPr="003A6B63">
        <w:t xml:space="preserve"> </w:t>
      </w:r>
      <w:r>
        <w:t>as</w:t>
      </w:r>
      <w:r w:rsidRPr="003A6B63">
        <w:t xml:space="preserve"> </w:t>
      </w:r>
      <w:r w:rsidRPr="006B2779">
        <w:rPr>
          <w:b/>
          <w:bCs/>
        </w:rPr>
        <w:t>‘good or very good’.</w:t>
      </w:r>
    </w:p>
    <w:p w14:paraId="5E09F33D" w14:textId="77777777" w:rsidR="00D36134" w:rsidRDefault="00D36134" w:rsidP="005C0D83">
      <w:pPr>
        <w:pStyle w:val="ListParagraph"/>
        <w:numPr>
          <w:ilvl w:val="0"/>
          <w:numId w:val="34"/>
        </w:numPr>
      </w:pPr>
      <w:r>
        <w:t>Supported the community pharmacy workforce to be more confident in safely and effectively managing consultations.</w:t>
      </w:r>
    </w:p>
    <w:p w14:paraId="5A4C60A2" w14:textId="2BA56E1B" w:rsidR="00726E97" w:rsidRDefault="00A83A60" w:rsidP="005C0D83">
      <w:pPr>
        <w:pStyle w:val="ListParagraph"/>
        <w:numPr>
          <w:ilvl w:val="0"/>
          <w:numId w:val="34"/>
        </w:numPr>
      </w:pPr>
      <w:r>
        <w:rPr>
          <w:i/>
          <w:iCs/>
          <w:noProof/>
        </w:rPr>
        <mc:AlternateContent>
          <mc:Choice Requires="wps">
            <w:drawing>
              <wp:anchor distT="0" distB="0" distL="114300" distR="114300" simplePos="0" relativeHeight="251673600" behindDoc="0" locked="0" layoutInCell="1" allowOverlap="1" wp14:anchorId="4AB5E83B" wp14:editId="70845D97">
                <wp:simplePos x="0" y="0"/>
                <wp:positionH relativeFrom="margin">
                  <wp:posOffset>3630930</wp:posOffset>
                </wp:positionH>
                <wp:positionV relativeFrom="paragraph">
                  <wp:posOffset>122555</wp:posOffset>
                </wp:positionV>
                <wp:extent cx="2901950" cy="1854200"/>
                <wp:effectExtent l="0" t="114300" r="31750" b="450850"/>
                <wp:wrapNone/>
                <wp:docPr id="18" name="Speech Bubble: Oval 18"/>
                <wp:cNvGraphicFramePr/>
                <a:graphic xmlns:a="http://schemas.openxmlformats.org/drawingml/2006/main">
                  <a:graphicData uri="http://schemas.microsoft.com/office/word/2010/wordprocessingShape">
                    <wps:wsp>
                      <wps:cNvSpPr/>
                      <wps:spPr>
                        <a:xfrm rot="20382554">
                          <a:off x="0" y="0"/>
                          <a:ext cx="2901950" cy="1854200"/>
                        </a:xfrm>
                        <a:prstGeom prst="wedgeEllipseCallout">
                          <a:avLst/>
                        </a:prstGeom>
                        <a:ln>
                          <a:noFill/>
                        </a:ln>
                        <a:effectLst>
                          <a:outerShdw blurRad="50800" dist="38100" dir="2700000" algn="tl" rotWithShape="0">
                            <a:prstClr val="black">
                              <a:alpha val="40000"/>
                            </a:prstClr>
                          </a:outerShdw>
                        </a:effectLst>
                      </wps:spPr>
                      <wps:style>
                        <a:lnRef idx="2">
                          <a:schemeClr val="accent3">
                            <a:shade val="50000"/>
                          </a:schemeClr>
                        </a:lnRef>
                        <a:fillRef idx="1">
                          <a:schemeClr val="accent3"/>
                        </a:fillRef>
                        <a:effectRef idx="0">
                          <a:schemeClr val="accent3"/>
                        </a:effectRef>
                        <a:fontRef idx="minor">
                          <a:schemeClr val="lt1"/>
                        </a:fontRef>
                      </wps:style>
                      <wps:txbx>
                        <w:txbxContent>
                          <w:p w14:paraId="75C72157" w14:textId="7DAF041D" w:rsidR="008522E0" w:rsidRPr="00227378" w:rsidRDefault="008522E0" w:rsidP="008522E0">
                            <w:pPr>
                              <w:jc w:val="center"/>
                              <w:rPr>
                                <w:color w:val="FFFFFF" w:themeColor="background1"/>
                              </w:rPr>
                            </w:pPr>
                            <w:r w:rsidRPr="00227378">
                              <w:rPr>
                                <w:color w:val="FFFFFF" w:themeColor="background1"/>
                              </w:rPr>
                              <w:t>“I NEVER usually enjoy training... but this was different, I actually found myself looking forward to part 2. If I could sign up to the skin session right now I would! Thanks for changing my negative views on CPD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5E8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8" o:spid="_x0000_s1026" type="#_x0000_t63" style="position:absolute;left:0;text-align:left;margin-left:285.9pt;margin-top:9.65pt;width:228.5pt;height:146pt;rotation:-1329776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" adj="6300,24300" fillcolor="#193e44 [3206]" stroked="f" strokeweight="1pt">
                <v:shadow on="t" color="black" opacity="26214f" origin="-.5,-.5" offset=".74836mm,.74836mm"/>
                <v:textbox>
                  <w:txbxContent>
                    <w:p w14:paraId="75C72157" w14:textId="7DAF041D" w:rsidR="008522E0" w:rsidRPr="00227378" w:rsidRDefault="008522E0" w:rsidP="008522E0">
                      <w:pPr>
                        <w:jc w:val="center"/>
                        <w:rPr>
                          <w:color w:val="FFFFFF" w:themeColor="background1"/>
                        </w:rPr>
                      </w:pPr>
                      <w:r w:rsidRPr="00227378">
                        <w:rPr>
                          <w:color w:val="FFFFFF" w:themeColor="background1"/>
                        </w:rPr>
                        <w:t>“I NEVER usually enjoy training... but this was different, I actually found myself looking forward to part 2. If I could sign up to the skin session right now I would! Thanks for changing my negative views on CPD :)”</w:t>
                      </w:r>
                    </w:p>
                  </w:txbxContent>
                </v:textbox>
                <w10:wrap anchorx="margin"/>
              </v:shape>
            </w:pict>
          </mc:Fallback>
        </mc:AlternateContent>
      </w:r>
      <w:r w:rsidR="00D36134">
        <w:t xml:space="preserve">Received </w:t>
      </w:r>
      <w:r w:rsidR="00B71B4D">
        <w:t>some incredible feedback from the learners</w:t>
      </w:r>
      <w:r>
        <w:t>:</w:t>
      </w:r>
    </w:p>
    <w:p w14:paraId="07957CF7" w14:textId="77AF6CB9" w:rsidR="00726E97" w:rsidRDefault="00726E97" w:rsidP="005C0D83"/>
    <w:p w14:paraId="30E3DE8D" w14:textId="06CEAEB4" w:rsidR="00726E97" w:rsidRDefault="00F122BE" w:rsidP="005C0D83">
      <w:r>
        <w:rPr>
          <w:noProof/>
        </w:rPr>
        <mc:AlternateContent>
          <mc:Choice Requires="wps">
            <w:drawing>
              <wp:anchor distT="0" distB="0" distL="114300" distR="114300" simplePos="0" relativeHeight="251670528" behindDoc="0" locked="0" layoutInCell="1" allowOverlap="1" wp14:anchorId="2A157CCA" wp14:editId="1A2A4F5C">
                <wp:simplePos x="0" y="0"/>
                <wp:positionH relativeFrom="column">
                  <wp:posOffset>441960</wp:posOffset>
                </wp:positionH>
                <wp:positionV relativeFrom="paragraph">
                  <wp:posOffset>153035</wp:posOffset>
                </wp:positionV>
                <wp:extent cx="1943100" cy="946150"/>
                <wp:effectExtent l="38100" t="38100" r="95250" b="215900"/>
                <wp:wrapNone/>
                <wp:docPr id="15" name="Speech Bubble: Rectangle 15"/>
                <wp:cNvGraphicFramePr/>
                <a:graphic xmlns:a="http://schemas.openxmlformats.org/drawingml/2006/main">
                  <a:graphicData uri="http://schemas.microsoft.com/office/word/2010/wordprocessingShape">
                    <wps:wsp>
                      <wps:cNvSpPr/>
                      <wps:spPr>
                        <a:xfrm>
                          <a:off x="0" y="0"/>
                          <a:ext cx="1943100" cy="946150"/>
                        </a:xfrm>
                        <a:prstGeom prst="wedgeRectCallout">
                          <a:avLst/>
                        </a:prstGeom>
                        <a:ln>
                          <a:noFill/>
                        </a:ln>
                        <a:effectLst>
                          <a:outerShdw blurRad="50800" dist="38100" dir="2700000" algn="tl"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txbx>
                        <w:txbxContent>
                          <w:p w14:paraId="44F1D2DE" w14:textId="4DD396C2" w:rsidR="008522E0" w:rsidRDefault="008522E0" w:rsidP="008522E0">
                            <w:pPr>
                              <w:jc w:val="center"/>
                            </w:pPr>
                            <w:r>
                              <w:t>“</w:t>
                            </w:r>
                            <w:r w:rsidRPr="008522E0">
                              <w:t>It was very lovely and informative. Thank you to all the facilitators and the speaker!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57CC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5" o:spid="_x0000_s1027" type="#_x0000_t61" style="position:absolute;margin-left:34.8pt;margin-top:12.05pt;width:153pt;height:7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" adj="6300,24300" fillcolor="#ec9f00 [3209]" stroked="f" strokeweight="1pt">
                <v:shadow on="t" color="black" opacity="26214f" origin="-.5,-.5" offset=".74836mm,.74836mm"/>
                <v:textbox>
                  <w:txbxContent>
                    <w:p w14:paraId="44F1D2DE" w14:textId="4DD396C2" w:rsidR="008522E0" w:rsidRDefault="008522E0" w:rsidP="008522E0">
                      <w:pPr>
                        <w:jc w:val="center"/>
                      </w:pPr>
                      <w:r>
                        <w:t>“</w:t>
                      </w:r>
                      <w:r w:rsidRPr="008522E0">
                        <w:t>It was very lovely and informative. Thank you to all the facilitators and the speaker!</w:t>
                      </w:r>
                      <w:r>
                        <w:t>”</w:t>
                      </w:r>
                    </w:p>
                  </w:txbxContent>
                </v:textbox>
              </v:shape>
            </w:pict>
          </mc:Fallback>
        </mc:AlternateContent>
      </w:r>
    </w:p>
    <w:p w14:paraId="2B9B06BD" w14:textId="60285841" w:rsidR="00A83A60" w:rsidRDefault="00A83A60" w:rsidP="005C0D83"/>
    <w:p w14:paraId="44870600" w14:textId="77777777" w:rsidR="00A83A60" w:rsidRDefault="00A83A60" w:rsidP="005C0D83"/>
    <w:p w14:paraId="4BC80276" w14:textId="35F51DDE" w:rsidR="00A83A60" w:rsidRDefault="00A83A60" w:rsidP="005C0D83"/>
    <w:p w14:paraId="2423F4BD" w14:textId="77777777" w:rsidR="00A83A60" w:rsidRDefault="00A83A60" w:rsidP="005C0D83"/>
    <w:p w14:paraId="0B63628A" w14:textId="429FDF2D" w:rsidR="00A83A60" w:rsidRDefault="00A83A60" w:rsidP="005C0D83"/>
    <w:p w14:paraId="5A70D14E" w14:textId="5605B4C4" w:rsidR="00A83A60" w:rsidRDefault="00A83A60" w:rsidP="005C0D83"/>
    <w:p w14:paraId="57379E88" w14:textId="0FD35AD7" w:rsidR="00A83A60" w:rsidRDefault="00A83A60" w:rsidP="005C0D83"/>
    <w:p w14:paraId="516F7D3B" w14:textId="3A50A0A7" w:rsidR="00A83A60" w:rsidRDefault="00F122BE" w:rsidP="005C0D83">
      <w:r>
        <w:rPr>
          <w:i/>
          <w:iCs/>
          <w:noProof/>
        </w:rPr>
        <mc:AlternateContent>
          <mc:Choice Requires="wps">
            <w:drawing>
              <wp:anchor distT="0" distB="0" distL="114300" distR="114300" simplePos="0" relativeHeight="251669504" behindDoc="0" locked="0" layoutInCell="1" allowOverlap="1" wp14:anchorId="30BCAE7E" wp14:editId="68EC39A2">
                <wp:simplePos x="0" y="0"/>
                <wp:positionH relativeFrom="column">
                  <wp:posOffset>2092960</wp:posOffset>
                </wp:positionH>
                <wp:positionV relativeFrom="paragraph">
                  <wp:posOffset>46355</wp:posOffset>
                </wp:positionV>
                <wp:extent cx="2235200" cy="1162050"/>
                <wp:effectExtent l="0" t="95250" r="50800" b="438150"/>
                <wp:wrapNone/>
                <wp:docPr id="14" name="Speech Bubble: Oval 14"/>
                <wp:cNvGraphicFramePr/>
                <a:graphic xmlns:a="http://schemas.openxmlformats.org/drawingml/2006/main">
                  <a:graphicData uri="http://schemas.microsoft.com/office/word/2010/wordprocessingShape">
                    <wps:wsp>
                      <wps:cNvSpPr/>
                      <wps:spPr>
                        <a:xfrm rot="1028121" flipH="1">
                          <a:off x="0" y="0"/>
                          <a:ext cx="2235200" cy="1162050"/>
                        </a:xfrm>
                        <a:prstGeom prst="wedgeEllipseCallout">
                          <a:avLst>
                            <a:gd name="adj1" fmla="val -31517"/>
                            <a:gd name="adj2" fmla="val 64677"/>
                          </a:avLst>
                        </a:prstGeom>
                        <a:solidFill>
                          <a:schemeClr val="accent2"/>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0EEDDB5D" w14:textId="0730C182" w:rsidR="008522E0" w:rsidRDefault="008522E0" w:rsidP="008522E0">
                            <w:pPr>
                              <w:jc w:val="center"/>
                            </w:pPr>
                            <w:r>
                              <w:t>“</w:t>
                            </w:r>
                            <w:r w:rsidRPr="008522E0">
                              <w:t>Great way to improve knowledge, skills and help patient feel better in community</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AE7E" id="Speech Bubble: Oval 14" o:spid="_x0000_s1028" type="#_x0000_t63" style="position:absolute;margin-left:164.8pt;margin-top:3.65pt;width:176pt;height:91.5pt;rotation:-1122982fd;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" adj="3992,24770" fillcolor="#c04a89 [3205]" stroked="f">
                <v:shadow on="t" color="black" opacity="26214f" origin="-.5,-.5" offset=".74836mm,.74836mm"/>
                <v:textbox>
                  <w:txbxContent>
                    <w:p w14:paraId="0EEDDB5D" w14:textId="0730C182" w:rsidR="008522E0" w:rsidRDefault="008522E0" w:rsidP="008522E0">
                      <w:pPr>
                        <w:jc w:val="center"/>
                      </w:pPr>
                      <w:r>
                        <w:t>“</w:t>
                      </w:r>
                      <w:r w:rsidRPr="008522E0">
                        <w:t>Great way to improve knowledge, skills and help patient feel better in community</w:t>
                      </w:r>
                      <w:r>
                        <w:t>”</w:t>
                      </w:r>
                    </w:p>
                  </w:txbxContent>
                </v:textbox>
              </v:shape>
            </w:pict>
          </mc:Fallback>
        </mc:AlternateContent>
      </w:r>
      <w:r w:rsidR="00A83A60">
        <w:rPr>
          <w:i/>
          <w:iCs/>
          <w:noProof/>
        </w:rPr>
        <mc:AlternateContent>
          <mc:Choice Requires="wps">
            <w:drawing>
              <wp:anchor distT="0" distB="0" distL="114300" distR="114300" simplePos="0" relativeHeight="251672576" behindDoc="0" locked="0" layoutInCell="1" allowOverlap="1" wp14:anchorId="01CB2FE9" wp14:editId="28BED1B8">
                <wp:simplePos x="0" y="0"/>
                <wp:positionH relativeFrom="column">
                  <wp:posOffset>-288290</wp:posOffset>
                </wp:positionH>
                <wp:positionV relativeFrom="paragraph">
                  <wp:posOffset>203835</wp:posOffset>
                </wp:positionV>
                <wp:extent cx="2101850" cy="1346200"/>
                <wp:effectExtent l="38100" t="38100" r="355600" b="120650"/>
                <wp:wrapNone/>
                <wp:docPr id="17" name="Speech Bubble: Rectangle 17"/>
                <wp:cNvGraphicFramePr/>
                <a:graphic xmlns:a="http://schemas.openxmlformats.org/drawingml/2006/main">
                  <a:graphicData uri="http://schemas.microsoft.com/office/word/2010/wordprocessingShape">
                    <wps:wsp>
                      <wps:cNvSpPr/>
                      <wps:spPr>
                        <a:xfrm>
                          <a:off x="0" y="0"/>
                          <a:ext cx="2101850" cy="1346200"/>
                        </a:xfrm>
                        <a:prstGeom prst="wedgeRectCallout">
                          <a:avLst>
                            <a:gd name="adj1" fmla="val 63759"/>
                            <a:gd name="adj2" fmla="val -708"/>
                          </a:avLst>
                        </a:prstGeom>
                        <a:effectLst>
                          <a:outerShdw blurRad="50800" dist="38100" dir="2700000" algn="tl" rotWithShape="0">
                            <a:prstClr val="black">
                              <a:alpha val="40000"/>
                            </a:prstClr>
                          </a:outerShdw>
                        </a:effectLst>
                      </wps:spPr>
                      <wps:style>
                        <a:lnRef idx="2">
                          <a:schemeClr val="accent5">
                            <a:shade val="50000"/>
                          </a:schemeClr>
                        </a:lnRef>
                        <a:fillRef idx="1">
                          <a:schemeClr val="accent5"/>
                        </a:fillRef>
                        <a:effectRef idx="0">
                          <a:schemeClr val="accent5"/>
                        </a:effectRef>
                        <a:fontRef idx="minor">
                          <a:schemeClr val="lt1"/>
                        </a:fontRef>
                      </wps:style>
                      <wps:txbx>
                        <w:txbxContent>
                          <w:p w14:paraId="3148983D" w14:textId="26AFB970" w:rsidR="008522E0" w:rsidRDefault="008522E0" w:rsidP="008522E0">
                            <w:pPr>
                              <w:jc w:val="center"/>
                            </w:pPr>
                            <w:r>
                              <w:t>“</w:t>
                            </w:r>
                            <w:r w:rsidRPr="008522E0">
                              <w:t>Excellent session explaining common eye conditions, red flags etc, presented clearly, supported with slides, and extra links where to refer patients to if needed, very informative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B2FE9" id="Speech Bubble: Rectangle 17" o:spid="_x0000_s1029" type="#_x0000_t61" style="position:absolute;margin-left:-22.7pt;margin-top:16.05pt;width:165.5pt;height:1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" adj="24572,10647" fillcolor="#6bbb69 [3208]" strokecolor="#2e632d [1608]" strokeweight="1pt">
                <v:shadow on="t" color="black" opacity="26214f" origin="-.5,-.5" offset=".74836mm,.74836mm"/>
                <v:textbox>
                  <w:txbxContent>
                    <w:p w14:paraId="3148983D" w14:textId="26AFB970" w:rsidR="008522E0" w:rsidRDefault="008522E0" w:rsidP="008522E0">
                      <w:pPr>
                        <w:jc w:val="center"/>
                      </w:pPr>
                      <w:r>
                        <w:t>“</w:t>
                      </w:r>
                      <w:r w:rsidRPr="008522E0">
                        <w:t>Excellent session explaining common eye conditions, red flags etc, presented clearly, supported with slides, and extra links where to refer patients to if needed, very informative</w:t>
                      </w:r>
                      <w:r>
                        <w:t>.”</w:t>
                      </w:r>
                    </w:p>
                  </w:txbxContent>
                </v:textbox>
              </v:shape>
            </w:pict>
          </mc:Fallback>
        </mc:AlternateContent>
      </w:r>
    </w:p>
    <w:p w14:paraId="2D613D7B" w14:textId="374549E6" w:rsidR="00A83A60" w:rsidRDefault="00A83A60" w:rsidP="005C0D83"/>
    <w:p w14:paraId="087334A6" w14:textId="5B70D972" w:rsidR="00A83A60" w:rsidRDefault="00A83A60" w:rsidP="005C0D83"/>
    <w:p w14:paraId="763B7459" w14:textId="6D2BA3D9" w:rsidR="0073646F" w:rsidRDefault="0073646F" w:rsidP="005C0D83">
      <w:pPr>
        <w:rPr>
          <w:i/>
          <w:iCs/>
        </w:rPr>
      </w:pPr>
    </w:p>
    <w:p w14:paraId="3E7100EB" w14:textId="179012A5" w:rsidR="00A83A60" w:rsidRDefault="00A83A60" w:rsidP="005C0D83">
      <w:pPr>
        <w:rPr>
          <w:i/>
          <w:iCs/>
        </w:rPr>
      </w:pPr>
    </w:p>
    <w:p w14:paraId="0E4C1E83" w14:textId="67B55103" w:rsidR="00A83A60" w:rsidRDefault="00A83A60" w:rsidP="005C0D83">
      <w:pPr>
        <w:rPr>
          <w:i/>
          <w:iCs/>
        </w:rPr>
      </w:pPr>
      <w:r>
        <w:rPr>
          <w:noProof/>
        </w:rPr>
        <mc:AlternateContent>
          <mc:Choice Requires="wps">
            <w:drawing>
              <wp:anchor distT="0" distB="0" distL="114300" distR="114300" simplePos="0" relativeHeight="251668480" behindDoc="0" locked="0" layoutInCell="1" allowOverlap="1" wp14:anchorId="2B797DDC" wp14:editId="60E48154">
                <wp:simplePos x="0" y="0"/>
                <wp:positionH relativeFrom="column">
                  <wp:posOffset>4423410</wp:posOffset>
                </wp:positionH>
                <wp:positionV relativeFrom="paragraph">
                  <wp:posOffset>6350</wp:posOffset>
                </wp:positionV>
                <wp:extent cx="2266950" cy="1149350"/>
                <wp:effectExtent l="38100" t="304800" r="95250" b="88900"/>
                <wp:wrapNone/>
                <wp:docPr id="13" name="Speech Bubble: Rectangle 13"/>
                <wp:cNvGraphicFramePr/>
                <a:graphic xmlns:a="http://schemas.openxmlformats.org/drawingml/2006/main">
                  <a:graphicData uri="http://schemas.microsoft.com/office/word/2010/wordprocessingShape">
                    <wps:wsp>
                      <wps:cNvSpPr/>
                      <wps:spPr>
                        <a:xfrm>
                          <a:off x="0" y="0"/>
                          <a:ext cx="2266950" cy="1149350"/>
                        </a:xfrm>
                        <a:prstGeom prst="wedgeRectCallout">
                          <a:avLst>
                            <a:gd name="adj1" fmla="val 11177"/>
                            <a:gd name="adj2" fmla="val -73783"/>
                          </a:avLst>
                        </a:prstGeom>
                        <a:solidFill>
                          <a:schemeClr val="accent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44660E" w14:textId="1B8621EA" w:rsidR="008522E0" w:rsidRDefault="008522E0" w:rsidP="008522E0">
                            <w:pPr>
                              <w:jc w:val="center"/>
                            </w:pPr>
                            <w:r>
                              <w:t>“</w:t>
                            </w:r>
                            <w:r w:rsidRPr="008522E0">
                              <w:t>I have recently returned to being a practising community pharmacist after period away and it has given me confidence in asking all the right questions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97DDC" id="Speech Bubble: Rectangle 13" o:spid="_x0000_s1030" type="#_x0000_t61" style="position:absolute;margin-left:348.3pt;margin-top:.5pt;width:178.5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" adj="13214,-5137" fillcolor="#65315c [3204]" stroked="f" strokeweight="1pt">
                <v:shadow on="t" color="black" opacity="26214f" origin="-.5,-.5" offset=".74836mm,.74836mm"/>
                <v:textbox>
                  <w:txbxContent>
                    <w:p w14:paraId="4044660E" w14:textId="1B8621EA" w:rsidR="008522E0" w:rsidRDefault="008522E0" w:rsidP="008522E0">
                      <w:pPr>
                        <w:jc w:val="center"/>
                      </w:pPr>
                      <w:r>
                        <w:t>“</w:t>
                      </w:r>
                      <w:r w:rsidRPr="008522E0">
                        <w:t>I have recently returned to being a practising community pharmacist after period away and it has given me confidence in asking all the right questions</w:t>
                      </w:r>
                      <w:r>
                        <w:t>”</w:t>
                      </w:r>
                    </w:p>
                  </w:txbxContent>
                </v:textbox>
              </v:shape>
            </w:pict>
          </mc:Fallback>
        </mc:AlternateContent>
      </w:r>
    </w:p>
    <w:p w14:paraId="129D5299" w14:textId="617ABE95" w:rsidR="00A83A60" w:rsidRDefault="00A83A60" w:rsidP="005C0D83">
      <w:pPr>
        <w:rPr>
          <w:i/>
          <w:iCs/>
        </w:rPr>
      </w:pPr>
    </w:p>
    <w:p w14:paraId="33014418" w14:textId="043105BA" w:rsidR="00A83A60" w:rsidRDefault="00A83A60" w:rsidP="005C0D83">
      <w:pPr>
        <w:rPr>
          <w:i/>
          <w:iCs/>
        </w:rPr>
      </w:pPr>
    </w:p>
    <w:p w14:paraId="18372DC1" w14:textId="59FF6878" w:rsidR="00A83A60" w:rsidRDefault="00A83A60" w:rsidP="005C0D83">
      <w:pPr>
        <w:rPr>
          <w:i/>
          <w:iCs/>
        </w:rPr>
      </w:pPr>
    </w:p>
    <w:p w14:paraId="79F46430" w14:textId="49099C74" w:rsidR="00A83A60" w:rsidRDefault="00A83A60" w:rsidP="005C0D83">
      <w:pPr>
        <w:rPr>
          <w:i/>
          <w:iCs/>
        </w:rPr>
      </w:pPr>
    </w:p>
    <w:p w14:paraId="39E268A3" w14:textId="0D51D289" w:rsidR="00A83A60" w:rsidRDefault="00A83A60" w:rsidP="005C0D83">
      <w:pPr>
        <w:rPr>
          <w:i/>
          <w:iCs/>
        </w:rPr>
      </w:pPr>
    </w:p>
    <w:p w14:paraId="717F66E3" w14:textId="30A9C56B" w:rsidR="00A83A60" w:rsidRDefault="00A83A60" w:rsidP="005C0D83">
      <w:pPr>
        <w:rPr>
          <w:i/>
          <w:iCs/>
        </w:rPr>
      </w:pPr>
    </w:p>
    <w:p w14:paraId="3A1CB35C" w14:textId="6C077115" w:rsidR="00A83A60" w:rsidRDefault="00F122BE" w:rsidP="005C0D83">
      <w:pPr>
        <w:rPr>
          <w:i/>
          <w:iCs/>
        </w:rPr>
      </w:pPr>
      <w:r>
        <w:rPr>
          <w:noProof/>
        </w:rPr>
        <mc:AlternateContent>
          <mc:Choice Requires="wps">
            <w:drawing>
              <wp:anchor distT="0" distB="0" distL="114300" distR="114300" simplePos="0" relativeHeight="251671552" behindDoc="0" locked="0" layoutInCell="1" allowOverlap="1" wp14:anchorId="648C4709" wp14:editId="4157FFF9">
                <wp:simplePos x="0" y="0"/>
                <wp:positionH relativeFrom="column">
                  <wp:posOffset>-294640</wp:posOffset>
                </wp:positionH>
                <wp:positionV relativeFrom="paragraph">
                  <wp:posOffset>101599</wp:posOffset>
                </wp:positionV>
                <wp:extent cx="2698750" cy="1384300"/>
                <wp:effectExtent l="19050" t="57150" r="82550" b="349250"/>
                <wp:wrapNone/>
                <wp:docPr id="16" name="Speech Bubble: Oval 16"/>
                <wp:cNvGraphicFramePr/>
                <a:graphic xmlns:a="http://schemas.openxmlformats.org/drawingml/2006/main">
                  <a:graphicData uri="http://schemas.microsoft.com/office/word/2010/wordprocessingShape">
                    <wps:wsp>
                      <wps:cNvSpPr/>
                      <wps:spPr>
                        <a:xfrm rot="21014919">
                          <a:off x="0" y="0"/>
                          <a:ext cx="2698750" cy="1384300"/>
                        </a:xfrm>
                        <a:prstGeom prst="wedgeEllipseCallout">
                          <a:avLst/>
                        </a:prstGeom>
                        <a:ln>
                          <a:noFill/>
                        </a:ln>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txbx>
                        <w:txbxContent>
                          <w:p w14:paraId="21196C96" w14:textId="3B3AA5AA" w:rsidR="008522E0" w:rsidRDefault="008522E0" w:rsidP="008522E0">
                            <w:pPr>
                              <w:jc w:val="center"/>
                            </w:pPr>
                            <w:r>
                              <w:t>“</w:t>
                            </w:r>
                            <w:r w:rsidRPr="008522E0">
                              <w:t>Absolutely excellent session. I found the specialist and real-life information very applicable, and this will definitely improve my practise.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C4709" id="Speech Bubble: Oval 16" o:spid="_x0000_s1031" type="#_x0000_t63" style="position:absolute;margin-left:-23.2pt;margin-top:8pt;width:212.5pt;height:109pt;rotation:-63906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" adj="6300,24300" fillcolor="#0d5945 [3207]" stroked="f" strokeweight="1pt">
                <v:shadow on="t" color="black" opacity="26214f" origin="-.5,-.5" offset=".74836mm,.74836mm"/>
                <v:textbox>
                  <w:txbxContent>
                    <w:p w14:paraId="21196C96" w14:textId="3B3AA5AA" w:rsidR="008522E0" w:rsidRDefault="008522E0" w:rsidP="008522E0">
                      <w:pPr>
                        <w:jc w:val="center"/>
                      </w:pPr>
                      <w:r>
                        <w:t>“</w:t>
                      </w:r>
                      <w:r w:rsidRPr="008522E0">
                        <w:t>Absolutely excellent session. I found the specialist and real-life information very applicable, and this will definitely improve my practise.</w:t>
                      </w:r>
                      <w:r>
                        <w:t>”</w:t>
                      </w:r>
                    </w:p>
                  </w:txbxContent>
                </v:textbox>
              </v:shape>
            </w:pict>
          </mc:Fallback>
        </mc:AlternateContent>
      </w:r>
      <w:r>
        <w:rPr>
          <w:i/>
          <w:iCs/>
          <w:noProof/>
        </w:rPr>
        <mc:AlternateContent>
          <mc:Choice Requires="wps">
            <w:drawing>
              <wp:anchor distT="0" distB="0" distL="114300" distR="114300" simplePos="0" relativeHeight="251674624" behindDoc="0" locked="0" layoutInCell="1" allowOverlap="1" wp14:anchorId="70FDED1E" wp14:editId="5A0D6382">
                <wp:simplePos x="0" y="0"/>
                <wp:positionH relativeFrom="margin">
                  <wp:posOffset>2614930</wp:posOffset>
                </wp:positionH>
                <wp:positionV relativeFrom="paragraph">
                  <wp:posOffset>146051</wp:posOffset>
                </wp:positionV>
                <wp:extent cx="2774950" cy="920750"/>
                <wp:effectExtent l="57150" t="342900" r="234950" b="393700"/>
                <wp:wrapNone/>
                <wp:docPr id="19" name="Speech Bubble: Rectangle with Corners Rounded 19"/>
                <wp:cNvGraphicFramePr/>
                <a:graphic xmlns:a="http://schemas.openxmlformats.org/drawingml/2006/main">
                  <a:graphicData uri="http://schemas.microsoft.com/office/word/2010/wordprocessingShape">
                    <wps:wsp>
                      <wps:cNvSpPr/>
                      <wps:spPr>
                        <a:xfrm rot="907983">
                          <a:off x="0" y="0"/>
                          <a:ext cx="2774950" cy="920750"/>
                        </a:xfrm>
                        <a:prstGeom prst="wedgeRoundRectCallout">
                          <a:avLst>
                            <a:gd name="adj1" fmla="val 63058"/>
                            <a:gd name="adj2" fmla="val -12167"/>
                            <a:gd name="adj3" fmla="val 16667"/>
                          </a:avLst>
                        </a:prstGeom>
                        <a:ln>
                          <a:noFill/>
                        </a:ln>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txbx>
                        <w:txbxContent>
                          <w:p w14:paraId="2BF63C1E" w14:textId="7172BC2B" w:rsidR="00A83A60" w:rsidRDefault="00A83A60" w:rsidP="00A83A60">
                            <w:pPr>
                              <w:jc w:val="center"/>
                            </w:pPr>
                            <w:r>
                              <w:t>“</w:t>
                            </w:r>
                            <w:r w:rsidRPr="00A83A60">
                              <w:t>The NHS CPCS /RPS workshops were exactly the clinical training I was looking for! More training similar to this would be very useful!  THANKYOU</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DED1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9" o:spid="_x0000_s1032" type="#_x0000_t62" style="position:absolute;margin-left:205.9pt;margin-top:11.5pt;width:218.5pt;height:72.5pt;rotation:991760fd;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" adj="24421,8172" fillcolor="black [3200]" stroked="f" strokeweight="1pt">
                <v:shadow on="t" color="black" opacity="26214f" origin="-.5,-.5" offset=".74836mm,.74836mm"/>
                <v:textbox>
                  <w:txbxContent>
                    <w:p w14:paraId="2BF63C1E" w14:textId="7172BC2B" w:rsidR="00A83A60" w:rsidRDefault="00A83A60" w:rsidP="00A83A60">
                      <w:pPr>
                        <w:jc w:val="center"/>
                      </w:pPr>
                      <w:r>
                        <w:t>“</w:t>
                      </w:r>
                      <w:r w:rsidRPr="00A83A60">
                        <w:t>The NHS CPCS /RPS workshops were exactly the clinical training I was looking for! More training similar to this would be very useful!  THANKYOU</w:t>
                      </w:r>
                      <w:r>
                        <w:t>”</w:t>
                      </w:r>
                    </w:p>
                  </w:txbxContent>
                </v:textbox>
                <w10:wrap anchorx="margin"/>
              </v:shape>
            </w:pict>
          </mc:Fallback>
        </mc:AlternateContent>
      </w:r>
    </w:p>
    <w:p w14:paraId="455DC13F" w14:textId="08597C6F" w:rsidR="00A83A60" w:rsidRDefault="00A83A60" w:rsidP="005C0D83">
      <w:pPr>
        <w:rPr>
          <w:i/>
          <w:iCs/>
        </w:rPr>
      </w:pPr>
    </w:p>
    <w:p w14:paraId="6C79F1B5" w14:textId="5930CC94" w:rsidR="00A83A60" w:rsidRDefault="00A83A60" w:rsidP="005C0D83">
      <w:pPr>
        <w:rPr>
          <w:i/>
          <w:iCs/>
        </w:rPr>
      </w:pPr>
    </w:p>
    <w:p w14:paraId="6E0190A5" w14:textId="51362209" w:rsidR="00A83A60" w:rsidRDefault="00A83A60" w:rsidP="005C0D83">
      <w:pPr>
        <w:rPr>
          <w:i/>
          <w:iCs/>
        </w:rPr>
      </w:pPr>
    </w:p>
    <w:p w14:paraId="083A9BC6" w14:textId="4CC7C913" w:rsidR="00A83A60" w:rsidRDefault="00A83A60" w:rsidP="005C0D83">
      <w:pPr>
        <w:rPr>
          <w:i/>
          <w:iCs/>
        </w:rPr>
      </w:pPr>
    </w:p>
    <w:p w14:paraId="25A59F95" w14:textId="77777777" w:rsidR="00A83A60" w:rsidRDefault="00A83A60" w:rsidP="005C0D83">
      <w:pPr>
        <w:rPr>
          <w:i/>
          <w:iCs/>
        </w:rPr>
      </w:pPr>
    </w:p>
    <w:p w14:paraId="21544279" w14:textId="75438471" w:rsidR="00A83A60" w:rsidRDefault="00A83A60" w:rsidP="005C0D83">
      <w:pPr>
        <w:rPr>
          <w:i/>
          <w:iCs/>
        </w:rPr>
      </w:pPr>
    </w:p>
    <w:p w14:paraId="29462AAD" w14:textId="59E0D764" w:rsidR="00A83A60" w:rsidRDefault="00A83A60" w:rsidP="005C0D83">
      <w:pPr>
        <w:rPr>
          <w:i/>
          <w:iCs/>
        </w:rPr>
      </w:pPr>
    </w:p>
    <w:p w14:paraId="41A39D2D" w14:textId="3C5A6D57" w:rsidR="00A83A60" w:rsidRDefault="00D36134" w:rsidP="005C0D83">
      <w:pPr>
        <w:rPr>
          <w:i/>
          <w:iCs/>
        </w:rPr>
      </w:pPr>
      <w:r>
        <w:rPr>
          <w:i/>
          <w:iCs/>
          <w:noProof/>
        </w:rPr>
        <mc:AlternateContent>
          <mc:Choice Requires="wps">
            <w:drawing>
              <wp:anchor distT="0" distB="0" distL="114300" distR="114300" simplePos="0" relativeHeight="251676672" behindDoc="0" locked="0" layoutInCell="1" allowOverlap="1" wp14:anchorId="4FA7E820" wp14:editId="51AC1785">
                <wp:simplePos x="0" y="0"/>
                <wp:positionH relativeFrom="margin">
                  <wp:posOffset>2989727</wp:posOffset>
                </wp:positionH>
                <wp:positionV relativeFrom="paragraph">
                  <wp:posOffset>128617</wp:posOffset>
                </wp:positionV>
                <wp:extent cx="3644900" cy="1168400"/>
                <wp:effectExtent l="419100" t="209550" r="127000" b="260350"/>
                <wp:wrapNone/>
                <wp:docPr id="21" name="Speech Bubble: Rectangle with Corners Rounded 21"/>
                <wp:cNvGraphicFramePr/>
                <a:graphic xmlns:a="http://schemas.openxmlformats.org/drawingml/2006/main">
                  <a:graphicData uri="http://schemas.microsoft.com/office/word/2010/wordprocessingShape">
                    <wps:wsp>
                      <wps:cNvSpPr/>
                      <wps:spPr>
                        <a:xfrm rot="21229463">
                          <a:off x="0" y="0"/>
                          <a:ext cx="3644900" cy="1168400"/>
                        </a:xfrm>
                        <a:prstGeom prst="wedgeRoundRectCallout">
                          <a:avLst>
                            <a:gd name="adj1" fmla="val -60847"/>
                            <a:gd name="adj2" fmla="val -4142"/>
                            <a:gd name="adj3" fmla="val 16667"/>
                          </a:avLst>
                        </a:prstGeom>
                        <a:solidFill>
                          <a:schemeClr val="accent1">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F7B9D6" w14:textId="28702BEC" w:rsidR="00A83A60" w:rsidRDefault="00A83A60" w:rsidP="00A83A60">
                            <w:pPr>
                              <w:jc w:val="center"/>
                            </w:pPr>
                            <w:r>
                              <w:t>“</w:t>
                            </w:r>
                            <w:r w:rsidRPr="00A83A60">
                              <w:t>Great presentations, I enjoyed learning about these skin conditions as some were not the most common but particularly dangerous (i.e., ocular shingles). Awareness of these conditions makes me more confident in my practice, knowing that I am ruling out anything dangerous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7E820" id="Speech Bubble: Rectangle with Corners Rounded 21" o:spid="_x0000_s1033" type="#_x0000_t62" style="position:absolute;margin-left:235.4pt;margin-top:10.15pt;width:287pt;height:92pt;rotation:-404725fd;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" adj="-2343,9905" fillcolor="#32182d [1604]" stroked="f" strokeweight="1pt">
                <v:shadow on="t" color="black" opacity="26214f" origin="-.5,-.5" offset=".74836mm,.74836mm"/>
                <v:textbox>
                  <w:txbxContent>
                    <w:p w14:paraId="51F7B9D6" w14:textId="28702BEC" w:rsidR="00A83A60" w:rsidRDefault="00A83A60" w:rsidP="00A83A60">
                      <w:pPr>
                        <w:jc w:val="center"/>
                      </w:pPr>
                      <w:r>
                        <w:t>“</w:t>
                      </w:r>
                      <w:r w:rsidRPr="00A83A60">
                        <w:t>Great presentations, I enjoyed learning about these skin conditions as some were not the most common but particularly dangerous (i.e., ocular shingles). Awareness of these conditions makes me more confident in my practice, knowing that I am ruling out anything dangerous</w:t>
                      </w:r>
                      <w:r>
                        <w:t>”</w:t>
                      </w:r>
                    </w:p>
                  </w:txbxContent>
                </v:textbox>
                <w10:wrap anchorx="margin"/>
              </v:shape>
            </w:pict>
          </mc:Fallback>
        </mc:AlternateContent>
      </w:r>
    </w:p>
    <w:p w14:paraId="4E6CBF47" w14:textId="2C6F13E1" w:rsidR="00A83A60" w:rsidRDefault="00A83A60" w:rsidP="005C0D83">
      <w:pPr>
        <w:rPr>
          <w:i/>
          <w:iCs/>
        </w:rPr>
      </w:pPr>
    </w:p>
    <w:p w14:paraId="4BEB60AC" w14:textId="4C292592" w:rsidR="00A83A60" w:rsidRDefault="00D36134" w:rsidP="005C0D83">
      <w:pPr>
        <w:rPr>
          <w:i/>
          <w:iCs/>
        </w:rPr>
      </w:pPr>
      <w:r>
        <w:rPr>
          <w:i/>
          <w:iCs/>
          <w:noProof/>
        </w:rPr>
        <mc:AlternateContent>
          <mc:Choice Requires="wps">
            <w:drawing>
              <wp:anchor distT="0" distB="0" distL="114300" distR="114300" simplePos="0" relativeHeight="251675648" behindDoc="0" locked="0" layoutInCell="1" allowOverlap="1" wp14:anchorId="12B6A9F1" wp14:editId="03970B50">
                <wp:simplePos x="0" y="0"/>
                <wp:positionH relativeFrom="column">
                  <wp:posOffset>-201699</wp:posOffset>
                </wp:positionH>
                <wp:positionV relativeFrom="paragraph">
                  <wp:posOffset>175895</wp:posOffset>
                </wp:positionV>
                <wp:extent cx="2425700" cy="876300"/>
                <wp:effectExtent l="38100" t="38100" r="88900" b="19050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2425700" cy="876300"/>
                        </a:xfrm>
                        <a:prstGeom prst="wedgeRoundRectCallout">
                          <a:avLst/>
                        </a:prstGeom>
                        <a:solidFill>
                          <a:schemeClr val="accent6">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2BD7C2" w14:textId="0D52224B" w:rsidR="00A83A60" w:rsidRDefault="00A83A60" w:rsidP="00A83A60">
                            <w:pPr>
                              <w:jc w:val="center"/>
                            </w:pPr>
                            <w:r w:rsidRPr="00A83A60">
                              <w:t>"The facilitators were the best I have come across. Excellent information and a good CPD opportunity"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A9F1" id="Speech Bubble: Rectangle with Corners Rounded 20" o:spid="_x0000_s1034" type="#_x0000_t62" style="position:absolute;margin-left:-15.9pt;margin-top:13.85pt;width:191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" adj="6300,24300" fillcolor="#ffc85a [1945]" stroked="f" strokeweight="1pt">
                <v:shadow on="t" color="black" opacity="26214f" origin="-.5,-.5" offset=".74836mm,.74836mm"/>
                <v:textbox>
                  <w:txbxContent>
                    <w:p w14:paraId="412BD7C2" w14:textId="0D52224B" w:rsidR="00A83A60" w:rsidRDefault="00A83A60" w:rsidP="00A83A60">
                      <w:pPr>
                        <w:jc w:val="center"/>
                      </w:pPr>
                      <w:r w:rsidRPr="00A83A60">
                        <w:t>"The facilitators were the best I have come across. Excellent information and a good CPD opportunity"</w:t>
                      </w:r>
                    </w:p>
                  </w:txbxContent>
                </v:textbox>
              </v:shape>
            </w:pict>
          </mc:Fallback>
        </mc:AlternateContent>
      </w:r>
    </w:p>
    <w:p w14:paraId="342871FE" w14:textId="44DC22A0" w:rsidR="00A83A60" w:rsidRDefault="00A83A60" w:rsidP="005C0D83">
      <w:pPr>
        <w:rPr>
          <w:i/>
          <w:iCs/>
        </w:rPr>
      </w:pPr>
    </w:p>
    <w:p w14:paraId="261E6BE1" w14:textId="636A6FDF" w:rsidR="00A83A60" w:rsidRDefault="00A83A60" w:rsidP="005C0D83">
      <w:pPr>
        <w:rPr>
          <w:i/>
          <w:iCs/>
        </w:rPr>
      </w:pPr>
    </w:p>
    <w:p w14:paraId="17530A8B" w14:textId="7E2B6D39" w:rsidR="00A83A60" w:rsidRDefault="00A83A60" w:rsidP="005C0D83">
      <w:pPr>
        <w:rPr>
          <w:i/>
          <w:iCs/>
        </w:rPr>
      </w:pPr>
    </w:p>
    <w:sectPr w:rsidR="00A83A60" w:rsidSect="00263048">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98E0A" w14:textId="77777777" w:rsidR="00EE3147" w:rsidRDefault="00EE3147">
      <w:r>
        <w:separator/>
      </w:r>
    </w:p>
  </w:endnote>
  <w:endnote w:type="continuationSeparator" w:id="0">
    <w:p w14:paraId="1DD6C9AE" w14:textId="77777777" w:rsidR="00EE3147" w:rsidRDefault="00EE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C53B" w14:textId="5DF5A7B3" w:rsidR="00263048" w:rsidRDefault="00263048">
    <w:pPr>
      <w:pStyle w:val="BodyText"/>
      <w:spacing w:line="14" w:lineRule="auto"/>
      <w:rPr>
        <w:sz w:val="20"/>
      </w:rPr>
    </w:pPr>
    <w:r>
      <w:rPr>
        <w:noProof/>
      </w:rPr>
      <mc:AlternateContent>
        <mc:Choice Requires="wps">
          <w:drawing>
            <wp:anchor distT="0" distB="0" distL="114300" distR="114300" simplePos="0" relativeHeight="487117824" behindDoc="1" locked="0" layoutInCell="1" allowOverlap="1" wp14:anchorId="118F48B4" wp14:editId="22984ED0">
              <wp:simplePos x="0" y="0"/>
              <wp:positionH relativeFrom="page">
                <wp:posOffset>6583680</wp:posOffset>
              </wp:positionH>
              <wp:positionV relativeFrom="page">
                <wp:posOffset>10297160</wp:posOffset>
              </wp:positionV>
              <wp:extent cx="160020" cy="165735"/>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39FF" w14:textId="77777777" w:rsidR="00263048" w:rsidRPr="00217C9D" w:rsidRDefault="00263048">
                          <w:pPr>
                            <w:pStyle w:val="BodyText"/>
                            <w:spacing w:line="245" w:lineRule="exact"/>
                            <w:ind w:left="60"/>
                            <w:rPr>
                              <w:rFonts w:ascii="Arial" w:hAnsi="Arial" w:cs="Arial"/>
                              <w:sz w:val="18"/>
                              <w:szCs w:val="18"/>
                            </w:rPr>
                          </w:pPr>
                          <w:r w:rsidRPr="00217C9D">
                            <w:rPr>
                              <w:rFonts w:ascii="Arial" w:hAnsi="Arial" w:cs="Arial"/>
                              <w:sz w:val="18"/>
                              <w:szCs w:val="18"/>
                            </w:rPr>
                            <w:fldChar w:fldCharType="begin"/>
                          </w:r>
                          <w:r w:rsidRPr="00217C9D">
                            <w:rPr>
                              <w:rFonts w:ascii="Arial" w:hAnsi="Arial" w:cs="Arial"/>
                              <w:sz w:val="18"/>
                              <w:szCs w:val="18"/>
                            </w:rPr>
                            <w:instrText xml:space="preserve"> PAGE </w:instrText>
                          </w:r>
                          <w:r w:rsidRPr="00217C9D">
                            <w:rPr>
                              <w:rFonts w:ascii="Arial" w:hAnsi="Arial" w:cs="Arial"/>
                              <w:sz w:val="18"/>
                              <w:szCs w:val="18"/>
                            </w:rPr>
                            <w:fldChar w:fldCharType="separate"/>
                          </w:r>
                          <w:r w:rsidRPr="00217C9D">
                            <w:rPr>
                              <w:rFonts w:ascii="Arial" w:hAnsi="Arial" w:cs="Arial"/>
                              <w:sz w:val="18"/>
                              <w:szCs w:val="18"/>
                            </w:rPr>
                            <w:t>1</w:t>
                          </w:r>
                          <w:r w:rsidRPr="00217C9D">
                            <w:rPr>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8F48B4" id="_x0000_t202" coordsize="21600,21600" o:spt="202" path="m,l,21600r21600,l21600,xe">
              <v:stroke joinstyle="miter"/>
              <v:path gradientshapeok="t" o:connecttype="rect"/>
            </v:shapetype>
            <v:shape id="docshape1" o:spid="_x0000_s1035" type="#_x0000_t202" style="position:absolute;margin-left:518.4pt;margin-top:810.8pt;width:12.6pt;height:13.05pt;z-index:-16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" filled="f" stroked="f">
              <v:textbox inset="0,0,0,0">
                <w:txbxContent>
                  <w:p w14:paraId="4E7B39FF" w14:textId="77777777" w:rsidR="00263048" w:rsidRPr="00217C9D" w:rsidRDefault="00263048">
                    <w:pPr>
                      <w:pStyle w:val="BodyText"/>
                      <w:spacing w:line="245" w:lineRule="exact"/>
                      <w:ind w:left="60"/>
                      <w:rPr>
                        <w:rFonts w:ascii="Arial" w:hAnsi="Arial" w:cs="Arial"/>
                        <w:sz w:val="18"/>
                        <w:szCs w:val="18"/>
                      </w:rPr>
                    </w:pPr>
                    <w:r w:rsidRPr="00217C9D">
                      <w:rPr>
                        <w:rFonts w:ascii="Arial" w:hAnsi="Arial" w:cs="Arial"/>
                        <w:sz w:val="18"/>
                        <w:szCs w:val="18"/>
                      </w:rPr>
                      <w:fldChar w:fldCharType="begin"/>
                    </w:r>
                    <w:r w:rsidRPr="00217C9D">
                      <w:rPr>
                        <w:rFonts w:ascii="Arial" w:hAnsi="Arial" w:cs="Arial"/>
                        <w:sz w:val="18"/>
                        <w:szCs w:val="18"/>
                      </w:rPr>
                      <w:instrText xml:space="preserve"> PAGE </w:instrText>
                    </w:r>
                    <w:r w:rsidRPr="00217C9D">
                      <w:rPr>
                        <w:rFonts w:ascii="Arial" w:hAnsi="Arial" w:cs="Arial"/>
                        <w:sz w:val="18"/>
                        <w:szCs w:val="18"/>
                      </w:rPr>
                      <w:fldChar w:fldCharType="separate"/>
                    </w:r>
                    <w:r w:rsidRPr="00217C9D">
                      <w:rPr>
                        <w:rFonts w:ascii="Arial" w:hAnsi="Arial" w:cs="Arial"/>
                        <w:sz w:val="18"/>
                        <w:szCs w:val="18"/>
                      </w:rPr>
                      <w:t>1</w:t>
                    </w:r>
                    <w:r w:rsidRPr="00217C9D">
                      <w:rPr>
                        <w:rFonts w:ascii="Arial" w:hAnsi="Arial" w:cs="Arial"/>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0B06" w14:textId="77777777" w:rsidR="00D24753" w:rsidRDefault="00D24753" w:rsidP="00E94A13">
    <w:pPr>
      <w:pStyle w:val="Footer"/>
    </w:pPr>
  </w:p>
  <w:p w14:paraId="417BCB3B" w14:textId="77777777" w:rsidR="00D24753" w:rsidRDefault="00D24753" w:rsidP="00E94A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055812"/>
      <w:docPartObj>
        <w:docPartGallery w:val="Page Numbers (Bottom of Page)"/>
        <w:docPartUnique/>
      </w:docPartObj>
    </w:sdtPr>
    <w:sdtEndPr>
      <w:rPr>
        <w:noProof/>
      </w:rPr>
    </w:sdtEndPr>
    <w:sdtContent>
      <w:p w14:paraId="7094A4FA" w14:textId="77777777" w:rsidR="00D24753" w:rsidRPr="00D36611" w:rsidRDefault="00D24753" w:rsidP="00E94A13">
        <w:pPr>
          <w:pStyle w:val="Footer"/>
          <w:jc w:val="center"/>
        </w:pPr>
        <w:r w:rsidRPr="00D36611">
          <w:fldChar w:fldCharType="begin"/>
        </w:r>
        <w:r w:rsidRPr="00D36611">
          <w:instrText xml:space="preserve"> PAGE   \* MERGEFORMAT </w:instrText>
        </w:r>
        <w:r w:rsidRPr="00D36611">
          <w:fldChar w:fldCharType="separate"/>
        </w:r>
        <w:r w:rsidRPr="00D36611">
          <w:rPr>
            <w:noProof/>
          </w:rPr>
          <w:t>2</w:t>
        </w:r>
        <w:r w:rsidRPr="00D36611">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C0D3" w14:textId="77777777" w:rsidR="00A14EB6" w:rsidRDefault="00A14E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079909211"/>
      <w:docPartObj>
        <w:docPartGallery w:val="Page Numbers (Bottom of Page)"/>
        <w:docPartUnique/>
      </w:docPartObj>
    </w:sdtPr>
    <w:sdtEndPr>
      <w:rPr>
        <w:noProof/>
      </w:rPr>
    </w:sdtEndPr>
    <w:sdtContent>
      <w:p w14:paraId="5B999114" w14:textId="77777777" w:rsidR="00A14EB6" w:rsidRPr="00ED22D8" w:rsidRDefault="00A14EB6" w:rsidP="000A7430">
        <w:pPr>
          <w:pStyle w:val="Footer"/>
          <w:jc w:val="right"/>
          <w:rPr>
            <w:rFonts w:asciiTheme="minorHAnsi" w:hAnsiTheme="minorHAnsi" w:cstheme="minorHAnsi"/>
            <w:sz w:val="20"/>
            <w:szCs w:val="20"/>
          </w:rPr>
        </w:pPr>
        <w:r w:rsidRPr="00ED22D8">
          <w:rPr>
            <w:rFonts w:asciiTheme="minorHAnsi" w:hAnsiTheme="minorHAnsi" w:cstheme="minorHAnsi"/>
            <w:sz w:val="20"/>
            <w:szCs w:val="20"/>
          </w:rPr>
          <w:fldChar w:fldCharType="begin"/>
        </w:r>
        <w:r w:rsidRPr="00ED22D8">
          <w:rPr>
            <w:rFonts w:asciiTheme="minorHAnsi" w:hAnsiTheme="minorHAnsi" w:cstheme="minorHAnsi"/>
            <w:sz w:val="20"/>
            <w:szCs w:val="20"/>
          </w:rPr>
          <w:instrText xml:space="preserve"> PAGE   \* MERGEFORMAT </w:instrText>
        </w:r>
        <w:r w:rsidRPr="00ED22D8">
          <w:rPr>
            <w:rFonts w:asciiTheme="minorHAnsi" w:hAnsiTheme="minorHAnsi" w:cstheme="minorHAnsi"/>
            <w:sz w:val="20"/>
            <w:szCs w:val="20"/>
          </w:rPr>
          <w:fldChar w:fldCharType="separate"/>
        </w:r>
        <w:r w:rsidRPr="00ED22D8">
          <w:rPr>
            <w:rFonts w:asciiTheme="minorHAnsi" w:hAnsiTheme="minorHAnsi" w:cstheme="minorHAnsi"/>
            <w:noProof/>
            <w:sz w:val="20"/>
            <w:szCs w:val="20"/>
          </w:rPr>
          <w:t>2</w:t>
        </w:r>
        <w:r w:rsidRPr="00ED22D8">
          <w:rPr>
            <w:rFonts w:asciiTheme="minorHAnsi" w:hAnsiTheme="minorHAnsi" w:cstheme="minorHAnsi"/>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0C15" w14:textId="77777777" w:rsidR="00A14EB6" w:rsidRDefault="00A14EB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DED6" w14:textId="1588070F" w:rsidR="00263048" w:rsidRDefault="00263048">
    <w:pPr>
      <w:pStyle w:val="Footer"/>
    </w:pPr>
  </w:p>
  <w:p w14:paraId="2D5E7D48" w14:textId="77777777" w:rsidR="004E0D23" w:rsidRDefault="004E0D2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324625"/>
      <w:docPartObj>
        <w:docPartGallery w:val="Page Numbers (Bottom of Page)"/>
        <w:docPartUnique/>
      </w:docPartObj>
    </w:sdtPr>
    <w:sdtEndPr>
      <w:rPr>
        <w:noProof/>
      </w:rPr>
    </w:sdtEndPr>
    <w:sdtContent>
      <w:p w14:paraId="57ED66EC" w14:textId="7DCBAAF8" w:rsidR="004E0D23" w:rsidRDefault="00263048" w:rsidP="00ED22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EC02" w14:textId="5552EB06" w:rsidR="00263048" w:rsidRDefault="00263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1804" w14:textId="77777777" w:rsidR="00EE3147" w:rsidRDefault="00EE3147">
      <w:r>
        <w:separator/>
      </w:r>
    </w:p>
  </w:footnote>
  <w:footnote w:type="continuationSeparator" w:id="0">
    <w:p w14:paraId="40482B46" w14:textId="77777777" w:rsidR="00EE3147" w:rsidRDefault="00EE3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C1763" w14:textId="77777777" w:rsidR="00D24753" w:rsidRDefault="00D24753" w:rsidP="00E94A13">
    <w:pPr>
      <w:pStyle w:val="Header"/>
    </w:pPr>
  </w:p>
  <w:p w14:paraId="071A2841" w14:textId="77777777" w:rsidR="00D24753" w:rsidRDefault="00D24753" w:rsidP="00E94A1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ADA7" w14:textId="77777777" w:rsidR="00D24753" w:rsidRDefault="00D24753" w:rsidP="00E94A13">
    <w:pPr>
      <w:pStyle w:val="Header"/>
    </w:pPr>
  </w:p>
  <w:p w14:paraId="7211814F" w14:textId="77777777" w:rsidR="00D24753" w:rsidRDefault="00D24753" w:rsidP="00E94A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5761" w14:textId="77777777" w:rsidR="00A14EB6" w:rsidRDefault="00A14E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36B0B" w14:textId="77777777" w:rsidR="00A14EB6" w:rsidRDefault="00A14E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7AED" w14:textId="77777777" w:rsidR="00A14EB6" w:rsidRDefault="00A14E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38EB" w14:textId="7B89BA2C" w:rsidR="00263048" w:rsidRDefault="00263048">
    <w:pPr>
      <w:pStyle w:val="Header"/>
    </w:pPr>
  </w:p>
  <w:p w14:paraId="7A6CE02A" w14:textId="77777777" w:rsidR="004E0D23" w:rsidRDefault="004E0D2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C5E02" w14:textId="3DA33C11" w:rsidR="00263048" w:rsidRDefault="00263048">
    <w:pPr>
      <w:pStyle w:val="Header"/>
    </w:pPr>
  </w:p>
  <w:p w14:paraId="74E88B28" w14:textId="77777777" w:rsidR="004E0D23" w:rsidRDefault="004E0D23"/>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4827" w14:textId="690F38B8" w:rsidR="00263048" w:rsidRDefault="00263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50507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5B5DF0"/>
    <w:multiLevelType w:val="hybridMultilevel"/>
    <w:tmpl w:val="3B02357E"/>
    <w:lvl w:ilvl="0" w:tplc="A04E4C4A">
      <w:start w:val="1"/>
      <w:numFmt w:val="decimal"/>
      <w:lvlText w:val="%1."/>
      <w:lvlJc w:val="left"/>
      <w:pPr>
        <w:ind w:left="720" w:hanging="360"/>
      </w:pPr>
    </w:lvl>
    <w:lvl w:ilvl="1" w:tplc="1A2ED078">
      <w:start w:val="1"/>
      <w:numFmt w:val="lowerLetter"/>
      <w:lvlText w:val="%2."/>
      <w:lvlJc w:val="left"/>
      <w:pPr>
        <w:ind w:left="1440" w:hanging="360"/>
      </w:pPr>
    </w:lvl>
    <w:lvl w:ilvl="2" w:tplc="3E3AB56E">
      <w:start w:val="1"/>
      <w:numFmt w:val="lowerRoman"/>
      <w:lvlText w:val="%3."/>
      <w:lvlJc w:val="right"/>
      <w:pPr>
        <w:ind w:left="2160" w:hanging="180"/>
      </w:pPr>
    </w:lvl>
    <w:lvl w:ilvl="3" w:tplc="E5E6424C">
      <w:start w:val="1"/>
      <w:numFmt w:val="decimal"/>
      <w:lvlText w:val="%4."/>
      <w:lvlJc w:val="left"/>
      <w:pPr>
        <w:ind w:left="2880" w:hanging="360"/>
      </w:pPr>
    </w:lvl>
    <w:lvl w:ilvl="4" w:tplc="C1100586">
      <w:start w:val="1"/>
      <w:numFmt w:val="lowerLetter"/>
      <w:lvlText w:val="%5."/>
      <w:lvlJc w:val="left"/>
      <w:pPr>
        <w:ind w:left="3600" w:hanging="360"/>
      </w:pPr>
    </w:lvl>
    <w:lvl w:ilvl="5" w:tplc="544A25E0">
      <w:start w:val="1"/>
      <w:numFmt w:val="lowerRoman"/>
      <w:lvlText w:val="%6."/>
      <w:lvlJc w:val="right"/>
      <w:pPr>
        <w:ind w:left="4320" w:hanging="180"/>
      </w:pPr>
    </w:lvl>
    <w:lvl w:ilvl="6" w:tplc="64E6348A">
      <w:start w:val="1"/>
      <w:numFmt w:val="decimal"/>
      <w:lvlText w:val="%7."/>
      <w:lvlJc w:val="left"/>
      <w:pPr>
        <w:ind w:left="5040" w:hanging="360"/>
      </w:pPr>
    </w:lvl>
    <w:lvl w:ilvl="7" w:tplc="0834FD6A">
      <w:start w:val="1"/>
      <w:numFmt w:val="lowerLetter"/>
      <w:lvlText w:val="%8."/>
      <w:lvlJc w:val="left"/>
      <w:pPr>
        <w:ind w:left="5760" w:hanging="360"/>
      </w:pPr>
    </w:lvl>
    <w:lvl w:ilvl="8" w:tplc="8DE62FEE">
      <w:start w:val="1"/>
      <w:numFmt w:val="lowerRoman"/>
      <w:lvlText w:val="%9."/>
      <w:lvlJc w:val="right"/>
      <w:pPr>
        <w:ind w:left="6480" w:hanging="180"/>
      </w:pPr>
    </w:lvl>
  </w:abstractNum>
  <w:abstractNum w:abstractNumId="2" w15:restartNumberingAfterBreak="0">
    <w:nsid w:val="042A6182"/>
    <w:multiLevelType w:val="hybridMultilevel"/>
    <w:tmpl w:val="0C3EF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10FAC"/>
    <w:multiLevelType w:val="hybridMultilevel"/>
    <w:tmpl w:val="98126B18"/>
    <w:lvl w:ilvl="0" w:tplc="D65AE13A">
      <w:start w:val="1"/>
      <w:numFmt w:val="bullet"/>
      <w:lvlText w:val=""/>
      <w:lvlJc w:val="left"/>
      <w:pPr>
        <w:ind w:left="360" w:hanging="360"/>
      </w:pPr>
      <w:rPr>
        <w:rFonts w:ascii="Symbol" w:hAnsi="Symbol" w:hint="default"/>
      </w:rPr>
    </w:lvl>
    <w:lvl w:ilvl="1" w:tplc="2A08FBCE">
      <w:start w:val="1"/>
      <w:numFmt w:val="bullet"/>
      <w:lvlText w:val="o"/>
      <w:lvlJc w:val="left"/>
      <w:pPr>
        <w:ind w:left="1080" w:hanging="360"/>
      </w:pPr>
      <w:rPr>
        <w:rFonts w:ascii="Courier New" w:hAnsi="Courier New" w:hint="default"/>
      </w:rPr>
    </w:lvl>
    <w:lvl w:ilvl="2" w:tplc="AADEA0C4">
      <w:start w:val="1"/>
      <w:numFmt w:val="bullet"/>
      <w:lvlText w:val=""/>
      <w:lvlJc w:val="left"/>
      <w:pPr>
        <w:ind w:left="1800" w:hanging="360"/>
      </w:pPr>
      <w:rPr>
        <w:rFonts w:ascii="Wingdings" w:hAnsi="Wingdings" w:hint="default"/>
      </w:rPr>
    </w:lvl>
    <w:lvl w:ilvl="3" w:tplc="152C835A">
      <w:start w:val="1"/>
      <w:numFmt w:val="bullet"/>
      <w:lvlText w:val=""/>
      <w:lvlJc w:val="left"/>
      <w:pPr>
        <w:ind w:left="2520" w:hanging="360"/>
      </w:pPr>
      <w:rPr>
        <w:rFonts w:ascii="Symbol" w:hAnsi="Symbol" w:hint="default"/>
      </w:rPr>
    </w:lvl>
    <w:lvl w:ilvl="4" w:tplc="9DAC6508">
      <w:start w:val="1"/>
      <w:numFmt w:val="bullet"/>
      <w:lvlText w:val="o"/>
      <w:lvlJc w:val="left"/>
      <w:pPr>
        <w:ind w:left="3240" w:hanging="360"/>
      </w:pPr>
      <w:rPr>
        <w:rFonts w:ascii="Courier New" w:hAnsi="Courier New" w:hint="default"/>
      </w:rPr>
    </w:lvl>
    <w:lvl w:ilvl="5" w:tplc="44969802">
      <w:start w:val="1"/>
      <w:numFmt w:val="bullet"/>
      <w:lvlText w:val=""/>
      <w:lvlJc w:val="left"/>
      <w:pPr>
        <w:ind w:left="3960" w:hanging="360"/>
      </w:pPr>
      <w:rPr>
        <w:rFonts w:ascii="Wingdings" w:hAnsi="Wingdings" w:hint="default"/>
      </w:rPr>
    </w:lvl>
    <w:lvl w:ilvl="6" w:tplc="00645A88">
      <w:start w:val="1"/>
      <w:numFmt w:val="bullet"/>
      <w:lvlText w:val=""/>
      <w:lvlJc w:val="left"/>
      <w:pPr>
        <w:ind w:left="4680" w:hanging="360"/>
      </w:pPr>
      <w:rPr>
        <w:rFonts w:ascii="Symbol" w:hAnsi="Symbol" w:hint="default"/>
      </w:rPr>
    </w:lvl>
    <w:lvl w:ilvl="7" w:tplc="AF083900">
      <w:start w:val="1"/>
      <w:numFmt w:val="bullet"/>
      <w:lvlText w:val="o"/>
      <w:lvlJc w:val="left"/>
      <w:pPr>
        <w:ind w:left="5400" w:hanging="360"/>
      </w:pPr>
      <w:rPr>
        <w:rFonts w:ascii="Courier New" w:hAnsi="Courier New" w:hint="default"/>
      </w:rPr>
    </w:lvl>
    <w:lvl w:ilvl="8" w:tplc="1A1E4A44">
      <w:start w:val="1"/>
      <w:numFmt w:val="bullet"/>
      <w:lvlText w:val=""/>
      <w:lvlJc w:val="left"/>
      <w:pPr>
        <w:ind w:left="6120" w:hanging="360"/>
      </w:pPr>
      <w:rPr>
        <w:rFonts w:ascii="Wingdings" w:hAnsi="Wingdings" w:hint="default"/>
      </w:rPr>
    </w:lvl>
  </w:abstractNum>
  <w:abstractNum w:abstractNumId="4" w15:restartNumberingAfterBreak="0">
    <w:nsid w:val="0A592602"/>
    <w:multiLevelType w:val="hybridMultilevel"/>
    <w:tmpl w:val="A9C8D08A"/>
    <w:lvl w:ilvl="0" w:tplc="BC8E45C4">
      <w:start w:val="1"/>
      <w:numFmt w:val="bullet"/>
      <w:lvlText w:val=""/>
      <w:lvlJc w:val="left"/>
      <w:pPr>
        <w:tabs>
          <w:tab w:val="num" w:pos="720"/>
        </w:tabs>
        <w:ind w:left="720" w:hanging="360"/>
      </w:pPr>
      <w:rPr>
        <w:rFonts w:ascii="Wingdings" w:hAnsi="Wingdings" w:hint="default"/>
      </w:rPr>
    </w:lvl>
    <w:lvl w:ilvl="1" w:tplc="BC024148">
      <w:start w:val="1"/>
      <w:numFmt w:val="bullet"/>
      <w:lvlText w:val=""/>
      <w:lvlJc w:val="left"/>
      <w:pPr>
        <w:tabs>
          <w:tab w:val="num" w:pos="1440"/>
        </w:tabs>
        <w:ind w:left="1440" w:hanging="360"/>
      </w:pPr>
      <w:rPr>
        <w:rFonts w:ascii="Wingdings" w:hAnsi="Wingdings" w:hint="default"/>
      </w:rPr>
    </w:lvl>
    <w:lvl w:ilvl="2" w:tplc="E7E856B4" w:tentative="1">
      <w:start w:val="1"/>
      <w:numFmt w:val="bullet"/>
      <w:lvlText w:val=""/>
      <w:lvlJc w:val="left"/>
      <w:pPr>
        <w:tabs>
          <w:tab w:val="num" w:pos="2160"/>
        </w:tabs>
        <w:ind w:left="2160" w:hanging="360"/>
      </w:pPr>
      <w:rPr>
        <w:rFonts w:ascii="Wingdings" w:hAnsi="Wingdings" w:hint="default"/>
      </w:rPr>
    </w:lvl>
    <w:lvl w:ilvl="3" w:tplc="A18861A8" w:tentative="1">
      <w:start w:val="1"/>
      <w:numFmt w:val="bullet"/>
      <w:lvlText w:val=""/>
      <w:lvlJc w:val="left"/>
      <w:pPr>
        <w:tabs>
          <w:tab w:val="num" w:pos="2880"/>
        </w:tabs>
        <w:ind w:left="2880" w:hanging="360"/>
      </w:pPr>
      <w:rPr>
        <w:rFonts w:ascii="Wingdings" w:hAnsi="Wingdings" w:hint="default"/>
      </w:rPr>
    </w:lvl>
    <w:lvl w:ilvl="4" w:tplc="EE92EE88" w:tentative="1">
      <w:start w:val="1"/>
      <w:numFmt w:val="bullet"/>
      <w:lvlText w:val=""/>
      <w:lvlJc w:val="left"/>
      <w:pPr>
        <w:tabs>
          <w:tab w:val="num" w:pos="3600"/>
        </w:tabs>
        <w:ind w:left="3600" w:hanging="360"/>
      </w:pPr>
      <w:rPr>
        <w:rFonts w:ascii="Wingdings" w:hAnsi="Wingdings" w:hint="default"/>
      </w:rPr>
    </w:lvl>
    <w:lvl w:ilvl="5" w:tplc="67F4671A" w:tentative="1">
      <w:start w:val="1"/>
      <w:numFmt w:val="bullet"/>
      <w:lvlText w:val=""/>
      <w:lvlJc w:val="left"/>
      <w:pPr>
        <w:tabs>
          <w:tab w:val="num" w:pos="4320"/>
        </w:tabs>
        <w:ind w:left="4320" w:hanging="360"/>
      </w:pPr>
      <w:rPr>
        <w:rFonts w:ascii="Wingdings" w:hAnsi="Wingdings" w:hint="default"/>
      </w:rPr>
    </w:lvl>
    <w:lvl w:ilvl="6" w:tplc="D83E56C2" w:tentative="1">
      <w:start w:val="1"/>
      <w:numFmt w:val="bullet"/>
      <w:lvlText w:val=""/>
      <w:lvlJc w:val="left"/>
      <w:pPr>
        <w:tabs>
          <w:tab w:val="num" w:pos="5040"/>
        </w:tabs>
        <w:ind w:left="5040" w:hanging="360"/>
      </w:pPr>
      <w:rPr>
        <w:rFonts w:ascii="Wingdings" w:hAnsi="Wingdings" w:hint="default"/>
      </w:rPr>
    </w:lvl>
    <w:lvl w:ilvl="7" w:tplc="A448EE92" w:tentative="1">
      <w:start w:val="1"/>
      <w:numFmt w:val="bullet"/>
      <w:lvlText w:val=""/>
      <w:lvlJc w:val="left"/>
      <w:pPr>
        <w:tabs>
          <w:tab w:val="num" w:pos="5760"/>
        </w:tabs>
        <w:ind w:left="5760" w:hanging="360"/>
      </w:pPr>
      <w:rPr>
        <w:rFonts w:ascii="Wingdings" w:hAnsi="Wingdings" w:hint="default"/>
      </w:rPr>
    </w:lvl>
    <w:lvl w:ilvl="8" w:tplc="07A8FF7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A45B01"/>
    <w:multiLevelType w:val="hybridMultilevel"/>
    <w:tmpl w:val="E4D2E92A"/>
    <w:lvl w:ilvl="0" w:tplc="79E0E40E">
      <w:start w:val="1"/>
      <w:numFmt w:val="bullet"/>
      <w:lvlText w:val=""/>
      <w:lvlJc w:val="left"/>
      <w:pPr>
        <w:ind w:left="720" w:hanging="360"/>
      </w:pPr>
      <w:rPr>
        <w:rFonts w:ascii="Symbol" w:hAnsi="Symbol" w:hint="default"/>
      </w:rPr>
    </w:lvl>
    <w:lvl w:ilvl="1" w:tplc="9C9CA1D4">
      <w:start w:val="1"/>
      <w:numFmt w:val="bullet"/>
      <w:lvlText w:val="o"/>
      <w:lvlJc w:val="left"/>
      <w:pPr>
        <w:ind w:left="1440" w:hanging="360"/>
      </w:pPr>
      <w:rPr>
        <w:rFonts w:ascii="Courier New" w:hAnsi="Courier New" w:hint="default"/>
      </w:rPr>
    </w:lvl>
    <w:lvl w:ilvl="2" w:tplc="BF7C6D3C">
      <w:start w:val="1"/>
      <w:numFmt w:val="bullet"/>
      <w:lvlText w:val=""/>
      <w:lvlJc w:val="left"/>
      <w:pPr>
        <w:ind w:left="2160" w:hanging="360"/>
      </w:pPr>
      <w:rPr>
        <w:rFonts w:ascii="Wingdings" w:hAnsi="Wingdings" w:hint="default"/>
      </w:rPr>
    </w:lvl>
    <w:lvl w:ilvl="3" w:tplc="0E38D55C">
      <w:start w:val="1"/>
      <w:numFmt w:val="bullet"/>
      <w:lvlText w:val=""/>
      <w:lvlJc w:val="left"/>
      <w:pPr>
        <w:ind w:left="2880" w:hanging="360"/>
      </w:pPr>
      <w:rPr>
        <w:rFonts w:ascii="Symbol" w:hAnsi="Symbol" w:hint="default"/>
      </w:rPr>
    </w:lvl>
    <w:lvl w:ilvl="4" w:tplc="B5B8CC90">
      <w:start w:val="1"/>
      <w:numFmt w:val="bullet"/>
      <w:lvlText w:val="o"/>
      <w:lvlJc w:val="left"/>
      <w:pPr>
        <w:ind w:left="3600" w:hanging="360"/>
      </w:pPr>
      <w:rPr>
        <w:rFonts w:ascii="Courier New" w:hAnsi="Courier New" w:hint="default"/>
      </w:rPr>
    </w:lvl>
    <w:lvl w:ilvl="5" w:tplc="4718F030">
      <w:start w:val="1"/>
      <w:numFmt w:val="bullet"/>
      <w:lvlText w:val=""/>
      <w:lvlJc w:val="left"/>
      <w:pPr>
        <w:ind w:left="4320" w:hanging="360"/>
      </w:pPr>
      <w:rPr>
        <w:rFonts w:ascii="Wingdings" w:hAnsi="Wingdings" w:hint="default"/>
      </w:rPr>
    </w:lvl>
    <w:lvl w:ilvl="6" w:tplc="FF528E4A">
      <w:start w:val="1"/>
      <w:numFmt w:val="bullet"/>
      <w:lvlText w:val=""/>
      <w:lvlJc w:val="left"/>
      <w:pPr>
        <w:ind w:left="5040" w:hanging="360"/>
      </w:pPr>
      <w:rPr>
        <w:rFonts w:ascii="Symbol" w:hAnsi="Symbol" w:hint="default"/>
      </w:rPr>
    </w:lvl>
    <w:lvl w:ilvl="7" w:tplc="18BC4BFC">
      <w:start w:val="1"/>
      <w:numFmt w:val="bullet"/>
      <w:lvlText w:val="o"/>
      <w:lvlJc w:val="left"/>
      <w:pPr>
        <w:ind w:left="5760" w:hanging="360"/>
      </w:pPr>
      <w:rPr>
        <w:rFonts w:ascii="Courier New" w:hAnsi="Courier New" w:hint="default"/>
      </w:rPr>
    </w:lvl>
    <w:lvl w:ilvl="8" w:tplc="6A7A5E5E">
      <w:start w:val="1"/>
      <w:numFmt w:val="bullet"/>
      <w:lvlText w:val=""/>
      <w:lvlJc w:val="left"/>
      <w:pPr>
        <w:ind w:left="6480" w:hanging="360"/>
      </w:pPr>
      <w:rPr>
        <w:rFonts w:ascii="Wingdings" w:hAnsi="Wingdings" w:hint="default"/>
      </w:rPr>
    </w:lvl>
  </w:abstractNum>
  <w:abstractNum w:abstractNumId="6" w15:restartNumberingAfterBreak="0">
    <w:nsid w:val="0C0C4808"/>
    <w:multiLevelType w:val="hybridMultilevel"/>
    <w:tmpl w:val="4C14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F669E"/>
    <w:multiLevelType w:val="multilevel"/>
    <w:tmpl w:val="0ED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DC2F8C"/>
    <w:multiLevelType w:val="hybridMultilevel"/>
    <w:tmpl w:val="A62A1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31218F"/>
    <w:multiLevelType w:val="hybridMultilevel"/>
    <w:tmpl w:val="28967554"/>
    <w:lvl w:ilvl="0" w:tplc="BD3640BC">
      <w:start w:val="1"/>
      <w:numFmt w:val="decimal"/>
      <w:lvlText w:val="%1."/>
      <w:lvlJc w:val="left"/>
      <w:pPr>
        <w:ind w:left="720" w:hanging="360"/>
      </w:pPr>
    </w:lvl>
    <w:lvl w:ilvl="1" w:tplc="FEE2F000">
      <w:start w:val="1"/>
      <w:numFmt w:val="lowerLetter"/>
      <w:lvlText w:val="%2."/>
      <w:lvlJc w:val="left"/>
      <w:pPr>
        <w:ind w:left="1440" w:hanging="360"/>
      </w:pPr>
    </w:lvl>
    <w:lvl w:ilvl="2" w:tplc="B58AE5D2">
      <w:start w:val="1"/>
      <w:numFmt w:val="lowerRoman"/>
      <w:lvlText w:val="%3."/>
      <w:lvlJc w:val="right"/>
      <w:pPr>
        <w:ind w:left="2160" w:hanging="180"/>
      </w:pPr>
    </w:lvl>
    <w:lvl w:ilvl="3" w:tplc="2B548690">
      <w:start w:val="1"/>
      <w:numFmt w:val="decimal"/>
      <w:lvlText w:val="%4."/>
      <w:lvlJc w:val="left"/>
      <w:pPr>
        <w:ind w:left="2880" w:hanging="360"/>
      </w:pPr>
    </w:lvl>
    <w:lvl w:ilvl="4" w:tplc="D504A922">
      <w:start w:val="1"/>
      <w:numFmt w:val="lowerLetter"/>
      <w:lvlText w:val="%5."/>
      <w:lvlJc w:val="left"/>
      <w:pPr>
        <w:ind w:left="3600" w:hanging="360"/>
      </w:pPr>
    </w:lvl>
    <w:lvl w:ilvl="5" w:tplc="17682EC2">
      <w:start w:val="1"/>
      <w:numFmt w:val="lowerRoman"/>
      <w:lvlText w:val="%6."/>
      <w:lvlJc w:val="right"/>
      <w:pPr>
        <w:ind w:left="4320" w:hanging="180"/>
      </w:pPr>
    </w:lvl>
    <w:lvl w:ilvl="6" w:tplc="1F4E556C">
      <w:start w:val="1"/>
      <w:numFmt w:val="decimal"/>
      <w:lvlText w:val="%7."/>
      <w:lvlJc w:val="left"/>
      <w:pPr>
        <w:ind w:left="5040" w:hanging="360"/>
      </w:pPr>
    </w:lvl>
    <w:lvl w:ilvl="7" w:tplc="70D62246">
      <w:start w:val="1"/>
      <w:numFmt w:val="lowerLetter"/>
      <w:lvlText w:val="%8."/>
      <w:lvlJc w:val="left"/>
      <w:pPr>
        <w:ind w:left="5760" w:hanging="360"/>
      </w:pPr>
    </w:lvl>
    <w:lvl w:ilvl="8" w:tplc="635C3402">
      <w:start w:val="1"/>
      <w:numFmt w:val="lowerRoman"/>
      <w:lvlText w:val="%9."/>
      <w:lvlJc w:val="right"/>
      <w:pPr>
        <w:ind w:left="6480" w:hanging="180"/>
      </w:pPr>
    </w:lvl>
  </w:abstractNum>
  <w:abstractNum w:abstractNumId="10" w15:restartNumberingAfterBreak="0">
    <w:nsid w:val="1725D286"/>
    <w:multiLevelType w:val="hybridMultilevel"/>
    <w:tmpl w:val="3D8C7638"/>
    <w:lvl w:ilvl="0" w:tplc="D1EE3ADC">
      <w:start w:val="1"/>
      <w:numFmt w:val="bullet"/>
      <w:lvlText w:val=""/>
      <w:lvlJc w:val="left"/>
      <w:pPr>
        <w:ind w:left="720" w:hanging="360"/>
      </w:pPr>
      <w:rPr>
        <w:rFonts w:ascii="Symbol" w:hAnsi="Symbol" w:hint="default"/>
      </w:rPr>
    </w:lvl>
    <w:lvl w:ilvl="1" w:tplc="8B1C20C0">
      <w:start w:val="1"/>
      <w:numFmt w:val="bullet"/>
      <w:lvlText w:val="o"/>
      <w:lvlJc w:val="left"/>
      <w:pPr>
        <w:ind w:left="1440" w:hanging="360"/>
      </w:pPr>
      <w:rPr>
        <w:rFonts w:ascii="Courier New" w:hAnsi="Courier New" w:hint="default"/>
      </w:rPr>
    </w:lvl>
    <w:lvl w:ilvl="2" w:tplc="E1307D2E">
      <w:start w:val="1"/>
      <w:numFmt w:val="bullet"/>
      <w:lvlText w:val=""/>
      <w:lvlJc w:val="left"/>
      <w:pPr>
        <w:ind w:left="2160" w:hanging="360"/>
      </w:pPr>
      <w:rPr>
        <w:rFonts w:ascii="Wingdings" w:hAnsi="Wingdings" w:hint="default"/>
      </w:rPr>
    </w:lvl>
    <w:lvl w:ilvl="3" w:tplc="E66A06AC">
      <w:start w:val="1"/>
      <w:numFmt w:val="bullet"/>
      <w:lvlText w:val=""/>
      <w:lvlJc w:val="left"/>
      <w:pPr>
        <w:ind w:left="2880" w:hanging="360"/>
      </w:pPr>
      <w:rPr>
        <w:rFonts w:ascii="Symbol" w:hAnsi="Symbol" w:hint="default"/>
      </w:rPr>
    </w:lvl>
    <w:lvl w:ilvl="4" w:tplc="373EAAD2">
      <w:start w:val="1"/>
      <w:numFmt w:val="bullet"/>
      <w:lvlText w:val="o"/>
      <w:lvlJc w:val="left"/>
      <w:pPr>
        <w:ind w:left="3600" w:hanging="360"/>
      </w:pPr>
      <w:rPr>
        <w:rFonts w:ascii="Courier New" w:hAnsi="Courier New" w:hint="default"/>
      </w:rPr>
    </w:lvl>
    <w:lvl w:ilvl="5" w:tplc="DEC23CA0">
      <w:start w:val="1"/>
      <w:numFmt w:val="bullet"/>
      <w:lvlText w:val=""/>
      <w:lvlJc w:val="left"/>
      <w:pPr>
        <w:ind w:left="4320" w:hanging="360"/>
      </w:pPr>
      <w:rPr>
        <w:rFonts w:ascii="Wingdings" w:hAnsi="Wingdings" w:hint="default"/>
      </w:rPr>
    </w:lvl>
    <w:lvl w:ilvl="6" w:tplc="2062AA9E">
      <w:start w:val="1"/>
      <w:numFmt w:val="bullet"/>
      <w:lvlText w:val=""/>
      <w:lvlJc w:val="left"/>
      <w:pPr>
        <w:ind w:left="5040" w:hanging="360"/>
      </w:pPr>
      <w:rPr>
        <w:rFonts w:ascii="Symbol" w:hAnsi="Symbol" w:hint="default"/>
      </w:rPr>
    </w:lvl>
    <w:lvl w:ilvl="7" w:tplc="0F105E56">
      <w:start w:val="1"/>
      <w:numFmt w:val="bullet"/>
      <w:lvlText w:val="o"/>
      <w:lvlJc w:val="left"/>
      <w:pPr>
        <w:ind w:left="5760" w:hanging="360"/>
      </w:pPr>
      <w:rPr>
        <w:rFonts w:ascii="Courier New" w:hAnsi="Courier New" w:hint="default"/>
      </w:rPr>
    </w:lvl>
    <w:lvl w:ilvl="8" w:tplc="602290C8">
      <w:start w:val="1"/>
      <w:numFmt w:val="bullet"/>
      <w:lvlText w:val=""/>
      <w:lvlJc w:val="left"/>
      <w:pPr>
        <w:ind w:left="6480" w:hanging="360"/>
      </w:pPr>
      <w:rPr>
        <w:rFonts w:ascii="Wingdings" w:hAnsi="Wingdings" w:hint="default"/>
      </w:rPr>
    </w:lvl>
  </w:abstractNum>
  <w:abstractNum w:abstractNumId="11" w15:restartNumberingAfterBreak="0">
    <w:nsid w:val="185768E8"/>
    <w:multiLevelType w:val="hybridMultilevel"/>
    <w:tmpl w:val="CDACC4F0"/>
    <w:lvl w:ilvl="0" w:tplc="A9EE827E">
      <w:start w:val="1"/>
      <w:numFmt w:val="bullet"/>
      <w:lvlText w:val=""/>
      <w:lvlJc w:val="left"/>
      <w:pPr>
        <w:ind w:left="720" w:hanging="360"/>
      </w:pPr>
      <w:rPr>
        <w:rFonts w:ascii="Symbol" w:hAnsi="Symbol" w:hint="default"/>
      </w:rPr>
    </w:lvl>
    <w:lvl w:ilvl="1" w:tplc="B694C000">
      <w:start w:val="1"/>
      <w:numFmt w:val="bullet"/>
      <w:lvlText w:val="o"/>
      <w:lvlJc w:val="left"/>
      <w:pPr>
        <w:ind w:left="1440" w:hanging="360"/>
      </w:pPr>
      <w:rPr>
        <w:rFonts w:ascii="Courier New" w:hAnsi="Courier New" w:hint="default"/>
      </w:rPr>
    </w:lvl>
    <w:lvl w:ilvl="2" w:tplc="56CC472E">
      <w:start w:val="1"/>
      <w:numFmt w:val="bullet"/>
      <w:lvlText w:val=""/>
      <w:lvlJc w:val="left"/>
      <w:pPr>
        <w:ind w:left="2160" w:hanging="360"/>
      </w:pPr>
      <w:rPr>
        <w:rFonts w:ascii="Wingdings" w:hAnsi="Wingdings" w:hint="default"/>
      </w:rPr>
    </w:lvl>
    <w:lvl w:ilvl="3" w:tplc="0324DE5C">
      <w:start w:val="1"/>
      <w:numFmt w:val="bullet"/>
      <w:lvlText w:val=""/>
      <w:lvlJc w:val="left"/>
      <w:pPr>
        <w:ind w:left="2880" w:hanging="360"/>
      </w:pPr>
      <w:rPr>
        <w:rFonts w:ascii="Symbol" w:hAnsi="Symbol" w:hint="default"/>
      </w:rPr>
    </w:lvl>
    <w:lvl w:ilvl="4" w:tplc="3406326E">
      <w:start w:val="1"/>
      <w:numFmt w:val="bullet"/>
      <w:lvlText w:val="o"/>
      <w:lvlJc w:val="left"/>
      <w:pPr>
        <w:ind w:left="3600" w:hanging="360"/>
      </w:pPr>
      <w:rPr>
        <w:rFonts w:ascii="Courier New" w:hAnsi="Courier New" w:hint="default"/>
      </w:rPr>
    </w:lvl>
    <w:lvl w:ilvl="5" w:tplc="159EA380">
      <w:start w:val="1"/>
      <w:numFmt w:val="bullet"/>
      <w:lvlText w:val=""/>
      <w:lvlJc w:val="left"/>
      <w:pPr>
        <w:ind w:left="4320" w:hanging="360"/>
      </w:pPr>
      <w:rPr>
        <w:rFonts w:ascii="Wingdings" w:hAnsi="Wingdings" w:hint="default"/>
      </w:rPr>
    </w:lvl>
    <w:lvl w:ilvl="6" w:tplc="05B2D856">
      <w:start w:val="1"/>
      <w:numFmt w:val="bullet"/>
      <w:lvlText w:val=""/>
      <w:lvlJc w:val="left"/>
      <w:pPr>
        <w:ind w:left="5040" w:hanging="360"/>
      </w:pPr>
      <w:rPr>
        <w:rFonts w:ascii="Symbol" w:hAnsi="Symbol" w:hint="default"/>
      </w:rPr>
    </w:lvl>
    <w:lvl w:ilvl="7" w:tplc="FCA4CDBC">
      <w:start w:val="1"/>
      <w:numFmt w:val="bullet"/>
      <w:lvlText w:val="o"/>
      <w:lvlJc w:val="left"/>
      <w:pPr>
        <w:ind w:left="5760" w:hanging="360"/>
      </w:pPr>
      <w:rPr>
        <w:rFonts w:ascii="Courier New" w:hAnsi="Courier New" w:hint="default"/>
      </w:rPr>
    </w:lvl>
    <w:lvl w:ilvl="8" w:tplc="52E45582">
      <w:start w:val="1"/>
      <w:numFmt w:val="bullet"/>
      <w:lvlText w:val=""/>
      <w:lvlJc w:val="left"/>
      <w:pPr>
        <w:ind w:left="6480" w:hanging="360"/>
      </w:pPr>
      <w:rPr>
        <w:rFonts w:ascii="Wingdings" w:hAnsi="Wingdings" w:hint="default"/>
      </w:rPr>
    </w:lvl>
  </w:abstractNum>
  <w:abstractNum w:abstractNumId="12" w15:restartNumberingAfterBreak="0">
    <w:nsid w:val="1A0F6F68"/>
    <w:multiLevelType w:val="hybridMultilevel"/>
    <w:tmpl w:val="82461C5E"/>
    <w:lvl w:ilvl="0" w:tplc="AB2AF6B4">
      <w:numFmt w:val="bullet"/>
      <w:lvlText w:val=""/>
      <w:lvlJc w:val="left"/>
      <w:pPr>
        <w:ind w:left="813" w:hanging="356"/>
      </w:pPr>
      <w:rPr>
        <w:rFonts w:ascii="Symbol" w:eastAsia="Symbol" w:hAnsi="Symbol" w:cs="Symbol" w:hint="default"/>
        <w:b w:val="0"/>
        <w:bCs w:val="0"/>
        <w:i w:val="0"/>
        <w:iCs w:val="0"/>
        <w:w w:val="100"/>
        <w:sz w:val="22"/>
        <w:szCs w:val="22"/>
        <w:lang w:val="en-GB" w:eastAsia="en-US" w:bidi="ar-SA"/>
      </w:rPr>
    </w:lvl>
    <w:lvl w:ilvl="1" w:tplc="D8FA6EEA">
      <w:numFmt w:val="bullet"/>
      <w:lvlText w:val="•"/>
      <w:lvlJc w:val="left"/>
      <w:pPr>
        <w:ind w:left="1662" w:hanging="356"/>
      </w:pPr>
      <w:rPr>
        <w:rFonts w:hint="default"/>
        <w:lang w:val="en-GB" w:eastAsia="en-US" w:bidi="ar-SA"/>
      </w:rPr>
    </w:lvl>
    <w:lvl w:ilvl="2" w:tplc="77266866">
      <w:numFmt w:val="bullet"/>
      <w:lvlText w:val="•"/>
      <w:lvlJc w:val="left"/>
      <w:pPr>
        <w:ind w:left="2505" w:hanging="356"/>
      </w:pPr>
      <w:rPr>
        <w:rFonts w:hint="default"/>
        <w:lang w:val="en-GB" w:eastAsia="en-US" w:bidi="ar-SA"/>
      </w:rPr>
    </w:lvl>
    <w:lvl w:ilvl="3" w:tplc="77825966">
      <w:numFmt w:val="bullet"/>
      <w:lvlText w:val="•"/>
      <w:lvlJc w:val="left"/>
      <w:pPr>
        <w:ind w:left="3347" w:hanging="356"/>
      </w:pPr>
      <w:rPr>
        <w:rFonts w:hint="default"/>
        <w:lang w:val="en-GB" w:eastAsia="en-US" w:bidi="ar-SA"/>
      </w:rPr>
    </w:lvl>
    <w:lvl w:ilvl="4" w:tplc="0BB8D0F0">
      <w:numFmt w:val="bullet"/>
      <w:lvlText w:val="•"/>
      <w:lvlJc w:val="left"/>
      <w:pPr>
        <w:ind w:left="4190" w:hanging="356"/>
      </w:pPr>
      <w:rPr>
        <w:rFonts w:hint="default"/>
        <w:lang w:val="en-GB" w:eastAsia="en-US" w:bidi="ar-SA"/>
      </w:rPr>
    </w:lvl>
    <w:lvl w:ilvl="5" w:tplc="3A7AA784">
      <w:numFmt w:val="bullet"/>
      <w:lvlText w:val="•"/>
      <w:lvlJc w:val="left"/>
      <w:pPr>
        <w:ind w:left="5033" w:hanging="356"/>
      </w:pPr>
      <w:rPr>
        <w:rFonts w:hint="default"/>
        <w:lang w:val="en-GB" w:eastAsia="en-US" w:bidi="ar-SA"/>
      </w:rPr>
    </w:lvl>
    <w:lvl w:ilvl="6" w:tplc="F5545252">
      <w:numFmt w:val="bullet"/>
      <w:lvlText w:val="•"/>
      <w:lvlJc w:val="left"/>
      <w:pPr>
        <w:ind w:left="5875" w:hanging="356"/>
      </w:pPr>
      <w:rPr>
        <w:rFonts w:hint="default"/>
        <w:lang w:val="en-GB" w:eastAsia="en-US" w:bidi="ar-SA"/>
      </w:rPr>
    </w:lvl>
    <w:lvl w:ilvl="7" w:tplc="824C30C6">
      <w:numFmt w:val="bullet"/>
      <w:lvlText w:val="•"/>
      <w:lvlJc w:val="left"/>
      <w:pPr>
        <w:ind w:left="6718" w:hanging="356"/>
      </w:pPr>
      <w:rPr>
        <w:rFonts w:hint="default"/>
        <w:lang w:val="en-GB" w:eastAsia="en-US" w:bidi="ar-SA"/>
      </w:rPr>
    </w:lvl>
    <w:lvl w:ilvl="8" w:tplc="6B96E47E">
      <w:numFmt w:val="bullet"/>
      <w:lvlText w:val="•"/>
      <w:lvlJc w:val="left"/>
      <w:pPr>
        <w:ind w:left="7561" w:hanging="356"/>
      </w:pPr>
      <w:rPr>
        <w:rFonts w:hint="default"/>
        <w:lang w:val="en-GB" w:eastAsia="en-US" w:bidi="ar-SA"/>
      </w:rPr>
    </w:lvl>
  </w:abstractNum>
  <w:abstractNum w:abstractNumId="13" w15:restartNumberingAfterBreak="0">
    <w:nsid w:val="1BCEC2CA"/>
    <w:multiLevelType w:val="hybridMultilevel"/>
    <w:tmpl w:val="734A5A14"/>
    <w:lvl w:ilvl="0" w:tplc="039A7222">
      <w:start w:val="1"/>
      <w:numFmt w:val="bullet"/>
      <w:lvlText w:val=""/>
      <w:lvlJc w:val="left"/>
      <w:pPr>
        <w:ind w:left="360" w:hanging="360"/>
      </w:pPr>
      <w:rPr>
        <w:rFonts w:ascii="Symbol" w:hAnsi="Symbol" w:hint="default"/>
      </w:rPr>
    </w:lvl>
    <w:lvl w:ilvl="1" w:tplc="DD6060FA">
      <w:start w:val="1"/>
      <w:numFmt w:val="bullet"/>
      <w:lvlText w:val="o"/>
      <w:lvlJc w:val="left"/>
      <w:pPr>
        <w:ind w:left="1080" w:hanging="360"/>
      </w:pPr>
      <w:rPr>
        <w:rFonts w:ascii="Courier New" w:hAnsi="Courier New" w:hint="default"/>
      </w:rPr>
    </w:lvl>
    <w:lvl w:ilvl="2" w:tplc="B67E7AC6">
      <w:start w:val="1"/>
      <w:numFmt w:val="bullet"/>
      <w:lvlText w:val=""/>
      <w:lvlJc w:val="left"/>
      <w:pPr>
        <w:ind w:left="1800" w:hanging="360"/>
      </w:pPr>
      <w:rPr>
        <w:rFonts w:ascii="Wingdings" w:hAnsi="Wingdings" w:hint="default"/>
      </w:rPr>
    </w:lvl>
    <w:lvl w:ilvl="3" w:tplc="5D98263A">
      <w:start w:val="1"/>
      <w:numFmt w:val="bullet"/>
      <w:lvlText w:val=""/>
      <w:lvlJc w:val="left"/>
      <w:pPr>
        <w:ind w:left="2520" w:hanging="360"/>
      </w:pPr>
      <w:rPr>
        <w:rFonts w:ascii="Symbol" w:hAnsi="Symbol" w:hint="default"/>
      </w:rPr>
    </w:lvl>
    <w:lvl w:ilvl="4" w:tplc="D4A43DCA">
      <w:start w:val="1"/>
      <w:numFmt w:val="bullet"/>
      <w:lvlText w:val="o"/>
      <w:lvlJc w:val="left"/>
      <w:pPr>
        <w:ind w:left="3240" w:hanging="360"/>
      </w:pPr>
      <w:rPr>
        <w:rFonts w:ascii="Courier New" w:hAnsi="Courier New" w:hint="default"/>
      </w:rPr>
    </w:lvl>
    <w:lvl w:ilvl="5" w:tplc="E07239E8">
      <w:start w:val="1"/>
      <w:numFmt w:val="bullet"/>
      <w:lvlText w:val=""/>
      <w:lvlJc w:val="left"/>
      <w:pPr>
        <w:ind w:left="3960" w:hanging="360"/>
      </w:pPr>
      <w:rPr>
        <w:rFonts w:ascii="Wingdings" w:hAnsi="Wingdings" w:hint="default"/>
      </w:rPr>
    </w:lvl>
    <w:lvl w:ilvl="6" w:tplc="07444012">
      <w:start w:val="1"/>
      <w:numFmt w:val="bullet"/>
      <w:lvlText w:val=""/>
      <w:lvlJc w:val="left"/>
      <w:pPr>
        <w:ind w:left="4680" w:hanging="360"/>
      </w:pPr>
      <w:rPr>
        <w:rFonts w:ascii="Symbol" w:hAnsi="Symbol" w:hint="default"/>
      </w:rPr>
    </w:lvl>
    <w:lvl w:ilvl="7" w:tplc="590A3AEA">
      <w:start w:val="1"/>
      <w:numFmt w:val="bullet"/>
      <w:lvlText w:val="o"/>
      <w:lvlJc w:val="left"/>
      <w:pPr>
        <w:ind w:left="5400" w:hanging="360"/>
      </w:pPr>
      <w:rPr>
        <w:rFonts w:ascii="Courier New" w:hAnsi="Courier New" w:hint="default"/>
      </w:rPr>
    </w:lvl>
    <w:lvl w:ilvl="8" w:tplc="6B5E6D88">
      <w:start w:val="1"/>
      <w:numFmt w:val="bullet"/>
      <w:lvlText w:val=""/>
      <w:lvlJc w:val="left"/>
      <w:pPr>
        <w:ind w:left="6120" w:hanging="360"/>
      </w:pPr>
      <w:rPr>
        <w:rFonts w:ascii="Wingdings" w:hAnsi="Wingdings" w:hint="default"/>
      </w:rPr>
    </w:lvl>
  </w:abstractNum>
  <w:abstractNum w:abstractNumId="14" w15:restartNumberingAfterBreak="0">
    <w:nsid w:val="1D976E8B"/>
    <w:multiLevelType w:val="hybridMultilevel"/>
    <w:tmpl w:val="59EE538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21D51524"/>
    <w:multiLevelType w:val="hybridMultilevel"/>
    <w:tmpl w:val="431CD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C470F"/>
    <w:multiLevelType w:val="hybridMultilevel"/>
    <w:tmpl w:val="5942CEF2"/>
    <w:lvl w:ilvl="0" w:tplc="BBE2761A">
      <w:start w:val="1"/>
      <w:numFmt w:val="bullet"/>
      <w:lvlText w:val=""/>
      <w:lvlJc w:val="left"/>
      <w:pPr>
        <w:ind w:left="360" w:hanging="360"/>
      </w:pPr>
      <w:rPr>
        <w:rFonts w:ascii="Symbol" w:hAnsi="Symbol" w:hint="default"/>
      </w:rPr>
    </w:lvl>
    <w:lvl w:ilvl="1" w:tplc="39AA9B1E">
      <w:start w:val="1"/>
      <w:numFmt w:val="bullet"/>
      <w:lvlText w:val="o"/>
      <w:lvlJc w:val="left"/>
      <w:pPr>
        <w:ind w:left="1080" w:hanging="360"/>
      </w:pPr>
      <w:rPr>
        <w:rFonts w:ascii="Courier New" w:hAnsi="Courier New" w:hint="default"/>
      </w:rPr>
    </w:lvl>
    <w:lvl w:ilvl="2" w:tplc="78E21B22">
      <w:start w:val="1"/>
      <w:numFmt w:val="bullet"/>
      <w:lvlText w:val=""/>
      <w:lvlJc w:val="left"/>
      <w:pPr>
        <w:ind w:left="1800" w:hanging="360"/>
      </w:pPr>
      <w:rPr>
        <w:rFonts w:ascii="Wingdings" w:hAnsi="Wingdings" w:hint="default"/>
      </w:rPr>
    </w:lvl>
    <w:lvl w:ilvl="3" w:tplc="4D8413C2">
      <w:start w:val="1"/>
      <w:numFmt w:val="bullet"/>
      <w:lvlText w:val=""/>
      <w:lvlJc w:val="left"/>
      <w:pPr>
        <w:ind w:left="2520" w:hanging="360"/>
      </w:pPr>
      <w:rPr>
        <w:rFonts w:ascii="Symbol" w:hAnsi="Symbol" w:hint="default"/>
      </w:rPr>
    </w:lvl>
    <w:lvl w:ilvl="4" w:tplc="5764ECE8">
      <w:start w:val="1"/>
      <w:numFmt w:val="bullet"/>
      <w:lvlText w:val="o"/>
      <w:lvlJc w:val="left"/>
      <w:pPr>
        <w:ind w:left="3240" w:hanging="360"/>
      </w:pPr>
      <w:rPr>
        <w:rFonts w:ascii="Courier New" w:hAnsi="Courier New" w:hint="default"/>
      </w:rPr>
    </w:lvl>
    <w:lvl w:ilvl="5" w:tplc="44E21E48">
      <w:start w:val="1"/>
      <w:numFmt w:val="bullet"/>
      <w:lvlText w:val=""/>
      <w:lvlJc w:val="left"/>
      <w:pPr>
        <w:ind w:left="3960" w:hanging="360"/>
      </w:pPr>
      <w:rPr>
        <w:rFonts w:ascii="Wingdings" w:hAnsi="Wingdings" w:hint="default"/>
      </w:rPr>
    </w:lvl>
    <w:lvl w:ilvl="6" w:tplc="2B106500">
      <w:start w:val="1"/>
      <w:numFmt w:val="bullet"/>
      <w:lvlText w:val=""/>
      <w:lvlJc w:val="left"/>
      <w:pPr>
        <w:ind w:left="4680" w:hanging="360"/>
      </w:pPr>
      <w:rPr>
        <w:rFonts w:ascii="Symbol" w:hAnsi="Symbol" w:hint="default"/>
      </w:rPr>
    </w:lvl>
    <w:lvl w:ilvl="7" w:tplc="300208C4">
      <w:start w:val="1"/>
      <w:numFmt w:val="bullet"/>
      <w:lvlText w:val="o"/>
      <w:lvlJc w:val="left"/>
      <w:pPr>
        <w:ind w:left="5400" w:hanging="360"/>
      </w:pPr>
      <w:rPr>
        <w:rFonts w:ascii="Courier New" w:hAnsi="Courier New" w:hint="default"/>
      </w:rPr>
    </w:lvl>
    <w:lvl w:ilvl="8" w:tplc="CA7A42C4">
      <w:start w:val="1"/>
      <w:numFmt w:val="bullet"/>
      <w:lvlText w:val=""/>
      <w:lvlJc w:val="left"/>
      <w:pPr>
        <w:ind w:left="6120" w:hanging="360"/>
      </w:pPr>
      <w:rPr>
        <w:rFonts w:ascii="Wingdings" w:hAnsi="Wingdings" w:hint="default"/>
      </w:rPr>
    </w:lvl>
  </w:abstractNum>
  <w:abstractNum w:abstractNumId="17" w15:restartNumberingAfterBreak="0">
    <w:nsid w:val="25920185"/>
    <w:multiLevelType w:val="hybridMultilevel"/>
    <w:tmpl w:val="12A24700"/>
    <w:lvl w:ilvl="0" w:tplc="52F4BF4C">
      <w:start w:val="1"/>
      <w:numFmt w:val="decimal"/>
      <w:lvlText w:val="%1."/>
      <w:lvlJc w:val="left"/>
      <w:pPr>
        <w:ind w:left="720" w:hanging="360"/>
      </w:pPr>
    </w:lvl>
    <w:lvl w:ilvl="1" w:tplc="3642D8A8">
      <w:start w:val="1"/>
      <w:numFmt w:val="lowerLetter"/>
      <w:lvlText w:val="%2."/>
      <w:lvlJc w:val="left"/>
      <w:pPr>
        <w:ind w:left="1440" w:hanging="360"/>
      </w:pPr>
    </w:lvl>
    <w:lvl w:ilvl="2" w:tplc="1F160322">
      <w:start w:val="1"/>
      <w:numFmt w:val="lowerRoman"/>
      <w:lvlText w:val="%3."/>
      <w:lvlJc w:val="right"/>
      <w:pPr>
        <w:ind w:left="2160" w:hanging="180"/>
      </w:pPr>
    </w:lvl>
    <w:lvl w:ilvl="3" w:tplc="9FC6EBC2">
      <w:start w:val="1"/>
      <w:numFmt w:val="decimal"/>
      <w:lvlText w:val="%4."/>
      <w:lvlJc w:val="left"/>
      <w:pPr>
        <w:ind w:left="2880" w:hanging="360"/>
      </w:pPr>
    </w:lvl>
    <w:lvl w:ilvl="4" w:tplc="34DE8874">
      <w:start w:val="1"/>
      <w:numFmt w:val="lowerLetter"/>
      <w:lvlText w:val="%5."/>
      <w:lvlJc w:val="left"/>
      <w:pPr>
        <w:ind w:left="3600" w:hanging="360"/>
      </w:pPr>
    </w:lvl>
    <w:lvl w:ilvl="5" w:tplc="50C4ED4A">
      <w:start w:val="1"/>
      <w:numFmt w:val="lowerRoman"/>
      <w:lvlText w:val="%6."/>
      <w:lvlJc w:val="right"/>
      <w:pPr>
        <w:ind w:left="4320" w:hanging="180"/>
      </w:pPr>
    </w:lvl>
    <w:lvl w:ilvl="6" w:tplc="C88AF1DE">
      <w:start w:val="1"/>
      <w:numFmt w:val="decimal"/>
      <w:lvlText w:val="%7."/>
      <w:lvlJc w:val="left"/>
      <w:pPr>
        <w:ind w:left="5040" w:hanging="360"/>
      </w:pPr>
    </w:lvl>
    <w:lvl w:ilvl="7" w:tplc="8F94AA0A">
      <w:start w:val="1"/>
      <w:numFmt w:val="lowerLetter"/>
      <w:lvlText w:val="%8."/>
      <w:lvlJc w:val="left"/>
      <w:pPr>
        <w:ind w:left="5760" w:hanging="360"/>
      </w:pPr>
    </w:lvl>
    <w:lvl w:ilvl="8" w:tplc="D4C63866">
      <w:start w:val="1"/>
      <w:numFmt w:val="lowerRoman"/>
      <w:lvlText w:val="%9."/>
      <w:lvlJc w:val="right"/>
      <w:pPr>
        <w:ind w:left="6480" w:hanging="180"/>
      </w:pPr>
    </w:lvl>
  </w:abstractNum>
  <w:abstractNum w:abstractNumId="18" w15:restartNumberingAfterBreak="0">
    <w:nsid w:val="2CC24058"/>
    <w:multiLevelType w:val="hybridMultilevel"/>
    <w:tmpl w:val="E6D4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3C45D0"/>
    <w:multiLevelType w:val="hybridMultilevel"/>
    <w:tmpl w:val="68A87C22"/>
    <w:lvl w:ilvl="0" w:tplc="81FACB74">
      <w:start w:val="1"/>
      <w:numFmt w:val="decimal"/>
      <w:lvlText w:val="%1."/>
      <w:lvlJc w:val="left"/>
      <w:pPr>
        <w:ind w:left="360" w:hanging="360"/>
      </w:pPr>
      <w:rPr>
        <w:rFonts w:ascii="Georgia" w:hAnsi="Georgia" w:hint="default"/>
        <w:b/>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20E754A"/>
    <w:multiLevelType w:val="hybridMultilevel"/>
    <w:tmpl w:val="923CA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35297B"/>
    <w:multiLevelType w:val="hybridMultilevel"/>
    <w:tmpl w:val="36B897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374E6F53"/>
    <w:multiLevelType w:val="hybridMultilevel"/>
    <w:tmpl w:val="228E2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CA0697"/>
    <w:multiLevelType w:val="hybridMultilevel"/>
    <w:tmpl w:val="EEC0E1E4"/>
    <w:lvl w:ilvl="0" w:tplc="A3127580">
      <w:start w:val="1"/>
      <w:numFmt w:val="decimal"/>
      <w:lvlText w:val="%1."/>
      <w:lvlJc w:val="left"/>
      <w:pPr>
        <w:ind w:left="360" w:hanging="360"/>
      </w:pPr>
    </w:lvl>
    <w:lvl w:ilvl="1" w:tplc="20A24AB4">
      <w:start w:val="1"/>
      <w:numFmt w:val="lowerLetter"/>
      <w:lvlText w:val="%2."/>
      <w:lvlJc w:val="left"/>
      <w:pPr>
        <w:ind w:left="1080" w:hanging="360"/>
      </w:pPr>
    </w:lvl>
    <w:lvl w:ilvl="2" w:tplc="3E9A1696">
      <w:start w:val="1"/>
      <w:numFmt w:val="lowerRoman"/>
      <w:lvlText w:val="%3."/>
      <w:lvlJc w:val="right"/>
      <w:pPr>
        <w:ind w:left="1800" w:hanging="180"/>
      </w:pPr>
    </w:lvl>
    <w:lvl w:ilvl="3" w:tplc="D542D988">
      <w:start w:val="1"/>
      <w:numFmt w:val="decimal"/>
      <w:lvlText w:val="%4."/>
      <w:lvlJc w:val="left"/>
      <w:pPr>
        <w:ind w:left="2520" w:hanging="360"/>
      </w:pPr>
    </w:lvl>
    <w:lvl w:ilvl="4" w:tplc="EC040ED2">
      <w:start w:val="1"/>
      <w:numFmt w:val="lowerLetter"/>
      <w:lvlText w:val="%5."/>
      <w:lvlJc w:val="left"/>
      <w:pPr>
        <w:ind w:left="3240" w:hanging="360"/>
      </w:pPr>
    </w:lvl>
    <w:lvl w:ilvl="5" w:tplc="EFC28BE8">
      <w:start w:val="1"/>
      <w:numFmt w:val="lowerRoman"/>
      <w:lvlText w:val="%6."/>
      <w:lvlJc w:val="right"/>
      <w:pPr>
        <w:ind w:left="3960" w:hanging="180"/>
      </w:pPr>
    </w:lvl>
    <w:lvl w:ilvl="6" w:tplc="A6548376">
      <w:start w:val="1"/>
      <w:numFmt w:val="decimal"/>
      <w:lvlText w:val="%7."/>
      <w:lvlJc w:val="left"/>
      <w:pPr>
        <w:ind w:left="4680" w:hanging="360"/>
      </w:pPr>
    </w:lvl>
    <w:lvl w:ilvl="7" w:tplc="AA3EA966">
      <w:start w:val="1"/>
      <w:numFmt w:val="lowerLetter"/>
      <w:lvlText w:val="%8."/>
      <w:lvlJc w:val="left"/>
      <w:pPr>
        <w:ind w:left="5400" w:hanging="360"/>
      </w:pPr>
    </w:lvl>
    <w:lvl w:ilvl="8" w:tplc="2F623828">
      <w:start w:val="1"/>
      <w:numFmt w:val="lowerRoman"/>
      <w:lvlText w:val="%9."/>
      <w:lvlJc w:val="right"/>
      <w:pPr>
        <w:ind w:left="6120" w:hanging="180"/>
      </w:pPr>
    </w:lvl>
  </w:abstractNum>
  <w:abstractNum w:abstractNumId="24" w15:restartNumberingAfterBreak="0">
    <w:nsid w:val="38B329BE"/>
    <w:multiLevelType w:val="hybridMultilevel"/>
    <w:tmpl w:val="26223FE4"/>
    <w:lvl w:ilvl="0" w:tplc="9F26236E">
      <w:start w:val="1"/>
      <w:numFmt w:val="bullet"/>
      <w:lvlText w:val=""/>
      <w:lvlJc w:val="left"/>
      <w:pPr>
        <w:ind w:left="360" w:hanging="360"/>
      </w:pPr>
      <w:rPr>
        <w:rFonts w:ascii="Symbol" w:hAnsi="Symbol" w:hint="default"/>
      </w:rPr>
    </w:lvl>
    <w:lvl w:ilvl="1" w:tplc="8A124934">
      <w:start w:val="1"/>
      <w:numFmt w:val="bullet"/>
      <w:lvlText w:val="o"/>
      <w:lvlJc w:val="left"/>
      <w:pPr>
        <w:ind w:left="1080" w:hanging="360"/>
      </w:pPr>
      <w:rPr>
        <w:rFonts w:ascii="Courier New" w:hAnsi="Courier New" w:hint="default"/>
      </w:rPr>
    </w:lvl>
    <w:lvl w:ilvl="2" w:tplc="C9229CDC">
      <w:start w:val="1"/>
      <w:numFmt w:val="bullet"/>
      <w:lvlText w:val=""/>
      <w:lvlJc w:val="left"/>
      <w:pPr>
        <w:ind w:left="1800" w:hanging="360"/>
      </w:pPr>
      <w:rPr>
        <w:rFonts w:ascii="Wingdings" w:hAnsi="Wingdings" w:hint="default"/>
      </w:rPr>
    </w:lvl>
    <w:lvl w:ilvl="3" w:tplc="4DB0D6AE">
      <w:start w:val="1"/>
      <w:numFmt w:val="bullet"/>
      <w:lvlText w:val=""/>
      <w:lvlJc w:val="left"/>
      <w:pPr>
        <w:ind w:left="2520" w:hanging="360"/>
      </w:pPr>
      <w:rPr>
        <w:rFonts w:ascii="Symbol" w:hAnsi="Symbol" w:hint="default"/>
      </w:rPr>
    </w:lvl>
    <w:lvl w:ilvl="4" w:tplc="5ED0A5C4">
      <w:start w:val="1"/>
      <w:numFmt w:val="bullet"/>
      <w:lvlText w:val="o"/>
      <w:lvlJc w:val="left"/>
      <w:pPr>
        <w:ind w:left="3240" w:hanging="360"/>
      </w:pPr>
      <w:rPr>
        <w:rFonts w:ascii="Courier New" w:hAnsi="Courier New" w:hint="default"/>
      </w:rPr>
    </w:lvl>
    <w:lvl w:ilvl="5" w:tplc="D5F6D908">
      <w:start w:val="1"/>
      <w:numFmt w:val="bullet"/>
      <w:lvlText w:val=""/>
      <w:lvlJc w:val="left"/>
      <w:pPr>
        <w:ind w:left="3960" w:hanging="360"/>
      </w:pPr>
      <w:rPr>
        <w:rFonts w:ascii="Wingdings" w:hAnsi="Wingdings" w:hint="default"/>
      </w:rPr>
    </w:lvl>
    <w:lvl w:ilvl="6" w:tplc="AF562368">
      <w:start w:val="1"/>
      <w:numFmt w:val="bullet"/>
      <w:lvlText w:val=""/>
      <w:lvlJc w:val="left"/>
      <w:pPr>
        <w:ind w:left="4680" w:hanging="360"/>
      </w:pPr>
      <w:rPr>
        <w:rFonts w:ascii="Symbol" w:hAnsi="Symbol" w:hint="default"/>
      </w:rPr>
    </w:lvl>
    <w:lvl w:ilvl="7" w:tplc="B47EBB68">
      <w:start w:val="1"/>
      <w:numFmt w:val="bullet"/>
      <w:lvlText w:val="o"/>
      <w:lvlJc w:val="left"/>
      <w:pPr>
        <w:ind w:left="5400" w:hanging="360"/>
      </w:pPr>
      <w:rPr>
        <w:rFonts w:ascii="Courier New" w:hAnsi="Courier New" w:hint="default"/>
      </w:rPr>
    </w:lvl>
    <w:lvl w:ilvl="8" w:tplc="19E270B0">
      <w:start w:val="1"/>
      <w:numFmt w:val="bullet"/>
      <w:lvlText w:val=""/>
      <w:lvlJc w:val="left"/>
      <w:pPr>
        <w:ind w:left="6120" w:hanging="360"/>
      </w:pPr>
      <w:rPr>
        <w:rFonts w:ascii="Wingdings" w:hAnsi="Wingdings" w:hint="default"/>
      </w:rPr>
    </w:lvl>
  </w:abstractNum>
  <w:abstractNum w:abstractNumId="25" w15:restartNumberingAfterBreak="0">
    <w:nsid w:val="38F54D7E"/>
    <w:multiLevelType w:val="hybridMultilevel"/>
    <w:tmpl w:val="59F0AABC"/>
    <w:lvl w:ilvl="0" w:tplc="9D622B30">
      <w:start w:val="1"/>
      <w:numFmt w:val="bullet"/>
      <w:lvlText w:val=""/>
      <w:lvlJc w:val="left"/>
      <w:pPr>
        <w:ind w:left="720" w:hanging="360"/>
      </w:pPr>
      <w:rPr>
        <w:rFonts w:ascii="Symbol" w:hAnsi="Symbol" w:hint="default"/>
      </w:rPr>
    </w:lvl>
    <w:lvl w:ilvl="1" w:tplc="52641942">
      <w:start w:val="1"/>
      <w:numFmt w:val="bullet"/>
      <w:lvlText w:val="o"/>
      <w:lvlJc w:val="left"/>
      <w:pPr>
        <w:ind w:left="1440" w:hanging="360"/>
      </w:pPr>
      <w:rPr>
        <w:rFonts w:ascii="Courier New" w:hAnsi="Courier New" w:hint="default"/>
      </w:rPr>
    </w:lvl>
    <w:lvl w:ilvl="2" w:tplc="576AE610">
      <w:start w:val="1"/>
      <w:numFmt w:val="bullet"/>
      <w:lvlText w:val=""/>
      <w:lvlJc w:val="left"/>
      <w:pPr>
        <w:ind w:left="2160" w:hanging="360"/>
      </w:pPr>
      <w:rPr>
        <w:rFonts w:ascii="Wingdings" w:hAnsi="Wingdings" w:hint="default"/>
      </w:rPr>
    </w:lvl>
    <w:lvl w:ilvl="3" w:tplc="83361E5A">
      <w:start w:val="1"/>
      <w:numFmt w:val="bullet"/>
      <w:lvlText w:val=""/>
      <w:lvlJc w:val="left"/>
      <w:pPr>
        <w:ind w:left="2880" w:hanging="360"/>
      </w:pPr>
      <w:rPr>
        <w:rFonts w:ascii="Symbol" w:hAnsi="Symbol" w:hint="default"/>
      </w:rPr>
    </w:lvl>
    <w:lvl w:ilvl="4" w:tplc="E0EA1FC8">
      <w:start w:val="1"/>
      <w:numFmt w:val="bullet"/>
      <w:lvlText w:val="o"/>
      <w:lvlJc w:val="left"/>
      <w:pPr>
        <w:ind w:left="3600" w:hanging="360"/>
      </w:pPr>
      <w:rPr>
        <w:rFonts w:ascii="Courier New" w:hAnsi="Courier New" w:hint="default"/>
      </w:rPr>
    </w:lvl>
    <w:lvl w:ilvl="5" w:tplc="C6F2B2AA">
      <w:start w:val="1"/>
      <w:numFmt w:val="bullet"/>
      <w:lvlText w:val=""/>
      <w:lvlJc w:val="left"/>
      <w:pPr>
        <w:ind w:left="4320" w:hanging="360"/>
      </w:pPr>
      <w:rPr>
        <w:rFonts w:ascii="Wingdings" w:hAnsi="Wingdings" w:hint="default"/>
      </w:rPr>
    </w:lvl>
    <w:lvl w:ilvl="6" w:tplc="B46E5498">
      <w:start w:val="1"/>
      <w:numFmt w:val="bullet"/>
      <w:lvlText w:val=""/>
      <w:lvlJc w:val="left"/>
      <w:pPr>
        <w:ind w:left="5040" w:hanging="360"/>
      </w:pPr>
      <w:rPr>
        <w:rFonts w:ascii="Symbol" w:hAnsi="Symbol" w:hint="default"/>
      </w:rPr>
    </w:lvl>
    <w:lvl w:ilvl="7" w:tplc="CD7456F2">
      <w:start w:val="1"/>
      <w:numFmt w:val="bullet"/>
      <w:lvlText w:val="o"/>
      <w:lvlJc w:val="left"/>
      <w:pPr>
        <w:ind w:left="5760" w:hanging="360"/>
      </w:pPr>
      <w:rPr>
        <w:rFonts w:ascii="Courier New" w:hAnsi="Courier New" w:hint="default"/>
      </w:rPr>
    </w:lvl>
    <w:lvl w:ilvl="8" w:tplc="15A4A828">
      <w:start w:val="1"/>
      <w:numFmt w:val="bullet"/>
      <w:lvlText w:val=""/>
      <w:lvlJc w:val="left"/>
      <w:pPr>
        <w:ind w:left="6480" w:hanging="360"/>
      </w:pPr>
      <w:rPr>
        <w:rFonts w:ascii="Wingdings" w:hAnsi="Wingdings" w:hint="default"/>
      </w:rPr>
    </w:lvl>
  </w:abstractNum>
  <w:abstractNum w:abstractNumId="26" w15:restartNumberingAfterBreak="0">
    <w:nsid w:val="3DF1128D"/>
    <w:multiLevelType w:val="hybridMultilevel"/>
    <w:tmpl w:val="9EB4C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DA6ED6"/>
    <w:multiLevelType w:val="hybridMultilevel"/>
    <w:tmpl w:val="B8E6F4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F021A1"/>
    <w:multiLevelType w:val="hybridMultilevel"/>
    <w:tmpl w:val="89E45FCC"/>
    <w:lvl w:ilvl="0" w:tplc="6BD061D0">
      <w:start w:val="1"/>
      <w:numFmt w:val="bullet"/>
      <w:lvlText w:val=""/>
      <w:lvlJc w:val="left"/>
      <w:pPr>
        <w:ind w:left="360" w:hanging="360"/>
      </w:pPr>
      <w:rPr>
        <w:rFonts w:ascii="Symbol" w:hAnsi="Symbol" w:hint="default"/>
      </w:rPr>
    </w:lvl>
    <w:lvl w:ilvl="1" w:tplc="E4C03A56">
      <w:start w:val="1"/>
      <w:numFmt w:val="bullet"/>
      <w:lvlText w:val="o"/>
      <w:lvlJc w:val="left"/>
      <w:pPr>
        <w:ind w:left="1080" w:hanging="360"/>
      </w:pPr>
      <w:rPr>
        <w:rFonts w:ascii="Courier New" w:hAnsi="Courier New" w:hint="default"/>
      </w:rPr>
    </w:lvl>
    <w:lvl w:ilvl="2" w:tplc="60284358">
      <w:start w:val="1"/>
      <w:numFmt w:val="bullet"/>
      <w:lvlText w:val=""/>
      <w:lvlJc w:val="left"/>
      <w:pPr>
        <w:ind w:left="1800" w:hanging="360"/>
      </w:pPr>
      <w:rPr>
        <w:rFonts w:ascii="Wingdings" w:hAnsi="Wingdings" w:hint="default"/>
      </w:rPr>
    </w:lvl>
    <w:lvl w:ilvl="3" w:tplc="FD06579C">
      <w:start w:val="1"/>
      <w:numFmt w:val="bullet"/>
      <w:lvlText w:val=""/>
      <w:lvlJc w:val="left"/>
      <w:pPr>
        <w:ind w:left="2520" w:hanging="360"/>
      </w:pPr>
      <w:rPr>
        <w:rFonts w:ascii="Symbol" w:hAnsi="Symbol" w:hint="default"/>
      </w:rPr>
    </w:lvl>
    <w:lvl w:ilvl="4" w:tplc="59241B6A">
      <w:start w:val="1"/>
      <w:numFmt w:val="bullet"/>
      <w:lvlText w:val="o"/>
      <w:lvlJc w:val="left"/>
      <w:pPr>
        <w:ind w:left="3240" w:hanging="360"/>
      </w:pPr>
      <w:rPr>
        <w:rFonts w:ascii="Courier New" w:hAnsi="Courier New" w:hint="default"/>
      </w:rPr>
    </w:lvl>
    <w:lvl w:ilvl="5" w:tplc="28CECBF8">
      <w:start w:val="1"/>
      <w:numFmt w:val="bullet"/>
      <w:lvlText w:val=""/>
      <w:lvlJc w:val="left"/>
      <w:pPr>
        <w:ind w:left="3960" w:hanging="360"/>
      </w:pPr>
      <w:rPr>
        <w:rFonts w:ascii="Wingdings" w:hAnsi="Wingdings" w:hint="default"/>
      </w:rPr>
    </w:lvl>
    <w:lvl w:ilvl="6" w:tplc="88989544">
      <w:start w:val="1"/>
      <w:numFmt w:val="bullet"/>
      <w:lvlText w:val=""/>
      <w:lvlJc w:val="left"/>
      <w:pPr>
        <w:ind w:left="4680" w:hanging="360"/>
      </w:pPr>
      <w:rPr>
        <w:rFonts w:ascii="Symbol" w:hAnsi="Symbol" w:hint="default"/>
      </w:rPr>
    </w:lvl>
    <w:lvl w:ilvl="7" w:tplc="DE983168">
      <w:start w:val="1"/>
      <w:numFmt w:val="bullet"/>
      <w:lvlText w:val="o"/>
      <w:lvlJc w:val="left"/>
      <w:pPr>
        <w:ind w:left="5400" w:hanging="360"/>
      </w:pPr>
      <w:rPr>
        <w:rFonts w:ascii="Courier New" w:hAnsi="Courier New" w:hint="default"/>
      </w:rPr>
    </w:lvl>
    <w:lvl w:ilvl="8" w:tplc="EC145FCC">
      <w:start w:val="1"/>
      <w:numFmt w:val="bullet"/>
      <w:lvlText w:val=""/>
      <w:lvlJc w:val="left"/>
      <w:pPr>
        <w:ind w:left="6120" w:hanging="360"/>
      </w:pPr>
      <w:rPr>
        <w:rFonts w:ascii="Wingdings" w:hAnsi="Wingdings" w:hint="default"/>
      </w:rPr>
    </w:lvl>
  </w:abstractNum>
  <w:abstractNum w:abstractNumId="29" w15:restartNumberingAfterBreak="0">
    <w:nsid w:val="49D94DB9"/>
    <w:multiLevelType w:val="hybridMultilevel"/>
    <w:tmpl w:val="0CD2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30AA8D"/>
    <w:multiLevelType w:val="hybridMultilevel"/>
    <w:tmpl w:val="C2667122"/>
    <w:lvl w:ilvl="0" w:tplc="8EDACB68">
      <w:start w:val="1"/>
      <w:numFmt w:val="bullet"/>
      <w:lvlText w:val=""/>
      <w:lvlJc w:val="left"/>
      <w:pPr>
        <w:ind w:left="360" w:hanging="360"/>
      </w:pPr>
      <w:rPr>
        <w:rFonts w:ascii="Symbol" w:hAnsi="Symbol" w:hint="default"/>
      </w:rPr>
    </w:lvl>
    <w:lvl w:ilvl="1" w:tplc="12DC03DA">
      <w:start w:val="1"/>
      <w:numFmt w:val="bullet"/>
      <w:lvlText w:val="o"/>
      <w:lvlJc w:val="left"/>
      <w:pPr>
        <w:ind w:left="1080" w:hanging="360"/>
      </w:pPr>
      <w:rPr>
        <w:rFonts w:ascii="Courier New" w:hAnsi="Courier New" w:hint="default"/>
      </w:rPr>
    </w:lvl>
    <w:lvl w:ilvl="2" w:tplc="FEB4D22C">
      <w:start w:val="1"/>
      <w:numFmt w:val="bullet"/>
      <w:lvlText w:val=""/>
      <w:lvlJc w:val="left"/>
      <w:pPr>
        <w:ind w:left="1800" w:hanging="360"/>
      </w:pPr>
      <w:rPr>
        <w:rFonts w:ascii="Wingdings" w:hAnsi="Wingdings" w:hint="default"/>
      </w:rPr>
    </w:lvl>
    <w:lvl w:ilvl="3" w:tplc="6B74DE68">
      <w:start w:val="1"/>
      <w:numFmt w:val="bullet"/>
      <w:lvlText w:val=""/>
      <w:lvlJc w:val="left"/>
      <w:pPr>
        <w:ind w:left="2520" w:hanging="360"/>
      </w:pPr>
      <w:rPr>
        <w:rFonts w:ascii="Symbol" w:hAnsi="Symbol" w:hint="default"/>
      </w:rPr>
    </w:lvl>
    <w:lvl w:ilvl="4" w:tplc="E0D01F94">
      <w:start w:val="1"/>
      <w:numFmt w:val="bullet"/>
      <w:lvlText w:val="o"/>
      <w:lvlJc w:val="left"/>
      <w:pPr>
        <w:ind w:left="3240" w:hanging="360"/>
      </w:pPr>
      <w:rPr>
        <w:rFonts w:ascii="Courier New" w:hAnsi="Courier New" w:hint="default"/>
      </w:rPr>
    </w:lvl>
    <w:lvl w:ilvl="5" w:tplc="FAB69DCA">
      <w:start w:val="1"/>
      <w:numFmt w:val="bullet"/>
      <w:lvlText w:val=""/>
      <w:lvlJc w:val="left"/>
      <w:pPr>
        <w:ind w:left="3960" w:hanging="360"/>
      </w:pPr>
      <w:rPr>
        <w:rFonts w:ascii="Wingdings" w:hAnsi="Wingdings" w:hint="default"/>
      </w:rPr>
    </w:lvl>
    <w:lvl w:ilvl="6" w:tplc="F3082242">
      <w:start w:val="1"/>
      <w:numFmt w:val="bullet"/>
      <w:lvlText w:val=""/>
      <w:lvlJc w:val="left"/>
      <w:pPr>
        <w:ind w:left="4680" w:hanging="360"/>
      </w:pPr>
      <w:rPr>
        <w:rFonts w:ascii="Symbol" w:hAnsi="Symbol" w:hint="default"/>
      </w:rPr>
    </w:lvl>
    <w:lvl w:ilvl="7" w:tplc="AA761E9C">
      <w:start w:val="1"/>
      <w:numFmt w:val="bullet"/>
      <w:lvlText w:val="o"/>
      <w:lvlJc w:val="left"/>
      <w:pPr>
        <w:ind w:left="5400" w:hanging="360"/>
      </w:pPr>
      <w:rPr>
        <w:rFonts w:ascii="Courier New" w:hAnsi="Courier New" w:hint="default"/>
      </w:rPr>
    </w:lvl>
    <w:lvl w:ilvl="8" w:tplc="91560A14">
      <w:start w:val="1"/>
      <w:numFmt w:val="bullet"/>
      <w:lvlText w:val=""/>
      <w:lvlJc w:val="left"/>
      <w:pPr>
        <w:ind w:left="6120" w:hanging="360"/>
      </w:pPr>
      <w:rPr>
        <w:rFonts w:ascii="Wingdings" w:hAnsi="Wingdings" w:hint="default"/>
      </w:rPr>
    </w:lvl>
  </w:abstractNum>
  <w:abstractNum w:abstractNumId="31" w15:restartNumberingAfterBreak="0">
    <w:nsid w:val="4B1E0C7C"/>
    <w:multiLevelType w:val="hybridMultilevel"/>
    <w:tmpl w:val="584A7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963A8D"/>
    <w:multiLevelType w:val="hybridMultilevel"/>
    <w:tmpl w:val="DC1E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772421"/>
    <w:multiLevelType w:val="hybridMultilevel"/>
    <w:tmpl w:val="81BED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0C566AF"/>
    <w:multiLevelType w:val="hybridMultilevel"/>
    <w:tmpl w:val="782253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0D13014"/>
    <w:multiLevelType w:val="multilevel"/>
    <w:tmpl w:val="346C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9331C5"/>
    <w:multiLevelType w:val="hybridMultilevel"/>
    <w:tmpl w:val="561CF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C77901"/>
    <w:multiLevelType w:val="hybridMultilevel"/>
    <w:tmpl w:val="BE0C59A6"/>
    <w:lvl w:ilvl="0" w:tplc="98A0A5C4">
      <w:start w:val="1"/>
      <w:numFmt w:val="bullet"/>
      <w:lvlText w:val="-"/>
      <w:lvlJc w:val="left"/>
      <w:pPr>
        <w:ind w:left="720" w:hanging="360"/>
      </w:pPr>
      <w:rPr>
        <w:rFonts w:ascii="Calibri" w:hAnsi="Calibri" w:hint="default"/>
      </w:rPr>
    </w:lvl>
    <w:lvl w:ilvl="1" w:tplc="FCA291F4">
      <w:start w:val="1"/>
      <w:numFmt w:val="bullet"/>
      <w:lvlText w:val="o"/>
      <w:lvlJc w:val="left"/>
      <w:pPr>
        <w:ind w:left="1440" w:hanging="360"/>
      </w:pPr>
      <w:rPr>
        <w:rFonts w:ascii="Courier New" w:hAnsi="Courier New" w:hint="default"/>
      </w:rPr>
    </w:lvl>
    <w:lvl w:ilvl="2" w:tplc="ABCEAAB2">
      <w:start w:val="1"/>
      <w:numFmt w:val="bullet"/>
      <w:lvlText w:val=""/>
      <w:lvlJc w:val="left"/>
      <w:pPr>
        <w:ind w:left="2160" w:hanging="360"/>
      </w:pPr>
      <w:rPr>
        <w:rFonts w:ascii="Wingdings" w:hAnsi="Wingdings" w:hint="default"/>
      </w:rPr>
    </w:lvl>
    <w:lvl w:ilvl="3" w:tplc="ED8E096C">
      <w:start w:val="1"/>
      <w:numFmt w:val="bullet"/>
      <w:lvlText w:val=""/>
      <w:lvlJc w:val="left"/>
      <w:pPr>
        <w:ind w:left="2880" w:hanging="360"/>
      </w:pPr>
      <w:rPr>
        <w:rFonts w:ascii="Symbol" w:hAnsi="Symbol" w:hint="default"/>
      </w:rPr>
    </w:lvl>
    <w:lvl w:ilvl="4" w:tplc="CB96BE16">
      <w:start w:val="1"/>
      <w:numFmt w:val="bullet"/>
      <w:lvlText w:val="o"/>
      <w:lvlJc w:val="left"/>
      <w:pPr>
        <w:ind w:left="3600" w:hanging="360"/>
      </w:pPr>
      <w:rPr>
        <w:rFonts w:ascii="Courier New" w:hAnsi="Courier New" w:hint="default"/>
      </w:rPr>
    </w:lvl>
    <w:lvl w:ilvl="5" w:tplc="D5A6E434">
      <w:start w:val="1"/>
      <w:numFmt w:val="bullet"/>
      <w:lvlText w:val=""/>
      <w:lvlJc w:val="left"/>
      <w:pPr>
        <w:ind w:left="4320" w:hanging="360"/>
      </w:pPr>
      <w:rPr>
        <w:rFonts w:ascii="Wingdings" w:hAnsi="Wingdings" w:hint="default"/>
      </w:rPr>
    </w:lvl>
    <w:lvl w:ilvl="6" w:tplc="1EA26C32">
      <w:start w:val="1"/>
      <w:numFmt w:val="bullet"/>
      <w:lvlText w:val=""/>
      <w:lvlJc w:val="left"/>
      <w:pPr>
        <w:ind w:left="5040" w:hanging="360"/>
      </w:pPr>
      <w:rPr>
        <w:rFonts w:ascii="Symbol" w:hAnsi="Symbol" w:hint="default"/>
      </w:rPr>
    </w:lvl>
    <w:lvl w:ilvl="7" w:tplc="23EC78BC">
      <w:start w:val="1"/>
      <w:numFmt w:val="bullet"/>
      <w:lvlText w:val="o"/>
      <w:lvlJc w:val="left"/>
      <w:pPr>
        <w:ind w:left="5760" w:hanging="360"/>
      </w:pPr>
      <w:rPr>
        <w:rFonts w:ascii="Courier New" w:hAnsi="Courier New" w:hint="default"/>
      </w:rPr>
    </w:lvl>
    <w:lvl w:ilvl="8" w:tplc="414EAD44">
      <w:start w:val="1"/>
      <w:numFmt w:val="bullet"/>
      <w:lvlText w:val=""/>
      <w:lvlJc w:val="left"/>
      <w:pPr>
        <w:ind w:left="6480" w:hanging="360"/>
      </w:pPr>
      <w:rPr>
        <w:rFonts w:ascii="Wingdings" w:hAnsi="Wingdings" w:hint="default"/>
      </w:rPr>
    </w:lvl>
  </w:abstractNum>
  <w:abstractNum w:abstractNumId="38" w15:restartNumberingAfterBreak="0">
    <w:nsid w:val="5B6A3786"/>
    <w:multiLevelType w:val="hybridMultilevel"/>
    <w:tmpl w:val="80D4C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AE285B"/>
    <w:multiLevelType w:val="hybridMultilevel"/>
    <w:tmpl w:val="B52E4F70"/>
    <w:lvl w:ilvl="0" w:tplc="F46683B8">
      <w:start w:val="1"/>
      <w:numFmt w:val="bullet"/>
      <w:lvlText w:val=""/>
      <w:lvlJc w:val="left"/>
      <w:pPr>
        <w:ind w:left="720" w:hanging="360"/>
      </w:pPr>
      <w:rPr>
        <w:rFonts w:ascii="Symbol" w:hAnsi="Symbol" w:hint="default"/>
      </w:rPr>
    </w:lvl>
    <w:lvl w:ilvl="1" w:tplc="8E525A66">
      <w:start w:val="1"/>
      <w:numFmt w:val="bullet"/>
      <w:lvlText w:val="o"/>
      <w:lvlJc w:val="left"/>
      <w:pPr>
        <w:ind w:left="1440" w:hanging="360"/>
      </w:pPr>
      <w:rPr>
        <w:rFonts w:ascii="Courier New" w:hAnsi="Courier New" w:hint="default"/>
      </w:rPr>
    </w:lvl>
    <w:lvl w:ilvl="2" w:tplc="82BE1AF6">
      <w:start w:val="1"/>
      <w:numFmt w:val="bullet"/>
      <w:lvlText w:val=""/>
      <w:lvlJc w:val="left"/>
      <w:pPr>
        <w:ind w:left="2160" w:hanging="360"/>
      </w:pPr>
      <w:rPr>
        <w:rFonts w:ascii="Wingdings" w:hAnsi="Wingdings" w:hint="default"/>
      </w:rPr>
    </w:lvl>
    <w:lvl w:ilvl="3" w:tplc="92B6D7FA">
      <w:start w:val="1"/>
      <w:numFmt w:val="bullet"/>
      <w:lvlText w:val=""/>
      <w:lvlJc w:val="left"/>
      <w:pPr>
        <w:ind w:left="2880" w:hanging="360"/>
      </w:pPr>
      <w:rPr>
        <w:rFonts w:ascii="Symbol" w:hAnsi="Symbol" w:hint="default"/>
      </w:rPr>
    </w:lvl>
    <w:lvl w:ilvl="4" w:tplc="24DEBD3C">
      <w:start w:val="1"/>
      <w:numFmt w:val="bullet"/>
      <w:lvlText w:val="o"/>
      <w:lvlJc w:val="left"/>
      <w:pPr>
        <w:ind w:left="3600" w:hanging="360"/>
      </w:pPr>
      <w:rPr>
        <w:rFonts w:ascii="Courier New" w:hAnsi="Courier New" w:hint="default"/>
      </w:rPr>
    </w:lvl>
    <w:lvl w:ilvl="5" w:tplc="35349E5E">
      <w:start w:val="1"/>
      <w:numFmt w:val="bullet"/>
      <w:lvlText w:val=""/>
      <w:lvlJc w:val="left"/>
      <w:pPr>
        <w:ind w:left="4320" w:hanging="360"/>
      </w:pPr>
      <w:rPr>
        <w:rFonts w:ascii="Wingdings" w:hAnsi="Wingdings" w:hint="default"/>
      </w:rPr>
    </w:lvl>
    <w:lvl w:ilvl="6" w:tplc="24263F92">
      <w:start w:val="1"/>
      <w:numFmt w:val="bullet"/>
      <w:lvlText w:val=""/>
      <w:lvlJc w:val="left"/>
      <w:pPr>
        <w:ind w:left="5040" w:hanging="360"/>
      </w:pPr>
      <w:rPr>
        <w:rFonts w:ascii="Symbol" w:hAnsi="Symbol" w:hint="default"/>
      </w:rPr>
    </w:lvl>
    <w:lvl w:ilvl="7" w:tplc="1B200C36">
      <w:start w:val="1"/>
      <w:numFmt w:val="bullet"/>
      <w:lvlText w:val="o"/>
      <w:lvlJc w:val="left"/>
      <w:pPr>
        <w:ind w:left="5760" w:hanging="360"/>
      </w:pPr>
      <w:rPr>
        <w:rFonts w:ascii="Courier New" w:hAnsi="Courier New" w:hint="default"/>
      </w:rPr>
    </w:lvl>
    <w:lvl w:ilvl="8" w:tplc="CFE06F8C">
      <w:start w:val="1"/>
      <w:numFmt w:val="bullet"/>
      <w:lvlText w:val=""/>
      <w:lvlJc w:val="left"/>
      <w:pPr>
        <w:ind w:left="6480" w:hanging="360"/>
      </w:pPr>
      <w:rPr>
        <w:rFonts w:ascii="Wingdings" w:hAnsi="Wingdings" w:hint="default"/>
      </w:rPr>
    </w:lvl>
  </w:abstractNum>
  <w:abstractNum w:abstractNumId="40" w15:restartNumberingAfterBreak="0">
    <w:nsid w:val="5DC11148"/>
    <w:multiLevelType w:val="hybridMultilevel"/>
    <w:tmpl w:val="CEAAD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4EE4276"/>
    <w:multiLevelType w:val="hybridMultilevel"/>
    <w:tmpl w:val="E8E40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9085637"/>
    <w:multiLevelType w:val="hybridMultilevel"/>
    <w:tmpl w:val="095EB5BE"/>
    <w:lvl w:ilvl="0" w:tplc="E62E18AA">
      <w:start w:val="1"/>
      <w:numFmt w:val="bullet"/>
      <w:lvlText w:val=""/>
      <w:lvlJc w:val="left"/>
      <w:pPr>
        <w:ind w:left="720" w:hanging="360"/>
      </w:pPr>
      <w:rPr>
        <w:rFonts w:ascii="Symbol" w:hAnsi="Symbol" w:hint="default"/>
      </w:rPr>
    </w:lvl>
    <w:lvl w:ilvl="1" w:tplc="81484422">
      <w:start w:val="1"/>
      <w:numFmt w:val="bullet"/>
      <w:lvlText w:val="o"/>
      <w:lvlJc w:val="left"/>
      <w:pPr>
        <w:ind w:left="1440" w:hanging="360"/>
      </w:pPr>
      <w:rPr>
        <w:rFonts w:ascii="Courier New" w:hAnsi="Courier New" w:hint="default"/>
      </w:rPr>
    </w:lvl>
    <w:lvl w:ilvl="2" w:tplc="21E4B42C">
      <w:start w:val="1"/>
      <w:numFmt w:val="bullet"/>
      <w:lvlText w:val=""/>
      <w:lvlJc w:val="left"/>
      <w:pPr>
        <w:ind w:left="2160" w:hanging="360"/>
      </w:pPr>
      <w:rPr>
        <w:rFonts w:ascii="Wingdings" w:hAnsi="Wingdings" w:hint="default"/>
      </w:rPr>
    </w:lvl>
    <w:lvl w:ilvl="3" w:tplc="A6802DDC">
      <w:start w:val="1"/>
      <w:numFmt w:val="bullet"/>
      <w:lvlText w:val=""/>
      <w:lvlJc w:val="left"/>
      <w:pPr>
        <w:ind w:left="2880" w:hanging="360"/>
      </w:pPr>
      <w:rPr>
        <w:rFonts w:ascii="Symbol" w:hAnsi="Symbol" w:hint="default"/>
      </w:rPr>
    </w:lvl>
    <w:lvl w:ilvl="4" w:tplc="C3284D60">
      <w:start w:val="1"/>
      <w:numFmt w:val="bullet"/>
      <w:lvlText w:val="o"/>
      <w:lvlJc w:val="left"/>
      <w:pPr>
        <w:ind w:left="3600" w:hanging="360"/>
      </w:pPr>
      <w:rPr>
        <w:rFonts w:ascii="Courier New" w:hAnsi="Courier New" w:hint="default"/>
      </w:rPr>
    </w:lvl>
    <w:lvl w:ilvl="5" w:tplc="D6DC4722">
      <w:start w:val="1"/>
      <w:numFmt w:val="bullet"/>
      <w:lvlText w:val=""/>
      <w:lvlJc w:val="left"/>
      <w:pPr>
        <w:ind w:left="4320" w:hanging="360"/>
      </w:pPr>
      <w:rPr>
        <w:rFonts w:ascii="Wingdings" w:hAnsi="Wingdings" w:hint="default"/>
      </w:rPr>
    </w:lvl>
    <w:lvl w:ilvl="6" w:tplc="634CB896">
      <w:start w:val="1"/>
      <w:numFmt w:val="bullet"/>
      <w:lvlText w:val=""/>
      <w:lvlJc w:val="left"/>
      <w:pPr>
        <w:ind w:left="5040" w:hanging="360"/>
      </w:pPr>
      <w:rPr>
        <w:rFonts w:ascii="Symbol" w:hAnsi="Symbol" w:hint="default"/>
      </w:rPr>
    </w:lvl>
    <w:lvl w:ilvl="7" w:tplc="03F42922">
      <w:start w:val="1"/>
      <w:numFmt w:val="bullet"/>
      <w:lvlText w:val="o"/>
      <w:lvlJc w:val="left"/>
      <w:pPr>
        <w:ind w:left="5760" w:hanging="360"/>
      </w:pPr>
      <w:rPr>
        <w:rFonts w:ascii="Courier New" w:hAnsi="Courier New" w:hint="default"/>
      </w:rPr>
    </w:lvl>
    <w:lvl w:ilvl="8" w:tplc="42DC645A">
      <w:start w:val="1"/>
      <w:numFmt w:val="bullet"/>
      <w:lvlText w:val=""/>
      <w:lvlJc w:val="left"/>
      <w:pPr>
        <w:ind w:left="6480" w:hanging="360"/>
      </w:pPr>
      <w:rPr>
        <w:rFonts w:ascii="Wingdings" w:hAnsi="Wingdings" w:hint="default"/>
      </w:rPr>
    </w:lvl>
  </w:abstractNum>
  <w:abstractNum w:abstractNumId="43" w15:restartNumberingAfterBreak="0">
    <w:nsid w:val="6C38195C"/>
    <w:multiLevelType w:val="hybridMultilevel"/>
    <w:tmpl w:val="F650E8BC"/>
    <w:lvl w:ilvl="0" w:tplc="28FEFB28">
      <w:start w:val="1"/>
      <w:numFmt w:val="bullet"/>
      <w:lvlText w:val=""/>
      <w:lvlJc w:val="left"/>
      <w:pPr>
        <w:ind w:left="720" w:hanging="360"/>
      </w:pPr>
      <w:rPr>
        <w:rFonts w:ascii="Symbol" w:hAnsi="Symbol" w:hint="default"/>
      </w:rPr>
    </w:lvl>
    <w:lvl w:ilvl="1" w:tplc="DCA89AB6">
      <w:start w:val="1"/>
      <w:numFmt w:val="bullet"/>
      <w:lvlText w:val="o"/>
      <w:lvlJc w:val="left"/>
      <w:pPr>
        <w:ind w:left="1440" w:hanging="360"/>
      </w:pPr>
      <w:rPr>
        <w:rFonts w:ascii="Courier New" w:hAnsi="Courier New" w:hint="default"/>
      </w:rPr>
    </w:lvl>
    <w:lvl w:ilvl="2" w:tplc="9FAE6A0A">
      <w:start w:val="1"/>
      <w:numFmt w:val="bullet"/>
      <w:lvlText w:val=""/>
      <w:lvlJc w:val="left"/>
      <w:pPr>
        <w:ind w:left="2160" w:hanging="360"/>
      </w:pPr>
      <w:rPr>
        <w:rFonts w:ascii="Wingdings" w:hAnsi="Wingdings" w:hint="default"/>
      </w:rPr>
    </w:lvl>
    <w:lvl w:ilvl="3" w:tplc="6F963A7E">
      <w:start w:val="1"/>
      <w:numFmt w:val="bullet"/>
      <w:lvlText w:val=""/>
      <w:lvlJc w:val="left"/>
      <w:pPr>
        <w:ind w:left="2880" w:hanging="360"/>
      </w:pPr>
      <w:rPr>
        <w:rFonts w:ascii="Symbol" w:hAnsi="Symbol" w:hint="default"/>
      </w:rPr>
    </w:lvl>
    <w:lvl w:ilvl="4" w:tplc="4F421FC2">
      <w:start w:val="1"/>
      <w:numFmt w:val="bullet"/>
      <w:lvlText w:val="o"/>
      <w:lvlJc w:val="left"/>
      <w:pPr>
        <w:ind w:left="3600" w:hanging="360"/>
      </w:pPr>
      <w:rPr>
        <w:rFonts w:ascii="Courier New" w:hAnsi="Courier New" w:hint="default"/>
      </w:rPr>
    </w:lvl>
    <w:lvl w:ilvl="5" w:tplc="CDF4B596">
      <w:start w:val="1"/>
      <w:numFmt w:val="bullet"/>
      <w:lvlText w:val=""/>
      <w:lvlJc w:val="left"/>
      <w:pPr>
        <w:ind w:left="4320" w:hanging="360"/>
      </w:pPr>
      <w:rPr>
        <w:rFonts w:ascii="Wingdings" w:hAnsi="Wingdings" w:hint="default"/>
      </w:rPr>
    </w:lvl>
    <w:lvl w:ilvl="6" w:tplc="F09AD76E">
      <w:start w:val="1"/>
      <w:numFmt w:val="bullet"/>
      <w:lvlText w:val=""/>
      <w:lvlJc w:val="left"/>
      <w:pPr>
        <w:ind w:left="5040" w:hanging="360"/>
      </w:pPr>
      <w:rPr>
        <w:rFonts w:ascii="Symbol" w:hAnsi="Symbol" w:hint="default"/>
      </w:rPr>
    </w:lvl>
    <w:lvl w:ilvl="7" w:tplc="409E3BD0">
      <w:start w:val="1"/>
      <w:numFmt w:val="bullet"/>
      <w:lvlText w:val="o"/>
      <w:lvlJc w:val="left"/>
      <w:pPr>
        <w:ind w:left="5760" w:hanging="360"/>
      </w:pPr>
      <w:rPr>
        <w:rFonts w:ascii="Courier New" w:hAnsi="Courier New" w:hint="default"/>
      </w:rPr>
    </w:lvl>
    <w:lvl w:ilvl="8" w:tplc="135E4B68">
      <w:start w:val="1"/>
      <w:numFmt w:val="bullet"/>
      <w:lvlText w:val=""/>
      <w:lvlJc w:val="left"/>
      <w:pPr>
        <w:ind w:left="6480" w:hanging="360"/>
      </w:pPr>
      <w:rPr>
        <w:rFonts w:ascii="Wingdings" w:hAnsi="Wingdings" w:hint="default"/>
      </w:rPr>
    </w:lvl>
  </w:abstractNum>
  <w:abstractNum w:abstractNumId="44" w15:restartNumberingAfterBreak="0">
    <w:nsid w:val="6CA5369D"/>
    <w:multiLevelType w:val="hybridMultilevel"/>
    <w:tmpl w:val="E84415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F9B5BFF"/>
    <w:multiLevelType w:val="hybridMultilevel"/>
    <w:tmpl w:val="FC608338"/>
    <w:lvl w:ilvl="0" w:tplc="6CFC930C">
      <w:start w:val="1"/>
      <w:numFmt w:val="bullet"/>
      <w:lvlText w:val=""/>
      <w:lvlJc w:val="left"/>
      <w:pPr>
        <w:ind w:left="720" w:hanging="360"/>
      </w:pPr>
      <w:rPr>
        <w:rFonts w:ascii="Symbol" w:hAnsi="Symbol" w:hint="default"/>
      </w:rPr>
    </w:lvl>
    <w:lvl w:ilvl="1" w:tplc="C5A02BE6">
      <w:start w:val="1"/>
      <w:numFmt w:val="bullet"/>
      <w:lvlText w:val="o"/>
      <w:lvlJc w:val="left"/>
      <w:pPr>
        <w:ind w:left="1440" w:hanging="360"/>
      </w:pPr>
      <w:rPr>
        <w:rFonts w:ascii="Courier New" w:hAnsi="Courier New" w:hint="default"/>
      </w:rPr>
    </w:lvl>
    <w:lvl w:ilvl="2" w:tplc="916C6E74">
      <w:start w:val="1"/>
      <w:numFmt w:val="bullet"/>
      <w:lvlText w:val=""/>
      <w:lvlJc w:val="left"/>
      <w:pPr>
        <w:ind w:left="2160" w:hanging="360"/>
      </w:pPr>
      <w:rPr>
        <w:rFonts w:ascii="Wingdings" w:hAnsi="Wingdings" w:hint="default"/>
      </w:rPr>
    </w:lvl>
    <w:lvl w:ilvl="3" w:tplc="F440F63E">
      <w:start w:val="1"/>
      <w:numFmt w:val="bullet"/>
      <w:lvlText w:val=""/>
      <w:lvlJc w:val="left"/>
      <w:pPr>
        <w:ind w:left="2880" w:hanging="360"/>
      </w:pPr>
      <w:rPr>
        <w:rFonts w:ascii="Symbol" w:hAnsi="Symbol" w:hint="default"/>
      </w:rPr>
    </w:lvl>
    <w:lvl w:ilvl="4" w:tplc="2F5EAB48">
      <w:start w:val="1"/>
      <w:numFmt w:val="bullet"/>
      <w:lvlText w:val="o"/>
      <w:lvlJc w:val="left"/>
      <w:pPr>
        <w:ind w:left="3600" w:hanging="360"/>
      </w:pPr>
      <w:rPr>
        <w:rFonts w:ascii="Courier New" w:hAnsi="Courier New" w:hint="default"/>
      </w:rPr>
    </w:lvl>
    <w:lvl w:ilvl="5" w:tplc="7E784AE6">
      <w:start w:val="1"/>
      <w:numFmt w:val="bullet"/>
      <w:lvlText w:val=""/>
      <w:lvlJc w:val="left"/>
      <w:pPr>
        <w:ind w:left="4320" w:hanging="360"/>
      </w:pPr>
      <w:rPr>
        <w:rFonts w:ascii="Wingdings" w:hAnsi="Wingdings" w:hint="default"/>
      </w:rPr>
    </w:lvl>
    <w:lvl w:ilvl="6" w:tplc="C2607C34">
      <w:start w:val="1"/>
      <w:numFmt w:val="bullet"/>
      <w:lvlText w:val=""/>
      <w:lvlJc w:val="left"/>
      <w:pPr>
        <w:ind w:left="5040" w:hanging="360"/>
      </w:pPr>
      <w:rPr>
        <w:rFonts w:ascii="Symbol" w:hAnsi="Symbol" w:hint="default"/>
      </w:rPr>
    </w:lvl>
    <w:lvl w:ilvl="7" w:tplc="7CECF920">
      <w:start w:val="1"/>
      <w:numFmt w:val="bullet"/>
      <w:lvlText w:val="o"/>
      <w:lvlJc w:val="left"/>
      <w:pPr>
        <w:ind w:left="5760" w:hanging="360"/>
      </w:pPr>
      <w:rPr>
        <w:rFonts w:ascii="Courier New" w:hAnsi="Courier New" w:hint="default"/>
      </w:rPr>
    </w:lvl>
    <w:lvl w:ilvl="8" w:tplc="E1B0A410">
      <w:start w:val="1"/>
      <w:numFmt w:val="bullet"/>
      <w:lvlText w:val=""/>
      <w:lvlJc w:val="left"/>
      <w:pPr>
        <w:ind w:left="6480" w:hanging="360"/>
      </w:pPr>
      <w:rPr>
        <w:rFonts w:ascii="Wingdings" w:hAnsi="Wingdings" w:hint="default"/>
      </w:rPr>
    </w:lvl>
  </w:abstractNum>
  <w:abstractNum w:abstractNumId="46" w15:restartNumberingAfterBreak="0">
    <w:nsid w:val="71B15DE9"/>
    <w:multiLevelType w:val="hybridMultilevel"/>
    <w:tmpl w:val="1220CE60"/>
    <w:lvl w:ilvl="0" w:tplc="D20CC2D6">
      <w:start w:val="1"/>
      <w:numFmt w:val="decimal"/>
      <w:lvlText w:val="%1."/>
      <w:lvlJc w:val="left"/>
      <w:pPr>
        <w:ind w:left="720" w:hanging="360"/>
      </w:pPr>
    </w:lvl>
    <w:lvl w:ilvl="1" w:tplc="29AAB158">
      <w:start w:val="1"/>
      <w:numFmt w:val="lowerLetter"/>
      <w:lvlText w:val="%2."/>
      <w:lvlJc w:val="left"/>
      <w:pPr>
        <w:ind w:left="1440" w:hanging="360"/>
      </w:pPr>
    </w:lvl>
    <w:lvl w:ilvl="2" w:tplc="EA52F630">
      <w:start w:val="1"/>
      <w:numFmt w:val="lowerRoman"/>
      <w:lvlText w:val="%3."/>
      <w:lvlJc w:val="right"/>
      <w:pPr>
        <w:ind w:left="2160" w:hanging="180"/>
      </w:pPr>
    </w:lvl>
    <w:lvl w:ilvl="3" w:tplc="12DA97F8">
      <w:start w:val="1"/>
      <w:numFmt w:val="decimal"/>
      <w:lvlText w:val="%4."/>
      <w:lvlJc w:val="left"/>
      <w:pPr>
        <w:ind w:left="2880" w:hanging="360"/>
      </w:pPr>
    </w:lvl>
    <w:lvl w:ilvl="4" w:tplc="9412EF8E">
      <w:start w:val="1"/>
      <w:numFmt w:val="lowerLetter"/>
      <w:lvlText w:val="%5."/>
      <w:lvlJc w:val="left"/>
      <w:pPr>
        <w:ind w:left="3600" w:hanging="360"/>
      </w:pPr>
    </w:lvl>
    <w:lvl w:ilvl="5" w:tplc="B52AB1CC">
      <w:start w:val="1"/>
      <w:numFmt w:val="lowerRoman"/>
      <w:lvlText w:val="%6."/>
      <w:lvlJc w:val="right"/>
      <w:pPr>
        <w:ind w:left="4320" w:hanging="180"/>
      </w:pPr>
    </w:lvl>
    <w:lvl w:ilvl="6" w:tplc="5E7C5A0A">
      <w:start w:val="1"/>
      <w:numFmt w:val="decimal"/>
      <w:lvlText w:val="%7."/>
      <w:lvlJc w:val="left"/>
      <w:pPr>
        <w:ind w:left="5040" w:hanging="360"/>
      </w:pPr>
    </w:lvl>
    <w:lvl w:ilvl="7" w:tplc="A2AAC912">
      <w:start w:val="1"/>
      <w:numFmt w:val="lowerLetter"/>
      <w:lvlText w:val="%8."/>
      <w:lvlJc w:val="left"/>
      <w:pPr>
        <w:ind w:left="5760" w:hanging="360"/>
      </w:pPr>
    </w:lvl>
    <w:lvl w:ilvl="8" w:tplc="57C0CC60">
      <w:start w:val="1"/>
      <w:numFmt w:val="lowerRoman"/>
      <w:lvlText w:val="%9."/>
      <w:lvlJc w:val="right"/>
      <w:pPr>
        <w:ind w:left="6480" w:hanging="180"/>
      </w:pPr>
    </w:lvl>
  </w:abstractNum>
  <w:abstractNum w:abstractNumId="47" w15:restartNumberingAfterBreak="0">
    <w:nsid w:val="757F5DEC"/>
    <w:multiLevelType w:val="hybridMultilevel"/>
    <w:tmpl w:val="F3E09E64"/>
    <w:lvl w:ilvl="0" w:tplc="CD92DB90">
      <w:start w:val="1"/>
      <w:numFmt w:val="bullet"/>
      <w:lvlText w:val=""/>
      <w:lvlJc w:val="left"/>
      <w:pPr>
        <w:ind w:left="720" w:hanging="360"/>
      </w:pPr>
      <w:rPr>
        <w:rFonts w:ascii="Symbol" w:hAnsi="Symbol" w:hint="default"/>
      </w:rPr>
    </w:lvl>
    <w:lvl w:ilvl="1" w:tplc="DB840424">
      <w:start w:val="1"/>
      <w:numFmt w:val="bullet"/>
      <w:lvlText w:val="o"/>
      <w:lvlJc w:val="left"/>
      <w:pPr>
        <w:ind w:left="1440" w:hanging="360"/>
      </w:pPr>
      <w:rPr>
        <w:rFonts w:ascii="Courier New" w:hAnsi="Courier New" w:hint="default"/>
      </w:rPr>
    </w:lvl>
    <w:lvl w:ilvl="2" w:tplc="43AC6D56">
      <w:start w:val="1"/>
      <w:numFmt w:val="bullet"/>
      <w:lvlText w:val=""/>
      <w:lvlJc w:val="left"/>
      <w:pPr>
        <w:ind w:left="2160" w:hanging="360"/>
      </w:pPr>
      <w:rPr>
        <w:rFonts w:ascii="Wingdings" w:hAnsi="Wingdings" w:hint="default"/>
      </w:rPr>
    </w:lvl>
    <w:lvl w:ilvl="3" w:tplc="F1529578">
      <w:start w:val="1"/>
      <w:numFmt w:val="bullet"/>
      <w:lvlText w:val=""/>
      <w:lvlJc w:val="left"/>
      <w:pPr>
        <w:ind w:left="2880" w:hanging="360"/>
      </w:pPr>
      <w:rPr>
        <w:rFonts w:ascii="Symbol" w:hAnsi="Symbol" w:hint="default"/>
      </w:rPr>
    </w:lvl>
    <w:lvl w:ilvl="4" w:tplc="BF68A720">
      <w:start w:val="1"/>
      <w:numFmt w:val="bullet"/>
      <w:lvlText w:val="o"/>
      <w:lvlJc w:val="left"/>
      <w:pPr>
        <w:ind w:left="3600" w:hanging="360"/>
      </w:pPr>
      <w:rPr>
        <w:rFonts w:ascii="Courier New" w:hAnsi="Courier New" w:hint="default"/>
      </w:rPr>
    </w:lvl>
    <w:lvl w:ilvl="5" w:tplc="1AAA5928">
      <w:start w:val="1"/>
      <w:numFmt w:val="bullet"/>
      <w:lvlText w:val=""/>
      <w:lvlJc w:val="left"/>
      <w:pPr>
        <w:ind w:left="4320" w:hanging="360"/>
      </w:pPr>
      <w:rPr>
        <w:rFonts w:ascii="Wingdings" w:hAnsi="Wingdings" w:hint="default"/>
      </w:rPr>
    </w:lvl>
    <w:lvl w:ilvl="6" w:tplc="BC7A1714">
      <w:start w:val="1"/>
      <w:numFmt w:val="bullet"/>
      <w:lvlText w:val=""/>
      <w:lvlJc w:val="left"/>
      <w:pPr>
        <w:ind w:left="5040" w:hanging="360"/>
      </w:pPr>
      <w:rPr>
        <w:rFonts w:ascii="Symbol" w:hAnsi="Symbol" w:hint="default"/>
      </w:rPr>
    </w:lvl>
    <w:lvl w:ilvl="7" w:tplc="AC0CE9CA">
      <w:start w:val="1"/>
      <w:numFmt w:val="bullet"/>
      <w:lvlText w:val="o"/>
      <w:lvlJc w:val="left"/>
      <w:pPr>
        <w:ind w:left="5760" w:hanging="360"/>
      </w:pPr>
      <w:rPr>
        <w:rFonts w:ascii="Courier New" w:hAnsi="Courier New" w:hint="default"/>
      </w:rPr>
    </w:lvl>
    <w:lvl w:ilvl="8" w:tplc="6CF8D912">
      <w:start w:val="1"/>
      <w:numFmt w:val="bullet"/>
      <w:lvlText w:val=""/>
      <w:lvlJc w:val="left"/>
      <w:pPr>
        <w:ind w:left="6480" w:hanging="360"/>
      </w:pPr>
      <w:rPr>
        <w:rFonts w:ascii="Wingdings" w:hAnsi="Wingdings" w:hint="default"/>
      </w:rPr>
    </w:lvl>
  </w:abstractNum>
  <w:abstractNum w:abstractNumId="48" w15:restartNumberingAfterBreak="0">
    <w:nsid w:val="75E408CF"/>
    <w:multiLevelType w:val="hybridMultilevel"/>
    <w:tmpl w:val="617ADD5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9" w15:restartNumberingAfterBreak="0">
    <w:nsid w:val="7B6B0676"/>
    <w:multiLevelType w:val="hybridMultilevel"/>
    <w:tmpl w:val="FE20DA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E16CF5B"/>
    <w:multiLevelType w:val="hybridMultilevel"/>
    <w:tmpl w:val="D62C03A4"/>
    <w:lvl w:ilvl="0" w:tplc="E9702138">
      <w:start w:val="1"/>
      <w:numFmt w:val="bullet"/>
      <w:lvlText w:val=""/>
      <w:lvlJc w:val="left"/>
      <w:pPr>
        <w:ind w:left="720" w:hanging="360"/>
      </w:pPr>
      <w:rPr>
        <w:rFonts w:ascii="Symbol" w:hAnsi="Symbol" w:hint="default"/>
      </w:rPr>
    </w:lvl>
    <w:lvl w:ilvl="1" w:tplc="E05A9F6C">
      <w:start w:val="1"/>
      <w:numFmt w:val="bullet"/>
      <w:lvlText w:val="o"/>
      <w:lvlJc w:val="left"/>
      <w:pPr>
        <w:ind w:left="1440" w:hanging="360"/>
      </w:pPr>
      <w:rPr>
        <w:rFonts w:ascii="Courier New" w:hAnsi="Courier New" w:hint="default"/>
      </w:rPr>
    </w:lvl>
    <w:lvl w:ilvl="2" w:tplc="5EE2A162">
      <w:start w:val="1"/>
      <w:numFmt w:val="bullet"/>
      <w:lvlText w:val=""/>
      <w:lvlJc w:val="left"/>
      <w:pPr>
        <w:ind w:left="2160" w:hanging="360"/>
      </w:pPr>
      <w:rPr>
        <w:rFonts w:ascii="Wingdings" w:hAnsi="Wingdings" w:hint="default"/>
      </w:rPr>
    </w:lvl>
    <w:lvl w:ilvl="3" w:tplc="CD84F2EE">
      <w:start w:val="1"/>
      <w:numFmt w:val="bullet"/>
      <w:lvlText w:val=""/>
      <w:lvlJc w:val="left"/>
      <w:pPr>
        <w:ind w:left="2880" w:hanging="360"/>
      </w:pPr>
      <w:rPr>
        <w:rFonts w:ascii="Symbol" w:hAnsi="Symbol" w:hint="default"/>
      </w:rPr>
    </w:lvl>
    <w:lvl w:ilvl="4" w:tplc="52364244">
      <w:start w:val="1"/>
      <w:numFmt w:val="bullet"/>
      <w:lvlText w:val="o"/>
      <w:lvlJc w:val="left"/>
      <w:pPr>
        <w:ind w:left="3600" w:hanging="360"/>
      </w:pPr>
      <w:rPr>
        <w:rFonts w:ascii="Courier New" w:hAnsi="Courier New" w:hint="default"/>
      </w:rPr>
    </w:lvl>
    <w:lvl w:ilvl="5" w:tplc="967446FE">
      <w:start w:val="1"/>
      <w:numFmt w:val="bullet"/>
      <w:lvlText w:val=""/>
      <w:lvlJc w:val="left"/>
      <w:pPr>
        <w:ind w:left="4320" w:hanging="360"/>
      </w:pPr>
      <w:rPr>
        <w:rFonts w:ascii="Wingdings" w:hAnsi="Wingdings" w:hint="default"/>
      </w:rPr>
    </w:lvl>
    <w:lvl w:ilvl="6" w:tplc="EC787EB2">
      <w:start w:val="1"/>
      <w:numFmt w:val="bullet"/>
      <w:lvlText w:val=""/>
      <w:lvlJc w:val="left"/>
      <w:pPr>
        <w:ind w:left="5040" w:hanging="360"/>
      </w:pPr>
      <w:rPr>
        <w:rFonts w:ascii="Symbol" w:hAnsi="Symbol" w:hint="default"/>
      </w:rPr>
    </w:lvl>
    <w:lvl w:ilvl="7" w:tplc="FB941B32">
      <w:start w:val="1"/>
      <w:numFmt w:val="bullet"/>
      <w:lvlText w:val="o"/>
      <w:lvlJc w:val="left"/>
      <w:pPr>
        <w:ind w:left="5760" w:hanging="360"/>
      </w:pPr>
      <w:rPr>
        <w:rFonts w:ascii="Courier New" w:hAnsi="Courier New" w:hint="default"/>
      </w:rPr>
    </w:lvl>
    <w:lvl w:ilvl="8" w:tplc="CFA68E96">
      <w:start w:val="1"/>
      <w:numFmt w:val="bullet"/>
      <w:lvlText w:val=""/>
      <w:lvlJc w:val="left"/>
      <w:pPr>
        <w:ind w:left="6480" w:hanging="360"/>
      </w:pPr>
      <w:rPr>
        <w:rFonts w:ascii="Wingdings" w:hAnsi="Wingdings" w:hint="default"/>
      </w:rPr>
    </w:lvl>
  </w:abstractNum>
  <w:abstractNum w:abstractNumId="51" w15:restartNumberingAfterBreak="0">
    <w:nsid w:val="7FE05427"/>
    <w:multiLevelType w:val="hybridMultilevel"/>
    <w:tmpl w:val="B2D66DD2"/>
    <w:lvl w:ilvl="0" w:tplc="836E7E30">
      <w:start w:val="1"/>
      <w:numFmt w:val="bullet"/>
      <w:lvlText w:val=""/>
      <w:lvlJc w:val="left"/>
      <w:pPr>
        <w:ind w:left="360" w:hanging="360"/>
      </w:pPr>
      <w:rPr>
        <w:rFonts w:ascii="Symbol" w:hAnsi="Symbol" w:hint="default"/>
      </w:rPr>
    </w:lvl>
    <w:lvl w:ilvl="1" w:tplc="7BB09866">
      <w:start w:val="1"/>
      <w:numFmt w:val="bullet"/>
      <w:lvlText w:val="o"/>
      <w:lvlJc w:val="left"/>
      <w:pPr>
        <w:ind w:left="1080" w:hanging="360"/>
      </w:pPr>
      <w:rPr>
        <w:rFonts w:ascii="Courier New" w:hAnsi="Courier New" w:hint="default"/>
      </w:rPr>
    </w:lvl>
    <w:lvl w:ilvl="2" w:tplc="15A013CA">
      <w:start w:val="1"/>
      <w:numFmt w:val="bullet"/>
      <w:lvlText w:val=""/>
      <w:lvlJc w:val="left"/>
      <w:pPr>
        <w:ind w:left="1800" w:hanging="360"/>
      </w:pPr>
      <w:rPr>
        <w:rFonts w:ascii="Wingdings" w:hAnsi="Wingdings" w:hint="default"/>
      </w:rPr>
    </w:lvl>
    <w:lvl w:ilvl="3" w:tplc="9C68DDE4">
      <w:start w:val="1"/>
      <w:numFmt w:val="bullet"/>
      <w:lvlText w:val=""/>
      <w:lvlJc w:val="left"/>
      <w:pPr>
        <w:ind w:left="2520" w:hanging="360"/>
      </w:pPr>
      <w:rPr>
        <w:rFonts w:ascii="Symbol" w:hAnsi="Symbol" w:hint="default"/>
      </w:rPr>
    </w:lvl>
    <w:lvl w:ilvl="4" w:tplc="F008E308">
      <w:start w:val="1"/>
      <w:numFmt w:val="bullet"/>
      <w:lvlText w:val="o"/>
      <w:lvlJc w:val="left"/>
      <w:pPr>
        <w:ind w:left="3240" w:hanging="360"/>
      </w:pPr>
      <w:rPr>
        <w:rFonts w:ascii="Courier New" w:hAnsi="Courier New" w:hint="default"/>
      </w:rPr>
    </w:lvl>
    <w:lvl w:ilvl="5" w:tplc="50846FFC">
      <w:start w:val="1"/>
      <w:numFmt w:val="bullet"/>
      <w:lvlText w:val=""/>
      <w:lvlJc w:val="left"/>
      <w:pPr>
        <w:ind w:left="3960" w:hanging="360"/>
      </w:pPr>
      <w:rPr>
        <w:rFonts w:ascii="Wingdings" w:hAnsi="Wingdings" w:hint="default"/>
      </w:rPr>
    </w:lvl>
    <w:lvl w:ilvl="6" w:tplc="8DFA22AC">
      <w:start w:val="1"/>
      <w:numFmt w:val="bullet"/>
      <w:lvlText w:val=""/>
      <w:lvlJc w:val="left"/>
      <w:pPr>
        <w:ind w:left="4680" w:hanging="360"/>
      </w:pPr>
      <w:rPr>
        <w:rFonts w:ascii="Symbol" w:hAnsi="Symbol" w:hint="default"/>
      </w:rPr>
    </w:lvl>
    <w:lvl w:ilvl="7" w:tplc="AAD8AD16">
      <w:start w:val="1"/>
      <w:numFmt w:val="bullet"/>
      <w:lvlText w:val="o"/>
      <w:lvlJc w:val="left"/>
      <w:pPr>
        <w:ind w:left="5400" w:hanging="360"/>
      </w:pPr>
      <w:rPr>
        <w:rFonts w:ascii="Courier New" w:hAnsi="Courier New" w:hint="default"/>
      </w:rPr>
    </w:lvl>
    <w:lvl w:ilvl="8" w:tplc="B5C60E7E">
      <w:start w:val="1"/>
      <w:numFmt w:val="bullet"/>
      <w:lvlText w:val=""/>
      <w:lvlJc w:val="left"/>
      <w:pPr>
        <w:ind w:left="6120" w:hanging="360"/>
      </w:pPr>
      <w:rPr>
        <w:rFonts w:ascii="Wingdings" w:hAnsi="Wingdings" w:hint="default"/>
      </w:rPr>
    </w:lvl>
  </w:abstractNum>
  <w:num w:numId="1" w16cid:durableId="1882476250">
    <w:abstractNumId w:val="3"/>
  </w:num>
  <w:num w:numId="2" w16cid:durableId="265237296">
    <w:abstractNumId w:val="16"/>
  </w:num>
  <w:num w:numId="3" w16cid:durableId="1961647511">
    <w:abstractNumId w:val="51"/>
  </w:num>
  <w:num w:numId="4" w16cid:durableId="262224998">
    <w:abstractNumId w:val="30"/>
  </w:num>
  <w:num w:numId="5" w16cid:durableId="99839197">
    <w:abstractNumId w:val="13"/>
  </w:num>
  <w:num w:numId="6" w16cid:durableId="1929072383">
    <w:abstractNumId w:val="24"/>
  </w:num>
  <w:num w:numId="7" w16cid:durableId="580258614">
    <w:abstractNumId w:val="43"/>
  </w:num>
  <w:num w:numId="8" w16cid:durableId="1779370245">
    <w:abstractNumId w:val="10"/>
  </w:num>
  <w:num w:numId="9" w16cid:durableId="2026326558">
    <w:abstractNumId w:val="50"/>
  </w:num>
  <w:num w:numId="10" w16cid:durableId="632835955">
    <w:abstractNumId w:val="42"/>
  </w:num>
  <w:num w:numId="11" w16cid:durableId="418988023">
    <w:abstractNumId w:val="5"/>
  </w:num>
  <w:num w:numId="12" w16cid:durableId="2109503130">
    <w:abstractNumId w:val="37"/>
  </w:num>
  <w:num w:numId="13" w16cid:durableId="69931815">
    <w:abstractNumId w:val="28"/>
  </w:num>
  <w:num w:numId="14" w16cid:durableId="2144153976">
    <w:abstractNumId w:val="25"/>
  </w:num>
  <w:num w:numId="15" w16cid:durableId="806826252">
    <w:abstractNumId w:val="39"/>
  </w:num>
  <w:num w:numId="16" w16cid:durableId="1962493700">
    <w:abstractNumId w:val="47"/>
  </w:num>
  <w:num w:numId="17" w16cid:durableId="1854221870">
    <w:abstractNumId w:val="11"/>
  </w:num>
  <w:num w:numId="18" w16cid:durableId="963660539">
    <w:abstractNumId w:val="46"/>
  </w:num>
  <w:num w:numId="19" w16cid:durableId="1121537433">
    <w:abstractNumId w:val="1"/>
  </w:num>
  <w:num w:numId="20" w16cid:durableId="1741562497">
    <w:abstractNumId w:val="17"/>
  </w:num>
  <w:num w:numId="21" w16cid:durableId="184758971">
    <w:abstractNumId w:val="9"/>
  </w:num>
  <w:num w:numId="22" w16cid:durableId="1039016476">
    <w:abstractNumId w:val="23"/>
  </w:num>
  <w:num w:numId="23" w16cid:durableId="2082023070">
    <w:abstractNumId w:val="45"/>
  </w:num>
  <w:num w:numId="24" w16cid:durableId="319428020">
    <w:abstractNumId w:val="12"/>
  </w:num>
  <w:num w:numId="25" w16cid:durableId="1717387367">
    <w:abstractNumId w:val="33"/>
  </w:num>
  <w:num w:numId="26" w16cid:durableId="1810973300">
    <w:abstractNumId w:val="40"/>
  </w:num>
  <w:num w:numId="27" w16cid:durableId="833032795">
    <w:abstractNumId w:val="34"/>
  </w:num>
  <w:num w:numId="28" w16cid:durableId="520749761">
    <w:abstractNumId w:val="41"/>
  </w:num>
  <w:num w:numId="29" w16cid:durableId="450251353">
    <w:abstractNumId w:val="15"/>
  </w:num>
  <w:num w:numId="30" w16cid:durableId="1976640212">
    <w:abstractNumId w:val="19"/>
  </w:num>
  <w:num w:numId="31" w16cid:durableId="1215198561">
    <w:abstractNumId w:val="48"/>
  </w:num>
  <w:num w:numId="32" w16cid:durableId="1573586055">
    <w:abstractNumId w:val="0"/>
  </w:num>
  <w:num w:numId="33" w16cid:durableId="1355885809">
    <w:abstractNumId w:val="38"/>
  </w:num>
  <w:num w:numId="34" w16cid:durableId="1702198851">
    <w:abstractNumId w:val="18"/>
  </w:num>
  <w:num w:numId="35" w16cid:durableId="1802993496">
    <w:abstractNumId w:val="8"/>
  </w:num>
  <w:num w:numId="36" w16cid:durableId="745691363">
    <w:abstractNumId w:val="27"/>
  </w:num>
  <w:num w:numId="37" w16cid:durableId="1027368001">
    <w:abstractNumId w:val="49"/>
  </w:num>
  <w:num w:numId="38" w16cid:durableId="1123579672">
    <w:abstractNumId w:val="22"/>
  </w:num>
  <w:num w:numId="39" w16cid:durableId="1253663259">
    <w:abstractNumId w:val="36"/>
  </w:num>
  <w:num w:numId="40" w16cid:durableId="1406955526">
    <w:abstractNumId w:val="44"/>
  </w:num>
  <w:num w:numId="41" w16cid:durableId="291448390">
    <w:abstractNumId w:val="2"/>
  </w:num>
  <w:num w:numId="42" w16cid:durableId="1299531894">
    <w:abstractNumId w:val="14"/>
  </w:num>
  <w:num w:numId="43" w16cid:durableId="1450465999">
    <w:abstractNumId w:val="4"/>
  </w:num>
  <w:num w:numId="44" w16cid:durableId="368606920">
    <w:abstractNumId w:val="6"/>
  </w:num>
  <w:num w:numId="45" w16cid:durableId="1835759845">
    <w:abstractNumId w:val="31"/>
  </w:num>
  <w:num w:numId="46" w16cid:durableId="735783940">
    <w:abstractNumId w:val="26"/>
  </w:num>
  <w:num w:numId="47" w16cid:durableId="1767849885">
    <w:abstractNumId w:val="21"/>
  </w:num>
  <w:num w:numId="48" w16cid:durableId="1157770076">
    <w:abstractNumId w:val="20"/>
  </w:num>
  <w:num w:numId="49" w16cid:durableId="2005233326">
    <w:abstractNumId w:val="32"/>
  </w:num>
  <w:num w:numId="50" w16cid:durableId="531038951">
    <w:abstractNumId w:val="35"/>
  </w:num>
  <w:num w:numId="51" w16cid:durableId="108932714">
    <w:abstractNumId w:val="7"/>
  </w:num>
  <w:num w:numId="52" w16cid:durableId="1017082100">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D36"/>
    <w:rsid w:val="00002C58"/>
    <w:rsid w:val="00003A17"/>
    <w:rsid w:val="000044E0"/>
    <w:rsid w:val="00005994"/>
    <w:rsid w:val="00005D22"/>
    <w:rsid w:val="0000718E"/>
    <w:rsid w:val="00010FFD"/>
    <w:rsid w:val="00011888"/>
    <w:rsid w:val="000125BD"/>
    <w:rsid w:val="0001496D"/>
    <w:rsid w:val="000168F4"/>
    <w:rsid w:val="00017BE8"/>
    <w:rsid w:val="000201B6"/>
    <w:rsid w:val="00020A60"/>
    <w:rsid w:val="0002349B"/>
    <w:rsid w:val="00024F48"/>
    <w:rsid w:val="00026DD2"/>
    <w:rsid w:val="000328A4"/>
    <w:rsid w:val="00033014"/>
    <w:rsid w:val="00033FB3"/>
    <w:rsid w:val="00037733"/>
    <w:rsid w:val="000415C6"/>
    <w:rsid w:val="00042787"/>
    <w:rsid w:val="000473C0"/>
    <w:rsid w:val="00057314"/>
    <w:rsid w:val="00062E21"/>
    <w:rsid w:val="00074AB9"/>
    <w:rsid w:val="00075244"/>
    <w:rsid w:val="00077B39"/>
    <w:rsid w:val="000926CD"/>
    <w:rsid w:val="000929FC"/>
    <w:rsid w:val="00093546"/>
    <w:rsid w:val="0009524B"/>
    <w:rsid w:val="00095CF7"/>
    <w:rsid w:val="000A7430"/>
    <w:rsid w:val="000B5839"/>
    <w:rsid w:val="000B5C11"/>
    <w:rsid w:val="000C1C7A"/>
    <w:rsid w:val="000C2234"/>
    <w:rsid w:val="000D4101"/>
    <w:rsid w:val="000D5BCF"/>
    <w:rsid w:val="000E3B1F"/>
    <w:rsid w:val="000E4123"/>
    <w:rsid w:val="000E54E3"/>
    <w:rsid w:val="000F6F20"/>
    <w:rsid w:val="001005A7"/>
    <w:rsid w:val="00103DAB"/>
    <w:rsid w:val="0011299C"/>
    <w:rsid w:val="00116145"/>
    <w:rsid w:val="00117BCB"/>
    <w:rsid w:val="00124ED7"/>
    <w:rsid w:val="00127934"/>
    <w:rsid w:val="00135630"/>
    <w:rsid w:val="00140D1E"/>
    <w:rsid w:val="00143AB5"/>
    <w:rsid w:val="00145181"/>
    <w:rsid w:val="00145A35"/>
    <w:rsid w:val="00152103"/>
    <w:rsid w:val="00157539"/>
    <w:rsid w:val="001621D9"/>
    <w:rsid w:val="00164C15"/>
    <w:rsid w:val="001673CE"/>
    <w:rsid w:val="00167F68"/>
    <w:rsid w:val="00170508"/>
    <w:rsid w:val="00182C3B"/>
    <w:rsid w:val="00183A70"/>
    <w:rsid w:val="001A438A"/>
    <w:rsid w:val="001A4B3F"/>
    <w:rsid w:val="001B0EC5"/>
    <w:rsid w:val="001B0F55"/>
    <w:rsid w:val="001B4848"/>
    <w:rsid w:val="001B4920"/>
    <w:rsid w:val="001C3F01"/>
    <w:rsid w:val="001C4EF3"/>
    <w:rsid w:val="001C62D7"/>
    <w:rsid w:val="001D3933"/>
    <w:rsid w:val="001D415F"/>
    <w:rsid w:val="001D514D"/>
    <w:rsid w:val="001D6886"/>
    <w:rsid w:val="001F138F"/>
    <w:rsid w:val="001F2BC6"/>
    <w:rsid w:val="001F6A55"/>
    <w:rsid w:val="001F70E1"/>
    <w:rsid w:val="001F7A42"/>
    <w:rsid w:val="00214CF7"/>
    <w:rsid w:val="00214D0B"/>
    <w:rsid w:val="00215955"/>
    <w:rsid w:val="0021706C"/>
    <w:rsid w:val="00217174"/>
    <w:rsid w:val="00217C9D"/>
    <w:rsid w:val="00220C59"/>
    <w:rsid w:val="0022287F"/>
    <w:rsid w:val="002263CA"/>
    <w:rsid w:val="00226D1A"/>
    <w:rsid w:val="002271B1"/>
    <w:rsid w:val="00227378"/>
    <w:rsid w:val="00231536"/>
    <w:rsid w:val="00236CA9"/>
    <w:rsid w:val="00242C13"/>
    <w:rsid w:val="00243579"/>
    <w:rsid w:val="00247BE7"/>
    <w:rsid w:val="00250092"/>
    <w:rsid w:val="00250513"/>
    <w:rsid w:val="00252E01"/>
    <w:rsid w:val="00256063"/>
    <w:rsid w:val="00256B37"/>
    <w:rsid w:val="00263048"/>
    <w:rsid w:val="00263E5B"/>
    <w:rsid w:val="002641F5"/>
    <w:rsid w:val="00265194"/>
    <w:rsid w:val="00271D7C"/>
    <w:rsid w:val="002771E5"/>
    <w:rsid w:val="0027744C"/>
    <w:rsid w:val="00280CAC"/>
    <w:rsid w:val="00282835"/>
    <w:rsid w:val="00283FA9"/>
    <w:rsid w:val="00291208"/>
    <w:rsid w:val="0029159F"/>
    <w:rsid w:val="00292C05"/>
    <w:rsid w:val="002A33DF"/>
    <w:rsid w:val="002A66D8"/>
    <w:rsid w:val="002A6C97"/>
    <w:rsid w:val="002B09C0"/>
    <w:rsid w:val="002B1381"/>
    <w:rsid w:val="002B249B"/>
    <w:rsid w:val="002C5189"/>
    <w:rsid w:val="002D0621"/>
    <w:rsid w:val="002D1526"/>
    <w:rsid w:val="002D1DE2"/>
    <w:rsid w:val="002D2B97"/>
    <w:rsid w:val="002E2E05"/>
    <w:rsid w:val="002E450A"/>
    <w:rsid w:val="002E6F5D"/>
    <w:rsid w:val="002F2305"/>
    <w:rsid w:val="002F4A1C"/>
    <w:rsid w:val="002F79AC"/>
    <w:rsid w:val="0030002B"/>
    <w:rsid w:val="003004EF"/>
    <w:rsid w:val="003007F8"/>
    <w:rsid w:val="00302036"/>
    <w:rsid w:val="00302F7F"/>
    <w:rsid w:val="00305CD5"/>
    <w:rsid w:val="00310099"/>
    <w:rsid w:val="00315745"/>
    <w:rsid w:val="00320E81"/>
    <w:rsid w:val="003224AB"/>
    <w:rsid w:val="00323478"/>
    <w:rsid w:val="00326F78"/>
    <w:rsid w:val="00333714"/>
    <w:rsid w:val="00333E82"/>
    <w:rsid w:val="00342C74"/>
    <w:rsid w:val="00343E6C"/>
    <w:rsid w:val="00347707"/>
    <w:rsid w:val="00350448"/>
    <w:rsid w:val="0035209C"/>
    <w:rsid w:val="00356D8F"/>
    <w:rsid w:val="00357A9C"/>
    <w:rsid w:val="00367716"/>
    <w:rsid w:val="00373B7B"/>
    <w:rsid w:val="00384921"/>
    <w:rsid w:val="00384C14"/>
    <w:rsid w:val="00385E34"/>
    <w:rsid w:val="00394D3A"/>
    <w:rsid w:val="00396499"/>
    <w:rsid w:val="003A36B3"/>
    <w:rsid w:val="003A6B63"/>
    <w:rsid w:val="003B057E"/>
    <w:rsid w:val="003B0914"/>
    <w:rsid w:val="003B1EEF"/>
    <w:rsid w:val="003B2D5B"/>
    <w:rsid w:val="003B6494"/>
    <w:rsid w:val="003B6845"/>
    <w:rsid w:val="003B6ECA"/>
    <w:rsid w:val="003C3268"/>
    <w:rsid w:val="003D18AA"/>
    <w:rsid w:val="003E0F36"/>
    <w:rsid w:val="003E1506"/>
    <w:rsid w:val="00401485"/>
    <w:rsid w:val="00404D68"/>
    <w:rsid w:val="00407071"/>
    <w:rsid w:val="00407609"/>
    <w:rsid w:val="00410CF0"/>
    <w:rsid w:val="004136F3"/>
    <w:rsid w:val="00424C8D"/>
    <w:rsid w:val="004300F8"/>
    <w:rsid w:val="00432386"/>
    <w:rsid w:val="004329D8"/>
    <w:rsid w:val="00433470"/>
    <w:rsid w:val="004413B0"/>
    <w:rsid w:val="0044314A"/>
    <w:rsid w:val="004463C4"/>
    <w:rsid w:val="004469C8"/>
    <w:rsid w:val="004477EF"/>
    <w:rsid w:val="004551EB"/>
    <w:rsid w:val="00460A3F"/>
    <w:rsid w:val="00462B60"/>
    <w:rsid w:val="00463C8F"/>
    <w:rsid w:val="004740E0"/>
    <w:rsid w:val="00480814"/>
    <w:rsid w:val="004810BB"/>
    <w:rsid w:val="0048619E"/>
    <w:rsid w:val="00487BA8"/>
    <w:rsid w:val="00487E13"/>
    <w:rsid w:val="00495DA6"/>
    <w:rsid w:val="0049601E"/>
    <w:rsid w:val="004B1BDF"/>
    <w:rsid w:val="004B227C"/>
    <w:rsid w:val="004B6518"/>
    <w:rsid w:val="004C0608"/>
    <w:rsid w:val="004D766F"/>
    <w:rsid w:val="004E0D23"/>
    <w:rsid w:val="004E5E9B"/>
    <w:rsid w:val="004F27EB"/>
    <w:rsid w:val="004F2FEA"/>
    <w:rsid w:val="004F5B5A"/>
    <w:rsid w:val="00500202"/>
    <w:rsid w:val="00500439"/>
    <w:rsid w:val="00502144"/>
    <w:rsid w:val="00502CCA"/>
    <w:rsid w:val="00504D51"/>
    <w:rsid w:val="00505E32"/>
    <w:rsid w:val="00507633"/>
    <w:rsid w:val="00511EC6"/>
    <w:rsid w:val="00517885"/>
    <w:rsid w:val="00521D89"/>
    <w:rsid w:val="00524ADE"/>
    <w:rsid w:val="00525357"/>
    <w:rsid w:val="00525925"/>
    <w:rsid w:val="0052688E"/>
    <w:rsid w:val="00531C27"/>
    <w:rsid w:val="00536F35"/>
    <w:rsid w:val="00537ABC"/>
    <w:rsid w:val="00542203"/>
    <w:rsid w:val="005432E2"/>
    <w:rsid w:val="00544EA2"/>
    <w:rsid w:val="0054573E"/>
    <w:rsid w:val="00547E81"/>
    <w:rsid w:val="00551724"/>
    <w:rsid w:val="00553ED4"/>
    <w:rsid w:val="00556A2B"/>
    <w:rsid w:val="0056097D"/>
    <w:rsid w:val="005612C7"/>
    <w:rsid w:val="0056306F"/>
    <w:rsid w:val="00563D09"/>
    <w:rsid w:val="005951AB"/>
    <w:rsid w:val="005A008C"/>
    <w:rsid w:val="005A2B3B"/>
    <w:rsid w:val="005A704E"/>
    <w:rsid w:val="005B183C"/>
    <w:rsid w:val="005B360C"/>
    <w:rsid w:val="005B50FA"/>
    <w:rsid w:val="005B6038"/>
    <w:rsid w:val="005C0D83"/>
    <w:rsid w:val="005C50CE"/>
    <w:rsid w:val="005D54B8"/>
    <w:rsid w:val="005E6228"/>
    <w:rsid w:val="005F390D"/>
    <w:rsid w:val="005F5D3A"/>
    <w:rsid w:val="006002B7"/>
    <w:rsid w:val="00610FF0"/>
    <w:rsid w:val="0061334D"/>
    <w:rsid w:val="00614851"/>
    <w:rsid w:val="00614C2E"/>
    <w:rsid w:val="00625264"/>
    <w:rsid w:val="00633580"/>
    <w:rsid w:val="00633B36"/>
    <w:rsid w:val="00640E56"/>
    <w:rsid w:val="006420CD"/>
    <w:rsid w:val="00644B06"/>
    <w:rsid w:val="00647683"/>
    <w:rsid w:val="006517EE"/>
    <w:rsid w:val="0065266B"/>
    <w:rsid w:val="00654D41"/>
    <w:rsid w:val="00656576"/>
    <w:rsid w:val="00663150"/>
    <w:rsid w:val="00672171"/>
    <w:rsid w:val="006744DF"/>
    <w:rsid w:val="006764B8"/>
    <w:rsid w:val="00680709"/>
    <w:rsid w:val="00681A07"/>
    <w:rsid w:val="00695EBD"/>
    <w:rsid w:val="006A1772"/>
    <w:rsid w:val="006A4074"/>
    <w:rsid w:val="006A476D"/>
    <w:rsid w:val="006A4A1F"/>
    <w:rsid w:val="006B1FF6"/>
    <w:rsid w:val="006B2779"/>
    <w:rsid w:val="006B713B"/>
    <w:rsid w:val="006B787F"/>
    <w:rsid w:val="006D11C4"/>
    <w:rsid w:val="006D16DC"/>
    <w:rsid w:val="006D3BB5"/>
    <w:rsid w:val="006D4E10"/>
    <w:rsid w:val="006D5F20"/>
    <w:rsid w:val="006D7643"/>
    <w:rsid w:val="006E40F4"/>
    <w:rsid w:val="006F4FD0"/>
    <w:rsid w:val="006F5960"/>
    <w:rsid w:val="006F6486"/>
    <w:rsid w:val="0070187F"/>
    <w:rsid w:val="00704E1D"/>
    <w:rsid w:val="00713B7A"/>
    <w:rsid w:val="00715C8C"/>
    <w:rsid w:val="00716279"/>
    <w:rsid w:val="0072144A"/>
    <w:rsid w:val="007227D1"/>
    <w:rsid w:val="00726E97"/>
    <w:rsid w:val="0073206A"/>
    <w:rsid w:val="0073646F"/>
    <w:rsid w:val="00737659"/>
    <w:rsid w:val="00741D85"/>
    <w:rsid w:val="00753B47"/>
    <w:rsid w:val="007543FF"/>
    <w:rsid w:val="00765169"/>
    <w:rsid w:val="00770B2F"/>
    <w:rsid w:val="00771C8A"/>
    <w:rsid w:val="00773A62"/>
    <w:rsid w:val="007808F7"/>
    <w:rsid w:val="007863E3"/>
    <w:rsid w:val="007875B1"/>
    <w:rsid w:val="0079009A"/>
    <w:rsid w:val="007A727B"/>
    <w:rsid w:val="007A7BCE"/>
    <w:rsid w:val="007B1326"/>
    <w:rsid w:val="007B1340"/>
    <w:rsid w:val="007B1FBB"/>
    <w:rsid w:val="007B239C"/>
    <w:rsid w:val="007B3DC9"/>
    <w:rsid w:val="007B697D"/>
    <w:rsid w:val="007B7BED"/>
    <w:rsid w:val="007C0B47"/>
    <w:rsid w:val="007D3CA4"/>
    <w:rsid w:val="007D5CB3"/>
    <w:rsid w:val="007E0FBE"/>
    <w:rsid w:val="007E4A59"/>
    <w:rsid w:val="007E64C2"/>
    <w:rsid w:val="007F279B"/>
    <w:rsid w:val="007F37F4"/>
    <w:rsid w:val="007F4186"/>
    <w:rsid w:val="0080469E"/>
    <w:rsid w:val="008308DE"/>
    <w:rsid w:val="00833C0C"/>
    <w:rsid w:val="00836ABE"/>
    <w:rsid w:val="00840648"/>
    <w:rsid w:val="0084162A"/>
    <w:rsid w:val="008442B3"/>
    <w:rsid w:val="00845022"/>
    <w:rsid w:val="00846DB0"/>
    <w:rsid w:val="00850C18"/>
    <w:rsid w:val="008522E0"/>
    <w:rsid w:val="00853B81"/>
    <w:rsid w:val="00854071"/>
    <w:rsid w:val="008573F2"/>
    <w:rsid w:val="008651C2"/>
    <w:rsid w:val="00872CE1"/>
    <w:rsid w:val="00873DB7"/>
    <w:rsid w:val="00876D0B"/>
    <w:rsid w:val="0088345D"/>
    <w:rsid w:val="00884C6F"/>
    <w:rsid w:val="00885B29"/>
    <w:rsid w:val="00894ADE"/>
    <w:rsid w:val="00896605"/>
    <w:rsid w:val="00897519"/>
    <w:rsid w:val="008A06B0"/>
    <w:rsid w:val="008A6202"/>
    <w:rsid w:val="008B27F7"/>
    <w:rsid w:val="008B32DB"/>
    <w:rsid w:val="008C0697"/>
    <w:rsid w:val="008D1665"/>
    <w:rsid w:val="008D6828"/>
    <w:rsid w:val="008E24E8"/>
    <w:rsid w:val="008E2E4A"/>
    <w:rsid w:val="008F0B57"/>
    <w:rsid w:val="008F18FB"/>
    <w:rsid w:val="008F5FFE"/>
    <w:rsid w:val="008F749D"/>
    <w:rsid w:val="00902D13"/>
    <w:rsid w:val="009041C0"/>
    <w:rsid w:val="0090516F"/>
    <w:rsid w:val="00906A95"/>
    <w:rsid w:val="00914949"/>
    <w:rsid w:val="009213B6"/>
    <w:rsid w:val="0093662F"/>
    <w:rsid w:val="00936948"/>
    <w:rsid w:val="00945AD6"/>
    <w:rsid w:val="00947986"/>
    <w:rsid w:val="00950285"/>
    <w:rsid w:val="00952C02"/>
    <w:rsid w:val="00956010"/>
    <w:rsid w:val="00961524"/>
    <w:rsid w:val="009652C4"/>
    <w:rsid w:val="009673FF"/>
    <w:rsid w:val="00971D21"/>
    <w:rsid w:val="00972A8F"/>
    <w:rsid w:val="00977CD9"/>
    <w:rsid w:val="00984C38"/>
    <w:rsid w:val="00986A75"/>
    <w:rsid w:val="00986CD4"/>
    <w:rsid w:val="00990C70"/>
    <w:rsid w:val="00991A74"/>
    <w:rsid w:val="00992797"/>
    <w:rsid w:val="009A0C29"/>
    <w:rsid w:val="009A113C"/>
    <w:rsid w:val="009A6129"/>
    <w:rsid w:val="009A6779"/>
    <w:rsid w:val="009B08D6"/>
    <w:rsid w:val="009B52D3"/>
    <w:rsid w:val="009C0F38"/>
    <w:rsid w:val="009D19E8"/>
    <w:rsid w:val="009D32CB"/>
    <w:rsid w:val="009D5C3E"/>
    <w:rsid w:val="009D7695"/>
    <w:rsid w:val="009E0890"/>
    <w:rsid w:val="009E2FD4"/>
    <w:rsid w:val="009E4441"/>
    <w:rsid w:val="009F0D25"/>
    <w:rsid w:val="009F2362"/>
    <w:rsid w:val="009F61F7"/>
    <w:rsid w:val="00A01D9C"/>
    <w:rsid w:val="00A0402A"/>
    <w:rsid w:val="00A0593E"/>
    <w:rsid w:val="00A1402F"/>
    <w:rsid w:val="00A14EB6"/>
    <w:rsid w:val="00A2542F"/>
    <w:rsid w:val="00A26639"/>
    <w:rsid w:val="00A36B60"/>
    <w:rsid w:val="00A423B5"/>
    <w:rsid w:val="00A5485F"/>
    <w:rsid w:val="00A57C0C"/>
    <w:rsid w:val="00A6154D"/>
    <w:rsid w:val="00A64230"/>
    <w:rsid w:val="00A76C45"/>
    <w:rsid w:val="00A807B9"/>
    <w:rsid w:val="00A817AC"/>
    <w:rsid w:val="00A83A60"/>
    <w:rsid w:val="00A84B30"/>
    <w:rsid w:val="00A86195"/>
    <w:rsid w:val="00A93B04"/>
    <w:rsid w:val="00AA17D4"/>
    <w:rsid w:val="00AA2C65"/>
    <w:rsid w:val="00AA41E1"/>
    <w:rsid w:val="00AA7DC2"/>
    <w:rsid w:val="00AB2435"/>
    <w:rsid w:val="00AB3C0E"/>
    <w:rsid w:val="00AC1B06"/>
    <w:rsid w:val="00AC6F2D"/>
    <w:rsid w:val="00AC7C14"/>
    <w:rsid w:val="00AE27AF"/>
    <w:rsid w:val="00AE72A5"/>
    <w:rsid w:val="00AE792E"/>
    <w:rsid w:val="00AF384D"/>
    <w:rsid w:val="00B05151"/>
    <w:rsid w:val="00B05D80"/>
    <w:rsid w:val="00B10E1E"/>
    <w:rsid w:val="00B20865"/>
    <w:rsid w:val="00B216A0"/>
    <w:rsid w:val="00B25B3B"/>
    <w:rsid w:val="00B265C4"/>
    <w:rsid w:val="00B33EC8"/>
    <w:rsid w:val="00B35F2D"/>
    <w:rsid w:val="00B40033"/>
    <w:rsid w:val="00B400A0"/>
    <w:rsid w:val="00B41A33"/>
    <w:rsid w:val="00B43819"/>
    <w:rsid w:val="00B51226"/>
    <w:rsid w:val="00B5142C"/>
    <w:rsid w:val="00B518E3"/>
    <w:rsid w:val="00B5577C"/>
    <w:rsid w:val="00B61451"/>
    <w:rsid w:val="00B65A63"/>
    <w:rsid w:val="00B71B4D"/>
    <w:rsid w:val="00B76CC5"/>
    <w:rsid w:val="00B91AEE"/>
    <w:rsid w:val="00B922EB"/>
    <w:rsid w:val="00B9450D"/>
    <w:rsid w:val="00B9505F"/>
    <w:rsid w:val="00B97CF0"/>
    <w:rsid w:val="00BA5296"/>
    <w:rsid w:val="00BA6D02"/>
    <w:rsid w:val="00BB0BCF"/>
    <w:rsid w:val="00BB44C2"/>
    <w:rsid w:val="00BB560C"/>
    <w:rsid w:val="00BB5744"/>
    <w:rsid w:val="00BC1A3C"/>
    <w:rsid w:val="00BC4C42"/>
    <w:rsid w:val="00BC508B"/>
    <w:rsid w:val="00BC65EF"/>
    <w:rsid w:val="00BC6BB4"/>
    <w:rsid w:val="00BD6F86"/>
    <w:rsid w:val="00BD789F"/>
    <w:rsid w:val="00BE3EDA"/>
    <w:rsid w:val="00BF08B4"/>
    <w:rsid w:val="00BF1CAE"/>
    <w:rsid w:val="00BF2ED9"/>
    <w:rsid w:val="00BF3551"/>
    <w:rsid w:val="00BF4182"/>
    <w:rsid w:val="00BF4F0F"/>
    <w:rsid w:val="00BF5BD4"/>
    <w:rsid w:val="00C058C1"/>
    <w:rsid w:val="00C06538"/>
    <w:rsid w:val="00C14B71"/>
    <w:rsid w:val="00C1555A"/>
    <w:rsid w:val="00C15AF9"/>
    <w:rsid w:val="00C17340"/>
    <w:rsid w:val="00C17352"/>
    <w:rsid w:val="00C23D21"/>
    <w:rsid w:val="00C24F39"/>
    <w:rsid w:val="00C26F3C"/>
    <w:rsid w:val="00C35DF0"/>
    <w:rsid w:val="00C41ED1"/>
    <w:rsid w:val="00C424CC"/>
    <w:rsid w:val="00C443A7"/>
    <w:rsid w:val="00C457D7"/>
    <w:rsid w:val="00C46B73"/>
    <w:rsid w:val="00C50E5B"/>
    <w:rsid w:val="00C52DE2"/>
    <w:rsid w:val="00C53357"/>
    <w:rsid w:val="00C55F49"/>
    <w:rsid w:val="00C5692C"/>
    <w:rsid w:val="00C5695D"/>
    <w:rsid w:val="00C579D5"/>
    <w:rsid w:val="00C6551F"/>
    <w:rsid w:val="00C6793F"/>
    <w:rsid w:val="00C71080"/>
    <w:rsid w:val="00C71455"/>
    <w:rsid w:val="00C74693"/>
    <w:rsid w:val="00C823EC"/>
    <w:rsid w:val="00C82DA1"/>
    <w:rsid w:val="00C9406D"/>
    <w:rsid w:val="00C9571A"/>
    <w:rsid w:val="00CA2BD9"/>
    <w:rsid w:val="00CA4B2C"/>
    <w:rsid w:val="00CA5423"/>
    <w:rsid w:val="00CA57BA"/>
    <w:rsid w:val="00CB1A7E"/>
    <w:rsid w:val="00CB2312"/>
    <w:rsid w:val="00CB2EE7"/>
    <w:rsid w:val="00CC1A12"/>
    <w:rsid w:val="00CD246A"/>
    <w:rsid w:val="00CD7308"/>
    <w:rsid w:val="00CE2FE0"/>
    <w:rsid w:val="00CE665F"/>
    <w:rsid w:val="00D047B8"/>
    <w:rsid w:val="00D0794F"/>
    <w:rsid w:val="00D1278F"/>
    <w:rsid w:val="00D22792"/>
    <w:rsid w:val="00D22A36"/>
    <w:rsid w:val="00D22E76"/>
    <w:rsid w:val="00D234A5"/>
    <w:rsid w:val="00D23D9D"/>
    <w:rsid w:val="00D24753"/>
    <w:rsid w:val="00D24D36"/>
    <w:rsid w:val="00D30DA4"/>
    <w:rsid w:val="00D321A1"/>
    <w:rsid w:val="00D32622"/>
    <w:rsid w:val="00D36134"/>
    <w:rsid w:val="00D36ED2"/>
    <w:rsid w:val="00D41C14"/>
    <w:rsid w:val="00D51AD1"/>
    <w:rsid w:val="00D52F2C"/>
    <w:rsid w:val="00D60522"/>
    <w:rsid w:val="00D6056B"/>
    <w:rsid w:val="00D6095A"/>
    <w:rsid w:val="00D628D9"/>
    <w:rsid w:val="00D6402C"/>
    <w:rsid w:val="00D64512"/>
    <w:rsid w:val="00D65AA8"/>
    <w:rsid w:val="00D716D3"/>
    <w:rsid w:val="00D7246B"/>
    <w:rsid w:val="00D73FAC"/>
    <w:rsid w:val="00D925F2"/>
    <w:rsid w:val="00DA37DB"/>
    <w:rsid w:val="00DB2F5D"/>
    <w:rsid w:val="00DB3C56"/>
    <w:rsid w:val="00DB4858"/>
    <w:rsid w:val="00DC27E6"/>
    <w:rsid w:val="00DC3D68"/>
    <w:rsid w:val="00DC6325"/>
    <w:rsid w:val="00DD0FA1"/>
    <w:rsid w:val="00DD1C1D"/>
    <w:rsid w:val="00DD6651"/>
    <w:rsid w:val="00DE4199"/>
    <w:rsid w:val="00DF1568"/>
    <w:rsid w:val="00DF2058"/>
    <w:rsid w:val="00DF73E3"/>
    <w:rsid w:val="00E0017C"/>
    <w:rsid w:val="00E062F1"/>
    <w:rsid w:val="00E13F02"/>
    <w:rsid w:val="00E22DD5"/>
    <w:rsid w:val="00E24525"/>
    <w:rsid w:val="00E24BD1"/>
    <w:rsid w:val="00E30CA7"/>
    <w:rsid w:val="00E36DB0"/>
    <w:rsid w:val="00E461DC"/>
    <w:rsid w:val="00E55E6C"/>
    <w:rsid w:val="00E61ABE"/>
    <w:rsid w:val="00E655DA"/>
    <w:rsid w:val="00E75057"/>
    <w:rsid w:val="00E85A4D"/>
    <w:rsid w:val="00E915F8"/>
    <w:rsid w:val="00EA1076"/>
    <w:rsid w:val="00EA2E6D"/>
    <w:rsid w:val="00EA3DD1"/>
    <w:rsid w:val="00EB10BB"/>
    <w:rsid w:val="00EC0B7B"/>
    <w:rsid w:val="00EC3B41"/>
    <w:rsid w:val="00EC50C4"/>
    <w:rsid w:val="00EC574F"/>
    <w:rsid w:val="00ED22D8"/>
    <w:rsid w:val="00ED5D48"/>
    <w:rsid w:val="00ED69EB"/>
    <w:rsid w:val="00ED74C7"/>
    <w:rsid w:val="00EE2A7B"/>
    <w:rsid w:val="00EE3147"/>
    <w:rsid w:val="00EE349D"/>
    <w:rsid w:val="00EE70A5"/>
    <w:rsid w:val="00EE783E"/>
    <w:rsid w:val="00EF067B"/>
    <w:rsid w:val="00EF1045"/>
    <w:rsid w:val="00EF2BA2"/>
    <w:rsid w:val="00EF7264"/>
    <w:rsid w:val="00EF7CD0"/>
    <w:rsid w:val="00F01CDE"/>
    <w:rsid w:val="00F07654"/>
    <w:rsid w:val="00F122BE"/>
    <w:rsid w:val="00F2102A"/>
    <w:rsid w:val="00F23149"/>
    <w:rsid w:val="00F31623"/>
    <w:rsid w:val="00F31DE5"/>
    <w:rsid w:val="00F4235C"/>
    <w:rsid w:val="00F453D3"/>
    <w:rsid w:val="00F469F6"/>
    <w:rsid w:val="00F46BE6"/>
    <w:rsid w:val="00F477CF"/>
    <w:rsid w:val="00F47828"/>
    <w:rsid w:val="00F509C1"/>
    <w:rsid w:val="00F51D80"/>
    <w:rsid w:val="00F558DF"/>
    <w:rsid w:val="00F716A2"/>
    <w:rsid w:val="00F76FC8"/>
    <w:rsid w:val="00F829F3"/>
    <w:rsid w:val="00F83F65"/>
    <w:rsid w:val="00F843F9"/>
    <w:rsid w:val="00F958A9"/>
    <w:rsid w:val="00F9789A"/>
    <w:rsid w:val="00FB2457"/>
    <w:rsid w:val="00FB7F73"/>
    <w:rsid w:val="00FC3D4A"/>
    <w:rsid w:val="00FC3ED9"/>
    <w:rsid w:val="00FC71DC"/>
    <w:rsid w:val="00FC7953"/>
    <w:rsid w:val="00FD1C66"/>
    <w:rsid w:val="00FD20DD"/>
    <w:rsid w:val="00FD3597"/>
    <w:rsid w:val="00FD3A62"/>
    <w:rsid w:val="00FD78C5"/>
    <w:rsid w:val="00FE0150"/>
    <w:rsid w:val="00FE0DF9"/>
    <w:rsid w:val="00FE7A45"/>
    <w:rsid w:val="00FF0338"/>
    <w:rsid w:val="00FF25E3"/>
    <w:rsid w:val="00FF4358"/>
    <w:rsid w:val="00FF4397"/>
    <w:rsid w:val="0D8039EF"/>
    <w:rsid w:val="107B0A91"/>
    <w:rsid w:val="134C6190"/>
    <w:rsid w:val="220D6740"/>
    <w:rsid w:val="2B29D3E3"/>
    <w:rsid w:val="3EA563B8"/>
    <w:rsid w:val="3EB8F403"/>
    <w:rsid w:val="437759FA"/>
    <w:rsid w:val="45BBB30D"/>
    <w:rsid w:val="4A5F28D9"/>
    <w:rsid w:val="4B2E0213"/>
    <w:rsid w:val="4E903690"/>
    <w:rsid w:val="50A3E2FC"/>
    <w:rsid w:val="539AD91E"/>
    <w:rsid w:val="56828FC9"/>
    <w:rsid w:val="590F9B0A"/>
    <w:rsid w:val="5C7A66E7"/>
    <w:rsid w:val="607CF802"/>
    <w:rsid w:val="7208A17E"/>
    <w:rsid w:val="75AB7E6F"/>
    <w:rsid w:val="7A318854"/>
    <w:rsid w:val="7C4900E5"/>
    <w:rsid w:val="7CB3B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530C2"/>
  <w15:docId w15:val="{DE4978A7-CC3B-4F2A-A691-85358CC9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949"/>
    <w:rPr>
      <w:rFonts w:ascii="Calibri" w:eastAsia="Calibri" w:hAnsi="Calibri" w:cs="Calibri"/>
      <w:lang w:val="en-GB"/>
    </w:rPr>
  </w:style>
  <w:style w:type="paragraph" w:styleId="Heading1">
    <w:name w:val="heading 1"/>
    <w:basedOn w:val="Normal"/>
    <w:next w:val="Normal"/>
    <w:link w:val="Heading1Char"/>
    <w:uiPriority w:val="9"/>
    <w:qFormat/>
    <w:rsid w:val="00117BCB"/>
    <w:pPr>
      <w:keepNext/>
      <w:keepLines/>
      <w:widowControl/>
      <w:autoSpaceDE/>
      <w:autoSpaceDN/>
      <w:spacing w:before="120" w:after="120"/>
      <w:outlineLvl w:val="0"/>
    </w:pPr>
    <w:rPr>
      <w:rFonts w:ascii="Georgia" w:eastAsiaTheme="majorEastAsia" w:hAnsi="Georgia" w:cstheme="majorBidi"/>
      <w:b/>
      <w:color w:val="1C2045"/>
      <w:sz w:val="28"/>
      <w:szCs w:val="28"/>
    </w:rPr>
  </w:style>
  <w:style w:type="paragraph" w:styleId="Heading2">
    <w:name w:val="heading 2"/>
    <w:basedOn w:val="Normal"/>
    <w:next w:val="Normal"/>
    <w:link w:val="Heading2Char"/>
    <w:uiPriority w:val="9"/>
    <w:semiHidden/>
    <w:unhideWhenUsed/>
    <w:qFormat/>
    <w:rsid w:val="00117BCB"/>
    <w:pPr>
      <w:keepNext/>
      <w:keepLines/>
      <w:spacing w:before="40"/>
      <w:outlineLvl w:val="1"/>
    </w:pPr>
    <w:rPr>
      <w:rFonts w:asciiTheme="majorHAnsi" w:eastAsiaTheme="majorEastAsia" w:hAnsiTheme="majorHAnsi" w:cstheme="majorBidi"/>
      <w:color w:val="4B2444" w:themeColor="accent1" w:themeShade="BF"/>
      <w:sz w:val="26"/>
      <w:szCs w:val="26"/>
    </w:rPr>
  </w:style>
  <w:style w:type="paragraph" w:styleId="Heading3">
    <w:name w:val="heading 3"/>
    <w:basedOn w:val="Heading2"/>
    <w:next w:val="Normal"/>
    <w:link w:val="Heading3Char"/>
    <w:uiPriority w:val="9"/>
    <w:unhideWhenUsed/>
    <w:qFormat/>
    <w:rsid w:val="00117BCB"/>
    <w:pPr>
      <w:keepNext w:val="0"/>
      <w:keepLines w:val="0"/>
      <w:widowControl/>
      <w:autoSpaceDE/>
      <w:autoSpaceDN/>
      <w:spacing w:before="120" w:after="120"/>
      <w:outlineLvl w:val="2"/>
    </w:pPr>
    <w:rPr>
      <w:rFonts w:ascii="Georgia" w:eastAsiaTheme="minorHAnsi" w:hAnsi="Georgia" w:cs="Arial"/>
      <w:b/>
      <w:color w:val="BF498A"/>
      <w:sz w:val="24"/>
      <w:szCs w:val="20"/>
    </w:rPr>
  </w:style>
  <w:style w:type="paragraph" w:styleId="Heading4">
    <w:name w:val="heading 4"/>
    <w:basedOn w:val="Heading3"/>
    <w:next w:val="Normal"/>
    <w:link w:val="Heading4Char"/>
    <w:uiPriority w:val="9"/>
    <w:unhideWhenUsed/>
    <w:qFormat/>
    <w:rsid w:val="00117BCB"/>
    <w:pPr>
      <w:outlineLvl w:val="3"/>
    </w:pPr>
    <w:rPr>
      <w:color w:val="4C5054"/>
      <w:sz w:val="22"/>
    </w:rPr>
  </w:style>
  <w:style w:type="paragraph" w:styleId="Heading6">
    <w:name w:val="heading 6"/>
    <w:basedOn w:val="Subtitle"/>
    <w:next w:val="Normal"/>
    <w:link w:val="Heading6Char"/>
    <w:uiPriority w:val="9"/>
    <w:unhideWhenUsed/>
    <w:qFormat/>
    <w:rsid w:val="00117BCB"/>
    <w:pPr>
      <w:widowControl/>
      <w:numPr>
        <w:ilvl w:val="0"/>
      </w:numPr>
      <w:autoSpaceDE/>
      <w:autoSpaceDN/>
      <w:spacing w:before="120" w:after="120"/>
      <w:outlineLvl w:val="5"/>
    </w:pPr>
    <w:rPr>
      <w:rFonts w:ascii="Arial" w:eastAsiaTheme="minorHAnsi" w:hAnsi="Arial" w:cs="Arial"/>
      <w:b/>
      <w:color w:val="4C5054"/>
      <w:spacing w:val="0"/>
      <w:sz w:val="20"/>
      <w:szCs w:val="20"/>
    </w:rPr>
  </w:style>
  <w:style w:type="paragraph" w:styleId="Heading7">
    <w:name w:val="heading 7"/>
    <w:basedOn w:val="Heading6"/>
    <w:next w:val="Normal"/>
    <w:link w:val="Heading7Char"/>
    <w:uiPriority w:val="9"/>
    <w:unhideWhenUsed/>
    <w:qFormat/>
    <w:rsid w:val="00117BCB"/>
    <w:pPr>
      <w:outlineLvl w:val="6"/>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1"/>
      <w:ind w:left="2631" w:right="2648"/>
      <w:jc w:val="center"/>
    </w:pPr>
    <w:rPr>
      <w:b/>
      <w:bCs/>
      <w:sz w:val="28"/>
      <w:szCs w:val="28"/>
    </w:rPr>
  </w:style>
  <w:style w:type="paragraph" w:styleId="ListParagraph">
    <w:name w:val="List Paragraph"/>
    <w:basedOn w:val="Normal"/>
    <w:link w:val="ListParagraphChar"/>
    <w:uiPriority w:val="34"/>
    <w:qFormat/>
    <w:pPr>
      <w:spacing w:before="161"/>
      <w:ind w:left="820" w:hanging="360"/>
    </w:pPr>
  </w:style>
  <w:style w:type="paragraph" w:customStyle="1" w:styleId="TableParagraph">
    <w:name w:val="Table Paragraph"/>
    <w:basedOn w:val="Normal"/>
    <w:uiPriority w:val="1"/>
    <w:qFormat/>
    <w:pPr>
      <w:spacing w:line="268" w:lineRule="exact"/>
    </w:pPr>
  </w:style>
  <w:style w:type="character" w:customStyle="1" w:styleId="ListParagraphChar">
    <w:name w:val="List Paragraph Char"/>
    <w:link w:val="ListParagraph"/>
    <w:uiPriority w:val="34"/>
    <w:locked/>
    <w:rsid w:val="00A817AC"/>
    <w:rPr>
      <w:rFonts w:ascii="Calibri" w:eastAsia="Calibri" w:hAnsi="Calibri" w:cs="Calibri"/>
      <w:lang w:val="en-GB"/>
    </w:rPr>
  </w:style>
  <w:style w:type="paragraph" w:styleId="FootnoteText">
    <w:name w:val="footnote text"/>
    <w:basedOn w:val="Normal"/>
    <w:link w:val="FootnoteTextChar"/>
    <w:uiPriority w:val="99"/>
    <w:semiHidden/>
    <w:unhideWhenUsed/>
    <w:rsid w:val="00495DA6"/>
    <w:rPr>
      <w:sz w:val="20"/>
      <w:szCs w:val="20"/>
    </w:rPr>
  </w:style>
  <w:style w:type="character" w:customStyle="1" w:styleId="FootnoteTextChar">
    <w:name w:val="Footnote Text Char"/>
    <w:basedOn w:val="DefaultParagraphFont"/>
    <w:link w:val="FootnoteText"/>
    <w:uiPriority w:val="99"/>
    <w:semiHidden/>
    <w:rsid w:val="00495DA6"/>
    <w:rPr>
      <w:rFonts w:ascii="Calibri" w:eastAsia="Calibri" w:hAnsi="Calibri" w:cs="Calibri"/>
      <w:sz w:val="20"/>
      <w:szCs w:val="20"/>
      <w:lang w:val="en-GB"/>
    </w:rPr>
  </w:style>
  <w:style w:type="character" w:styleId="FootnoteReference">
    <w:name w:val="footnote reference"/>
    <w:basedOn w:val="DefaultParagraphFont"/>
    <w:uiPriority w:val="99"/>
    <w:semiHidden/>
    <w:unhideWhenUsed/>
    <w:rsid w:val="00495DA6"/>
    <w:rPr>
      <w:vertAlign w:val="superscript"/>
    </w:rPr>
  </w:style>
  <w:style w:type="character" w:styleId="CommentReference">
    <w:name w:val="annotation reference"/>
    <w:basedOn w:val="DefaultParagraphFont"/>
    <w:uiPriority w:val="99"/>
    <w:unhideWhenUsed/>
    <w:rsid w:val="002263CA"/>
    <w:rPr>
      <w:sz w:val="16"/>
      <w:szCs w:val="16"/>
    </w:rPr>
  </w:style>
  <w:style w:type="paragraph" w:styleId="CommentText">
    <w:name w:val="annotation text"/>
    <w:basedOn w:val="Normal"/>
    <w:link w:val="CommentTextChar"/>
    <w:uiPriority w:val="99"/>
    <w:unhideWhenUsed/>
    <w:rsid w:val="002263CA"/>
    <w:rPr>
      <w:sz w:val="20"/>
      <w:szCs w:val="20"/>
    </w:rPr>
  </w:style>
  <w:style w:type="character" w:customStyle="1" w:styleId="CommentTextChar">
    <w:name w:val="Comment Text Char"/>
    <w:basedOn w:val="DefaultParagraphFont"/>
    <w:link w:val="CommentText"/>
    <w:uiPriority w:val="99"/>
    <w:rsid w:val="002263CA"/>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2263CA"/>
    <w:rPr>
      <w:b/>
      <w:bCs/>
    </w:rPr>
  </w:style>
  <w:style w:type="character" w:customStyle="1" w:styleId="CommentSubjectChar">
    <w:name w:val="Comment Subject Char"/>
    <w:basedOn w:val="CommentTextChar"/>
    <w:link w:val="CommentSubject"/>
    <w:uiPriority w:val="99"/>
    <w:semiHidden/>
    <w:rsid w:val="002263CA"/>
    <w:rPr>
      <w:rFonts w:ascii="Calibri" w:eastAsia="Calibri" w:hAnsi="Calibri" w:cs="Calibri"/>
      <w:b/>
      <w:bCs/>
      <w:sz w:val="20"/>
      <w:szCs w:val="20"/>
      <w:lang w:val="en-GB"/>
    </w:rPr>
  </w:style>
  <w:style w:type="table" w:styleId="TableGrid">
    <w:name w:val="Table Grid"/>
    <w:basedOn w:val="TableNormal"/>
    <w:uiPriority w:val="59"/>
    <w:rsid w:val="00CB1A7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B1A7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7C9D"/>
    <w:pPr>
      <w:tabs>
        <w:tab w:val="center" w:pos="4513"/>
        <w:tab w:val="right" w:pos="9026"/>
      </w:tabs>
    </w:pPr>
  </w:style>
  <w:style w:type="character" w:customStyle="1" w:styleId="HeaderChar">
    <w:name w:val="Header Char"/>
    <w:basedOn w:val="DefaultParagraphFont"/>
    <w:link w:val="Header"/>
    <w:uiPriority w:val="99"/>
    <w:rsid w:val="00217C9D"/>
    <w:rPr>
      <w:rFonts w:ascii="Calibri" w:eastAsia="Calibri" w:hAnsi="Calibri" w:cs="Calibri"/>
      <w:lang w:val="en-GB"/>
    </w:rPr>
  </w:style>
  <w:style w:type="paragraph" w:styleId="Footer">
    <w:name w:val="footer"/>
    <w:basedOn w:val="Normal"/>
    <w:link w:val="FooterChar"/>
    <w:uiPriority w:val="99"/>
    <w:unhideWhenUsed/>
    <w:rsid w:val="00217C9D"/>
    <w:pPr>
      <w:tabs>
        <w:tab w:val="center" w:pos="4513"/>
        <w:tab w:val="right" w:pos="9026"/>
      </w:tabs>
    </w:pPr>
  </w:style>
  <w:style w:type="character" w:customStyle="1" w:styleId="FooterChar">
    <w:name w:val="Footer Char"/>
    <w:basedOn w:val="DefaultParagraphFont"/>
    <w:link w:val="Footer"/>
    <w:uiPriority w:val="99"/>
    <w:rsid w:val="00217C9D"/>
    <w:rPr>
      <w:rFonts w:ascii="Calibri" w:eastAsia="Calibri" w:hAnsi="Calibri" w:cs="Calibri"/>
      <w:lang w:val="en-GB"/>
    </w:rPr>
  </w:style>
  <w:style w:type="character" w:customStyle="1" w:styleId="Heading1Char">
    <w:name w:val="Heading 1 Char"/>
    <w:basedOn w:val="DefaultParagraphFont"/>
    <w:link w:val="Heading1"/>
    <w:uiPriority w:val="9"/>
    <w:rsid w:val="00117BCB"/>
    <w:rPr>
      <w:rFonts w:ascii="Georgia" w:eastAsiaTheme="majorEastAsia" w:hAnsi="Georgia" w:cstheme="majorBidi"/>
      <w:b/>
      <w:color w:val="1C2045"/>
      <w:sz w:val="28"/>
      <w:szCs w:val="28"/>
      <w:lang w:val="en-GB"/>
    </w:rPr>
  </w:style>
  <w:style w:type="character" w:customStyle="1" w:styleId="Heading3Char">
    <w:name w:val="Heading 3 Char"/>
    <w:basedOn w:val="DefaultParagraphFont"/>
    <w:link w:val="Heading3"/>
    <w:uiPriority w:val="9"/>
    <w:rsid w:val="00117BCB"/>
    <w:rPr>
      <w:rFonts w:ascii="Georgia" w:hAnsi="Georgia" w:cs="Arial"/>
      <w:b/>
      <w:color w:val="BF498A"/>
      <w:sz w:val="24"/>
      <w:szCs w:val="20"/>
      <w:lang w:val="en-GB"/>
    </w:rPr>
  </w:style>
  <w:style w:type="character" w:customStyle="1" w:styleId="Heading4Char">
    <w:name w:val="Heading 4 Char"/>
    <w:basedOn w:val="DefaultParagraphFont"/>
    <w:link w:val="Heading4"/>
    <w:uiPriority w:val="9"/>
    <w:rsid w:val="00117BCB"/>
    <w:rPr>
      <w:rFonts w:ascii="Georgia" w:hAnsi="Georgia" w:cs="Arial"/>
      <w:b/>
      <w:color w:val="4C5054"/>
      <w:szCs w:val="20"/>
      <w:lang w:val="en-GB"/>
    </w:rPr>
  </w:style>
  <w:style w:type="character" w:customStyle="1" w:styleId="Heading6Char">
    <w:name w:val="Heading 6 Char"/>
    <w:basedOn w:val="DefaultParagraphFont"/>
    <w:link w:val="Heading6"/>
    <w:uiPriority w:val="9"/>
    <w:rsid w:val="00117BCB"/>
    <w:rPr>
      <w:rFonts w:ascii="Arial" w:hAnsi="Arial" w:cs="Arial"/>
      <w:b/>
      <w:color w:val="4C5054"/>
      <w:sz w:val="20"/>
      <w:szCs w:val="20"/>
      <w:lang w:val="en-GB"/>
    </w:rPr>
  </w:style>
  <w:style w:type="character" w:customStyle="1" w:styleId="Heading7Char">
    <w:name w:val="Heading 7 Char"/>
    <w:basedOn w:val="DefaultParagraphFont"/>
    <w:link w:val="Heading7"/>
    <w:uiPriority w:val="9"/>
    <w:rsid w:val="00117BCB"/>
    <w:rPr>
      <w:rFonts w:ascii="Arial" w:hAnsi="Arial" w:cs="Arial"/>
      <w:b/>
      <w:i/>
      <w:color w:val="4C5054"/>
      <w:sz w:val="20"/>
      <w:szCs w:val="20"/>
      <w:lang w:val="en-GB"/>
    </w:rPr>
  </w:style>
  <w:style w:type="character" w:styleId="Hyperlink">
    <w:name w:val="Hyperlink"/>
    <w:basedOn w:val="DefaultParagraphFont"/>
    <w:uiPriority w:val="99"/>
    <w:unhideWhenUsed/>
    <w:rsid w:val="00117BCB"/>
    <w:rPr>
      <w:color w:val="C04A89"/>
      <w:u w:val="single"/>
    </w:rPr>
  </w:style>
  <w:style w:type="character" w:customStyle="1" w:styleId="Heading2Char">
    <w:name w:val="Heading 2 Char"/>
    <w:basedOn w:val="DefaultParagraphFont"/>
    <w:link w:val="Heading2"/>
    <w:uiPriority w:val="9"/>
    <w:semiHidden/>
    <w:rsid w:val="00117BCB"/>
    <w:rPr>
      <w:rFonts w:asciiTheme="majorHAnsi" w:eastAsiaTheme="majorEastAsia" w:hAnsiTheme="majorHAnsi" w:cstheme="majorBidi"/>
      <w:color w:val="4B2444" w:themeColor="accent1" w:themeShade="BF"/>
      <w:sz w:val="26"/>
      <w:szCs w:val="26"/>
      <w:lang w:val="en-GB"/>
    </w:rPr>
  </w:style>
  <w:style w:type="paragraph" w:styleId="Subtitle">
    <w:name w:val="Subtitle"/>
    <w:basedOn w:val="Normal"/>
    <w:next w:val="Normal"/>
    <w:link w:val="SubtitleChar"/>
    <w:uiPriority w:val="11"/>
    <w:qFormat/>
    <w:rsid w:val="00117BC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17BCB"/>
    <w:rPr>
      <w:rFonts w:eastAsiaTheme="minorEastAsia"/>
      <w:color w:val="5A5A5A" w:themeColor="text1" w:themeTint="A5"/>
      <w:spacing w:val="15"/>
      <w:lang w:val="en-GB"/>
    </w:rPr>
  </w:style>
  <w:style w:type="table" w:customStyle="1" w:styleId="TableGrid2">
    <w:name w:val="Table Grid2"/>
    <w:basedOn w:val="TableNormal"/>
    <w:next w:val="TableGrid"/>
    <w:uiPriority w:val="59"/>
    <w:rsid w:val="00836ABE"/>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F9789A"/>
    <w:tblPr>
      <w:tblStyleRowBandSize w:val="1"/>
      <w:tblStyleColBandSize w:val="1"/>
      <w:tblBorders>
        <w:top w:val="single" w:sz="4" w:space="0" w:color="A5D6A4" w:themeColor="accent5" w:themeTint="99"/>
        <w:left w:val="single" w:sz="4" w:space="0" w:color="A5D6A4" w:themeColor="accent5" w:themeTint="99"/>
        <w:bottom w:val="single" w:sz="4" w:space="0" w:color="A5D6A4" w:themeColor="accent5" w:themeTint="99"/>
        <w:right w:val="single" w:sz="4" w:space="0" w:color="A5D6A4" w:themeColor="accent5" w:themeTint="99"/>
        <w:insideH w:val="single" w:sz="4" w:space="0" w:color="A5D6A4" w:themeColor="accent5" w:themeTint="99"/>
      </w:tblBorders>
    </w:tblPr>
    <w:tblStylePr w:type="firstRow">
      <w:rPr>
        <w:b/>
        <w:bCs/>
        <w:color w:val="FFFFFF" w:themeColor="background1"/>
      </w:rPr>
      <w:tblPr/>
      <w:tcPr>
        <w:tcBorders>
          <w:top w:val="single" w:sz="4" w:space="0" w:color="6BBB69" w:themeColor="accent5"/>
          <w:left w:val="single" w:sz="4" w:space="0" w:color="6BBB69" w:themeColor="accent5"/>
          <w:bottom w:val="single" w:sz="4" w:space="0" w:color="6BBB69" w:themeColor="accent5"/>
          <w:right w:val="single" w:sz="4" w:space="0" w:color="6BBB69" w:themeColor="accent5"/>
          <w:insideH w:val="nil"/>
        </w:tcBorders>
        <w:shd w:val="clear" w:color="auto" w:fill="6BBB69" w:themeFill="accent5"/>
      </w:tcPr>
    </w:tblStylePr>
    <w:tblStylePr w:type="lastRow">
      <w:rPr>
        <w:b/>
        <w:bCs/>
      </w:rPr>
      <w:tblPr/>
      <w:tcPr>
        <w:tcBorders>
          <w:top w:val="double" w:sz="4" w:space="0" w:color="A5D6A4" w:themeColor="accent5" w:themeTint="99"/>
        </w:tcBorders>
      </w:tcPr>
    </w:tblStylePr>
    <w:tblStylePr w:type="firstCol">
      <w:rPr>
        <w:b/>
        <w:bCs/>
      </w:rPr>
    </w:tblStylePr>
    <w:tblStylePr w:type="lastCol">
      <w:rPr>
        <w:b/>
        <w:bCs/>
      </w:rPr>
    </w:tblStylePr>
    <w:tblStylePr w:type="band1Vert">
      <w:tblPr/>
      <w:tcPr>
        <w:shd w:val="clear" w:color="auto" w:fill="E1F1E0" w:themeFill="accent5" w:themeFillTint="33"/>
      </w:tcPr>
    </w:tblStylePr>
    <w:tblStylePr w:type="band1Horz">
      <w:tblPr/>
      <w:tcPr>
        <w:shd w:val="clear" w:color="auto" w:fill="E1F1E0" w:themeFill="accent5" w:themeFillTint="33"/>
      </w:tcPr>
    </w:tblStylePr>
  </w:style>
  <w:style w:type="table" w:customStyle="1" w:styleId="TableGrid3">
    <w:name w:val="Table Grid3"/>
    <w:basedOn w:val="TableNormal"/>
    <w:next w:val="TableGrid"/>
    <w:uiPriority w:val="59"/>
    <w:rsid w:val="00884C6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E2A7B"/>
    <w:pPr>
      <w:spacing w:before="240" w:after="0" w:line="259" w:lineRule="auto"/>
      <w:outlineLvl w:val="9"/>
    </w:pPr>
    <w:rPr>
      <w:rFonts w:asciiTheme="majorHAnsi" w:hAnsiTheme="majorHAnsi"/>
      <w:b w:val="0"/>
      <w:color w:val="4B2444" w:themeColor="accent1" w:themeShade="BF"/>
      <w:sz w:val="32"/>
      <w:szCs w:val="32"/>
      <w:lang w:val="en-US"/>
    </w:rPr>
  </w:style>
  <w:style w:type="paragraph" w:styleId="TOC1">
    <w:name w:val="toc 1"/>
    <w:basedOn w:val="Normal"/>
    <w:next w:val="Normal"/>
    <w:autoRedefine/>
    <w:uiPriority w:val="39"/>
    <w:unhideWhenUsed/>
    <w:rsid w:val="00B05D80"/>
    <w:pPr>
      <w:tabs>
        <w:tab w:val="right" w:leader="dot" w:pos="9240"/>
      </w:tabs>
      <w:spacing w:after="100"/>
    </w:pPr>
  </w:style>
  <w:style w:type="character" w:styleId="PageNumber">
    <w:name w:val="page number"/>
    <w:basedOn w:val="DefaultParagraphFont"/>
    <w:uiPriority w:val="99"/>
    <w:semiHidden/>
    <w:unhideWhenUsed/>
    <w:rsid w:val="007D5CB3"/>
  </w:style>
  <w:style w:type="paragraph" w:customStyle="1" w:styleId="Default">
    <w:name w:val="Default"/>
    <w:rsid w:val="002F79AC"/>
    <w:pPr>
      <w:widowControl/>
      <w:adjustRightInd w:val="0"/>
    </w:pPr>
    <w:rPr>
      <w:rFonts w:ascii="Arial" w:hAnsi="Arial" w:cs="Arial"/>
      <w:color w:val="000000"/>
      <w:sz w:val="24"/>
      <w:szCs w:val="24"/>
      <w:lang w:val="en-GB"/>
    </w:rPr>
  </w:style>
  <w:style w:type="character" w:customStyle="1" w:styleId="normaltextrun">
    <w:name w:val="normaltextrun"/>
    <w:basedOn w:val="DefaultParagraphFont"/>
    <w:rsid w:val="0027744C"/>
  </w:style>
  <w:style w:type="character" w:customStyle="1" w:styleId="eop">
    <w:name w:val="eop"/>
    <w:basedOn w:val="DefaultParagraphFont"/>
    <w:rsid w:val="0027744C"/>
  </w:style>
  <w:style w:type="paragraph" w:customStyle="1" w:styleId="paragraph">
    <w:name w:val="paragraph"/>
    <w:basedOn w:val="Normal"/>
    <w:rsid w:val="00404D68"/>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614">
      <w:bodyDiv w:val="1"/>
      <w:marLeft w:val="0"/>
      <w:marRight w:val="0"/>
      <w:marTop w:val="0"/>
      <w:marBottom w:val="0"/>
      <w:divBdr>
        <w:top w:val="none" w:sz="0" w:space="0" w:color="auto"/>
        <w:left w:val="none" w:sz="0" w:space="0" w:color="auto"/>
        <w:bottom w:val="none" w:sz="0" w:space="0" w:color="auto"/>
        <w:right w:val="none" w:sz="0" w:space="0" w:color="auto"/>
      </w:divBdr>
    </w:div>
    <w:div w:id="90974727">
      <w:bodyDiv w:val="1"/>
      <w:marLeft w:val="0"/>
      <w:marRight w:val="0"/>
      <w:marTop w:val="0"/>
      <w:marBottom w:val="0"/>
      <w:divBdr>
        <w:top w:val="none" w:sz="0" w:space="0" w:color="auto"/>
        <w:left w:val="none" w:sz="0" w:space="0" w:color="auto"/>
        <w:bottom w:val="none" w:sz="0" w:space="0" w:color="auto"/>
        <w:right w:val="none" w:sz="0" w:space="0" w:color="auto"/>
      </w:divBdr>
    </w:div>
    <w:div w:id="98070398">
      <w:bodyDiv w:val="1"/>
      <w:marLeft w:val="0"/>
      <w:marRight w:val="0"/>
      <w:marTop w:val="0"/>
      <w:marBottom w:val="0"/>
      <w:divBdr>
        <w:top w:val="none" w:sz="0" w:space="0" w:color="auto"/>
        <w:left w:val="none" w:sz="0" w:space="0" w:color="auto"/>
        <w:bottom w:val="none" w:sz="0" w:space="0" w:color="auto"/>
        <w:right w:val="none" w:sz="0" w:space="0" w:color="auto"/>
      </w:divBdr>
    </w:div>
    <w:div w:id="189417573">
      <w:bodyDiv w:val="1"/>
      <w:marLeft w:val="0"/>
      <w:marRight w:val="0"/>
      <w:marTop w:val="0"/>
      <w:marBottom w:val="0"/>
      <w:divBdr>
        <w:top w:val="none" w:sz="0" w:space="0" w:color="auto"/>
        <w:left w:val="none" w:sz="0" w:space="0" w:color="auto"/>
        <w:bottom w:val="none" w:sz="0" w:space="0" w:color="auto"/>
        <w:right w:val="none" w:sz="0" w:space="0" w:color="auto"/>
      </w:divBdr>
      <w:divsChild>
        <w:div w:id="174542396">
          <w:marLeft w:val="1080"/>
          <w:marRight w:val="0"/>
          <w:marTop w:val="100"/>
          <w:marBottom w:val="0"/>
          <w:divBdr>
            <w:top w:val="none" w:sz="0" w:space="0" w:color="auto"/>
            <w:left w:val="none" w:sz="0" w:space="0" w:color="auto"/>
            <w:bottom w:val="none" w:sz="0" w:space="0" w:color="auto"/>
            <w:right w:val="none" w:sz="0" w:space="0" w:color="auto"/>
          </w:divBdr>
        </w:div>
        <w:div w:id="322392623">
          <w:marLeft w:val="1080"/>
          <w:marRight w:val="0"/>
          <w:marTop w:val="100"/>
          <w:marBottom w:val="0"/>
          <w:divBdr>
            <w:top w:val="none" w:sz="0" w:space="0" w:color="auto"/>
            <w:left w:val="none" w:sz="0" w:space="0" w:color="auto"/>
            <w:bottom w:val="none" w:sz="0" w:space="0" w:color="auto"/>
            <w:right w:val="none" w:sz="0" w:space="0" w:color="auto"/>
          </w:divBdr>
        </w:div>
        <w:div w:id="1734623235">
          <w:marLeft w:val="1080"/>
          <w:marRight w:val="0"/>
          <w:marTop w:val="100"/>
          <w:marBottom w:val="0"/>
          <w:divBdr>
            <w:top w:val="none" w:sz="0" w:space="0" w:color="auto"/>
            <w:left w:val="none" w:sz="0" w:space="0" w:color="auto"/>
            <w:bottom w:val="none" w:sz="0" w:space="0" w:color="auto"/>
            <w:right w:val="none" w:sz="0" w:space="0" w:color="auto"/>
          </w:divBdr>
        </w:div>
        <w:div w:id="1786731700">
          <w:marLeft w:val="1080"/>
          <w:marRight w:val="0"/>
          <w:marTop w:val="100"/>
          <w:marBottom w:val="0"/>
          <w:divBdr>
            <w:top w:val="none" w:sz="0" w:space="0" w:color="auto"/>
            <w:left w:val="none" w:sz="0" w:space="0" w:color="auto"/>
            <w:bottom w:val="none" w:sz="0" w:space="0" w:color="auto"/>
            <w:right w:val="none" w:sz="0" w:space="0" w:color="auto"/>
          </w:divBdr>
        </w:div>
        <w:div w:id="1356228950">
          <w:marLeft w:val="1080"/>
          <w:marRight w:val="0"/>
          <w:marTop w:val="100"/>
          <w:marBottom w:val="0"/>
          <w:divBdr>
            <w:top w:val="none" w:sz="0" w:space="0" w:color="auto"/>
            <w:left w:val="none" w:sz="0" w:space="0" w:color="auto"/>
            <w:bottom w:val="none" w:sz="0" w:space="0" w:color="auto"/>
            <w:right w:val="none" w:sz="0" w:space="0" w:color="auto"/>
          </w:divBdr>
        </w:div>
        <w:div w:id="2005352763">
          <w:marLeft w:val="1080"/>
          <w:marRight w:val="0"/>
          <w:marTop w:val="100"/>
          <w:marBottom w:val="0"/>
          <w:divBdr>
            <w:top w:val="none" w:sz="0" w:space="0" w:color="auto"/>
            <w:left w:val="none" w:sz="0" w:space="0" w:color="auto"/>
            <w:bottom w:val="none" w:sz="0" w:space="0" w:color="auto"/>
            <w:right w:val="none" w:sz="0" w:space="0" w:color="auto"/>
          </w:divBdr>
        </w:div>
      </w:divsChild>
    </w:div>
    <w:div w:id="195506138">
      <w:bodyDiv w:val="1"/>
      <w:marLeft w:val="0"/>
      <w:marRight w:val="0"/>
      <w:marTop w:val="0"/>
      <w:marBottom w:val="0"/>
      <w:divBdr>
        <w:top w:val="none" w:sz="0" w:space="0" w:color="auto"/>
        <w:left w:val="none" w:sz="0" w:space="0" w:color="auto"/>
        <w:bottom w:val="none" w:sz="0" w:space="0" w:color="auto"/>
        <w:right w:val="none" w:sz="0" w:space="0" w:color="auto"/>
      </w:divBdr>
    </w:div>
    <w:div w:id="272789428">
      <w:bodyDiv w:val="1"/>
      <w:marLeft w:val="0"/>
      <w:marRight w:val="0"/>
      <w:marTop w:val="0"/>
      <w:marBottom w:val="0"/>
      <w:divBdr>
        <w:top w:val="none" w:sz="0" w:space="0" w:color="auto"/>
        <w:left w:val="none" w:sz="0" w:space="0" w:color="auto"/>
        <w:bottom w:val="none" w:sz="0" w:space="0" w:color="auto"/>
        <w:right w:val="none" w:sz="0" w:space="0" w:color="auto"/>
      </w:divBdr>
    </w:div>
    <w:div w:id="374936739">
      <w:bodyDiv w:val="1"/>
      <w:marLeft w:val="0"/>
      <w:marRight w:val="0"/>
      <w:marTop w:val="0"/>
      <w:marBottom w:val="0"/>
      <w:divBdr>
        <w:top w:val="none" w:sz="0" w:space="0" w:color="auto"/>
        <w:left w:val="none" w:sz="0" w:space="0" w:color="auto"/>
        <w:bottom w:val="none" w:sz="0" w:space="0" w:color="auto"/>
        <w:right w:val="none" w:sz="0" w:space="0" w:color="auto"/>
      </w:divBdr>
    </w:div>
    <w:div w:id="454369285">
      <w:bodyDiv w:val="1"/>
      <w:marLeft w:val="0"/>
      <w:marRight w:val="0"/>
      <w:marTop w:val="0"/>
      <w:marBottom w:val="0"/>
      <w:divBdr>
        <w:top w:val="none" w:sz="0" w:space="0" w:color="auto"/>
        <w:left w:val="none" w:sz="0" w:space="0" w:color="auto"/>
        <w:bottom w:val="none" w:sz="0" w:space="0" w:color="auto"/>
        <w:right w:val="none" w:sz="0" w:space="0" w:color="auto"/>
      </w:divBdr>
    </w:div>
    <w:div w:id="493228548">
      <w:bodyDiv w:val="1"/>
      <w:marLeft w:val="0"/>
      <w:marRight w:val="0"/>
      <w:marTop w:val="0"/>
      <w:marBottom w:val="0"/>
      <w:divBdr>
        <w:top w:val="none" w:sz="0" w:space="0" w:color="auto"/>
        <w:left w:val="none" w:sz="0" w:space="0" w:color="auto"/>
        <w:bottom w:val="none" w:sz="0" w:space="0" w:color="auto"/>
        <w:right w:val="none" w:sz="0" w:space="0" w:color="auto"/>
      </w:divBdr>
    </w:div>
    <w:div w:id="547842153">
      <w:bodyDiv w:val="1"/>
      <w:marLeft w:val="0"/>
      <w:marRight w:val="0"/>
      <w:marTop w:val="0"/>
      <w:marBottom w:val="0"/>
      <w:divBdr>
        <w:top w:val="none" w:sz="0" w:space="0" w:color="auto"/>
        <w:left w:val="none" w:sz="0" w:space="0" w:color="auto"/>
        <w:bottom w:val="none" w:sz="0" w:space="0" w:color="auto"/>
        <w:right w:val="none" w:sz="0" w:space="0" w:color="auto"/>
      </w:divBdr>
    </w:div>
    <w:div w:id="573663911">
      <w:bodyDiv w:val="1"/>
      <w:marLeft w:val="0"/>
      <w:marRight w:val="0"/>
      <w:marTop w:val="0"/>
      <w:marBottom w:val="0"/>
      <w:divBdr>
        <w:top w:val="none" w:sz="0" w:space="0" w:color="auto"/>
        <w:left w:val="none" w:sz="0" w:space="0" w:color="auto"/>
        <w:bottom w:val="none" w:sz="0" w:space="0" w:color="auto"/>
        <w:right w:val="none" w:sz="0" w:space="0" w:color="auto"/>
      </w:divBdr>
    </w:div>
    <w:div w:id="611011135">
      <w:bodyDiv w:val="1"/>
      <w:marLeft w:val="0"/>
      <w:marRight w:val="0"/>
      <w:marTop w:val="0"/>
      <w:marBottom w:val="0"/>
      <w:divBdr>
        <w:top w:val="none" w:sz="0" w:space="0" w:color="auto"/>
        <w:left w:val="none" w:sz="0" w:space="0" w:color="auto"/>
        <w:bottom w:val="none" w:sz="0" w:space="0" w:color="auto"/>
        <w:right w:val="none" w:sz="0" w:space="0" w:color="auto"/>
      </w:divBdr>
    </w:div>
    <w:div w:id="620302223">
      <w:bodyDiv w:val="1"/>
      <w:marLeft w:val="0"/>
      <w:marRight w:val="0"/>
      <w:marTop w:val="0"/>
      <w:marBottom w:val="0"/>
      <w:divBdr>
        <w:top w:val="none" w:sz="0" w:space="0" w:color="auto"/>
        <w:left w:val="none" w:sz="0" w:space="0" w:color="auto"/>
        <w:bottom w:val="none" w:sz="0" w:space="0" w:color="auto"/>
        <w:right w:val="none" w:sz="0" w:space="0" w:color="auto"/>
      </w:divBdr>
    </w:div>
    <w:div w:id="631786504">
      <w:bodyDiv w:val="1"/>
      <w:marLeft w:val="0"/>
      <w:marRight w:val="0"/>
      <w:marTop w:val="0"/>
      <w:marBottom w:val="0"/>
      <w:divBdr>
        <w:top w:val="none" w:sz="0" w:space="0" w:color="auto"/>
        <w:left w:val="none" w:sz="0" w:space="0" w:color="auto"/>
        <w:bottom w:val="none" w:sz="0" w:space="0" w:color="auto"/>
        <w:right w:val="none" w:sz="0" w:space="0" w:color="auto"/>
      </w:divBdr>
    </w:div>
    <w:div w:id="633288532">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sChild>
        <w:div w:id="1953778037">
          <w:marLeft w:val="0"/>
          <w:marRight w:val="0"/>
          <w:marTop w:val="0"/>
          <w:marBottom w:val="0"/>
          <w:divBdr>
            <w:top w:val="none" w:sz="0" w:space="0" w:color="auto"/>
            <w:left w:val="none" w:sz="0" w:space="0" w:color="auto"/>
            <w:bottom w:val="none" w:sz="0" w:space="0" w:color="auto"/>
            <w:right w:val="none" w:sz="0" w:space="0" w:color="auto"/>
          </w:divBdr>
        </w:div>
      </w:divsChild>
    </w:div>
    <w:div w:id="735780697">
      <w:bodyDiv w:val="1"/>
      <w:marLeft w:val="0"/>
      <w:marRight w:val="0"/>
      <w:marTop w:val="0"/>
      <w:marBottom w:val="0"/>
      <w:divBdr>
        <w:top w:val="none" w:sz="0" w:space="0" w:color="auto"/>
        <w:left w:val="none" w:sz="0" w:space="0" w:color="auto"/>
        <w:bottom w:val="none" w:sz="0" w:space="0" w:color="auto"/>
        <w:right w:val="none" w:sz="0" w:space="0" w:color="auto"/>
      </w:divBdr>
    </w:div>
    <w:div w:id="903444325">
      <w:bodyDiv w:val="1"/>
      <w:marLeft w:val="0"/>
      <w:marRight w:val="0"/>
      <w:marTop w:val="0"/>
      <w:marBottom w:val="0"/>
      <w:divBdr>
        <w:top w:val="none" w:sz="0" w:space="0" w:color="auto"/>
        <w:left w:val="none" w:sz="0" w:space="0" w:color="auto"/>
        <w:bottom w:val="none" w:sz="0" w:space="0" w:color="auto"/>
        <w:right w:val="none" w:sz="0" w:space="0" w:color="auto"/>
      </w:divBdr>
    </w:div>
    <w:div w:id="923761803">
      <w:bodyDiv w:val="1"/>
      <w:marLeft w:val="0"/>
      <w:marRight w:val="0"/>
      <w:marTop w:val="0"/>
      <w:marBottom w:val="0"/>
      <w:divBdr>
        <w:top w:val="none" w:sz="0" w:space="0" w:color="auto"/>
        <w:left w:val="none" w:sz="0" w:space="0" w:color="auto"/>
        <w:bottom w:val="none" w:sz="0" w:space="0" w:color="auto"/>
        <w:right w:val="none" w:sz="0" w:space="0" w:color="auto"/>
      </w:divBdr>
    </w:div>
    <w:div w:id="1012952503">
      <w:bodyDiv w:val="1"/>
      <w:marLeft w:val="0"/>
      <w:marRight w:val="0"/>
      <w:marTop w:val="0"/>
      <w:marBottom w:val="0"/>
      <w:divBdr>
        <w:top w:val="none" w:sz="0" w:space="0" w:color="auto"/>
        <w:left w:val="none" w:sz="0" w:space="0" w:color="auto"/>
        <w:bottom w:val="none" w:sz="0" w:space="0" w:color="auto"/>
        <w:right w:val="none" w:sz="0" w:space="0" w:color="auto"/>
      </w:divBdr>
    </w:div>
    <w:div w:id="1016931080">
      <w:bodyDiv w:val="1"/>
      <w:marLeft w:val="0"/>
      <w:marRight w:val="0"/>
      <w:marTop w:val="0"/>
      <w:marBottom w:val="0"/>
      <w:divBdr>
        <w:top w:val="none" w:sz="0" w:space="0" w:color="auto"/>
        <w:left w:val="none" w:sz="0" w:space="0" w:color="auto"/>
        <w:bottom w:val="none" w:sz="0" w:space="0" w:color="auto"/>
        <w:right w:val="none" w:sz="0" w:space="0" w:color="auto"/>
      </w:divBdr>
    </w:div>
    <w:div w:id="1029799631">
      <w:bodyDiv w:val="1"/>
      <w:marLeft w:val="0"/>
      <w:marRight w:val="0"/>
      <w:marTop w:val="0"/>
      <w:marBottom w:val="0"/>
      <w:divBdr>
        <w:top w:val="none" w:sz="0" w:space="0" w:color="auto"/>
        <w:left w:val="none" w:sz="0" w:space="0" w:color="auto"/>
        <w:bottom w:val="none" w:sz="0" w:space="0" w:color="auto"/>
        <w:right w:val="none" w:sz="0" w:space="0" w:color="auto"/>
      </w:divBdr>
    </w:div>
    <w:div w:id="1120226311">
      <w:bodyDiv w:val="1"/>
      <w:marLeft w:val="0"/>
      <w:marRight w:val="0"/>
      <w:marTop w:val="0"/>
      <w:marBottom w:val="0"/>
      <w:divBdr>
        <w:top w:val="none" w:sz="0" w:space="0" w:color="auto"/>
        <w:left w:val="none" w:sz="0" w:space="0" w:color="auto"/>
        <w:bottom w:val="none" w:sz="0" w:space="0" w:color="auto"/>
        <w:right w:val="none" w:sz="0" w:space="0" w:color="auto"/>
      </w:divBdr>
    </w:div>
    <w:div w:id="1177116459">
      <w:bodyDiv w:val="1"/>
      <w:marLeft w:val="0"/>
      <w:marRight w:val="0"/>
      <w:marTop w:val="0"/>
      <w:marBottom w:val="0"/>
      <w:divBdr>
        <w:top w:val="none" w:sz="0" w:space="0" w:color="auto"/>
        <w:left w:val="none" w:sz="0" w:space="0" w:color="auto"/>
        <w:bottom w:val="none" w:sz="0" w:space="0" w:color="auto"/>
        <w:right w:val="none" w:sz="0" w:space="0" w:color="auto"/>
      </w:divBdr>
    </w:div>
    <w:div w:id="1184053124">
      <w:bodyDiv w:val="1"/>
      <w:marLeft w:val="0"/>
      <w:marRight w:val="0"/>
      <w:marTop w:val="0"/>
      <w:marBottom w:val="0"/>
      <w:divBdr>
        <w:top w:val="none" w:sz="0" w:space="0" w:color="auto"/>
        <w:left w:val="none" w:sz="0" w:space="0" w:color="auto"/>
        <w:bottom w:val="none" w:sz="0" w:space="0" w:color="auto"/>
        <w:right w:val="none" w:sz="0" w:space="0" w:color="auto"/>
      </w:divBdr>
    </w:div>
    <w:div w:id="1209074619">
      <w:bodyDiv w:val="1"/>
      <w:marLeft w:val="0"/>
      <w:marRight w:val="0"/>
      <w:marTop w:val="0"/>
      <w:marBottom w:val="0"/>
      <w:divBdr>
        <w:top w:val="none" w:sz="0" w:space="0" w:color="auto"/>
        <w:left w:val="none" w:sz="0" w:space="0" w:color="auto"/>
        <w:bottom w:val="none" w:sz="0" w:space="0" w:color="auto"/>
        <w:right w:val="none" w:sz="0" w:space="0" w:color="auto"/>
      </w:divBdr>
      <w:divsChild>
        <w:div w:id="1884051929">
          <w:marLeft w:val="0"/>
          <w:marRight w:val="0"/>
          <w:marTop w:val="0"/>
          <w:marBottom w:val="0"/>
          <w:divBdr>
            <w:top w:val="none" w:sz="0" w:space="0" w:color="auto"/>
            <w:left w:val="none" w:sz="0" w:space="0" w:color="auto"/>
            <w:bottom w:val="none" w:sz="0" w:space="0" w:color="auto"/>
            <w:right w:val="none" w:sz="0" w:space="0" w:color="auto"/>
          </w:divBdr>
        </w:div>
        <w:div w:id="1132093495">
          <w:marLeft w:val="0"/>
          <w:marRight w:val="0"/>
          <w:marTop w:val="0"/>
          <w:marBottom w:val="0"/>
          <w:divBdr>
            <w:top w:val="none" w:sz="0" w:space="0" w:color="auto"/>
            <w:left w:val="none" w:sz="0" w:space="0" w:color="auto"/>
            <w:bottom w:val="none" w:sz="0" w:space="0" w:color="auto"/>
            <w:right w:val="none" w:sz="0" w:space="0" w:color="auto"/>
          </w:divBdr>
        </w:div>
      </w:divsChild>
    </w:div>
    <w:div w:id="1330907878">
      <w:bodyDiv w:val="1"/>
      <w:marLeft w:val="0"/>
      <w:marRight w:val="0"/>
      <w:marTop w:val="0"/>
      <w:marBottom w:val="0"/>
      <w:divBdr>
        <w:top w:val="none" w:sz="0" w:space="0" w:color="auto"/>
        <w:left w:val="none" w:sz="0" w:space="0" w:color="auto"/>
        <w:bottom w:val="none" w:sz="0" w:space="0" w:color="auto"/>
        <w:right w:val="none" w:sz="0" w:space="0" w:color="auto"/>
      </w:divBdr>
    </w:div>
    <w:div w:id="1492405631">
      <w:bodyDiv w:val="1"/>
      <w:marLeft w:val="0"/>
      <w:marRight w:val="0"/>
      <w:marTop w:val="0"/>
      <w:marBottom w:val="0"/>
      <w:divBdr>
        <w:top w:val="none" w:sz="0" w:space="0" w:color="auto"/>
        <w:left w:val="none" w:sz="0" w:space="0" w:color="auto"/>
        <w:bottom w:val="none" w:sz="0" w:space="0" w:color="auto"/>
        <w:right w:val="none" w:sz="0" w:space="0" w:color="auto"/>
      </w:divBdr>
    </w:div>
    <w:div w:id="1876847980">
      <w:bodyDiv w:val="1"/>
      <w:marLeft w:val="0"/>
      <w:marRight w:val="0"/>
      <w:marTop w:val="0"/>
      <w:marBottom w:val="0"/>
      <w:divBdr>
        <w:top w:val="none" w:sz="0" w:space="0" w:color="auto"/>
        <w:left w:val="none" w:sz="0" w:space="0" w:color="auto"/>
        <w:bottom w:val="none" w:sz="0" w:space="0" w:color="auto"/>
        <w:right w:val="none" w:sz="0" w:space="0" w:color="auto"/>
      </w:divBdr>
    </w:div>
    <w:div w:id="1899897823">
      <w:bodyDiv w:val="1"/>
      <w:marLeft w:val="0"/>
      <w:marRight w:val="0"/>
      <w:marTop w:val="0"/>
      <w:marBottom w:val="0"/>
      <w:divBdr>
        <w:top w:val="none" w:sz="0" w:space="0" w:color="auto"/>
        <w:left w:val="none" w:sz="0" w:space="0" w:color="auto"/>
        <w:bottom w:val="none" w:sz="0" w:space="0" w:color="auto"/>
        <w:right w:val="none" w:sz="0" w:space="0" w:color="auto"/>
      </w:divBdr>
    </w:div>
    <w:div w:id="1930578025">
      <w:bodyDiv w:val="1"/>
      <w:marLeft w:val="0"/>
      <w:marRight w:val="0"/>
      <w:marTop w:val="0"/>
      <w:marBottom w:val="0"/>
      <w:divBdr>
        <w:top w:val="none" w:sz="0" w:space="0" w:color="auto"/>
        <w:left w:val="none" w:sz="0" w:space="0" w:color="auto"/>
        <w:bottom w:val="none" w:sz="0" w:space="0" w:color="auto"/>
        <w:right w:val="none" w:sz="0" w:space="0" w:color="auto"/>
      </w:divBdr>
    </w:div>
    <w:div w:id="2042970143">
      <w:bodyDiv w:val="1"/>
      <w:marLeft w:val="0"/>
      <w:marRight w:val="0"/>
      <w:marTop w:val="0"/>
      <w:marBottom w:val="0"/>
      <w:divBdr>
        <w:top w:val="none" w:sz="0" w:space="0" w:color="auto"/>
        <w:left w:val="none" w:sz="0" w:space="0" w:color="auto"/>
        <w:bottom w:val="none" w:sz="0" w:space="0" w:color="auto"/>
        <w:right w:val="none" w:sz="0" w:space="0" w:color="auto"/>
      </w:divBdr>
    </w:div>
    <w:div w:id="2070493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header" Target="header2.xml"/><Relationship Id="rId39" Type="http://schemas.openxmlformats.org/officeDocument/2006/relationships/header" Target="header8.xml"/><Relationship Id="rId21" Type="http://schemas.openxmlformats.org/officeDocument/2006/relationships/image" Target="media/image4.pn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png"/><Relationship Id="rId29" Type="http://schemas.openxmlformats.org/officeDocument/2006/relationships/header" Target="head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footer" Target="footer3.xml"/><Relationship Id="rId36" Type="http://schemas.openxmlformats.org/officeDocument/2006/relationships/header" Target="header7.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6.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footer" Target="footer8.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F9C433-B25F-4D03-B2C2-C22BEDB6B3FD}"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en-GB"/>
        </a:p>
      </dgm:t>
    </dgm:pt>
    <dgm:pt modelId="{E95D118B-B907-47D5-90C2-E1A888B150D4}">
      <dgm:prSet phldrT="[Text]"/>
      <dgm:spPr/>
      <dgm:t>
        <a:bodyPr/>
        <a:lstStyle/>
        <a:p>
          <a:r>
            <a:rPr lang="en-GB"/>
            <a:t>Each session</a:t>
          </a:r>
        </a:p>
      </dgm:t>
    </dgm:pt>
    <dgm:pt modelId="{E3639AEA-3B58-4A68-ACA5-A0C58769661E}" type="parTrans" cxnId="{77FBC924-BFEA-4DE6-BB3A-DFF6CAB048F1}">
      <dgm:prSet/>
      <dgm:spPr/>
      <dgm:t>
        <a:bodyPr/>
        <a:lstStyle/>
        <a:p>
          <a:endParaRPr lang="en-GB"/>
        </a:p>
      </dgm:t>
    </dgm:pt>
    <dgm:pt modelId="{FA6B106E-97F8-4834-BFD1-0F4DC5692AC6}" type="sibTrans" cxnId="{77FBC924-BFEA-4DE6-BB3A-DFF6CAB048F1}">
      <dgm:prSet/>
      <dgm:spPr/>
      <dgm:t>
        <a:bodyPr/>
        <a:lstStyle/>
        <a:p>
          <a:endParaRPr lang="en-GB"/>
        </a:p>
      </dgm:t>
    </dgm:pt>
    <dgm:pt modelId="{B15A1779-3653-479E-8E52-0E362AF25354}">
      <dgm:prSet phldrT="[Text]"/>
      <dgm:spPr/>
      <dgm:t>
        <a:bodyPr/>
        <a:lstStyle/>
        <a:p>
          <a:r>
            <a:rPr lang="en-GB"/>
            <a:t>1 RPS Pharmacist Chair</a:t>
          </a:r>
        </a:p>
      </dgm:t>
    </dgm:pt>
    <dgm:pt modelId="{F719D792-7AD7-4E66-9786-176A6DA8EDB4}" type="parTrans" cxnId="{20843E56-6996-465D-B7F7-F70992E277AD}">
      <dgm:prSet/>
      <dgm:spPr/>
      <dgm:t>
        <a:bodyPr/>
        <a:lstStyle/>
        <a:p>
          <a:endParaRPr lang="en-GB"/>
        </a:p>
      </dgm:t>
    </dgm:pt>
    <dgm:pt modelId="{6DF0F579-2718-4EA6-8D57-F311E0A9EBF6}" type="sibTrans" cxnId="{20843E56-6996-465D-B7F7-F70992E277AD}">
      <dgm:prSet/>
      <dgm:spPr/>
      <dgm:t>
        <a:bodyPr/>
        <a:lstStyle/>
        <a:p>
          <a:endParaRPr lang="en-GB"/>
        </a:p>
      </dgm:t>
    </dgm:pt>
    <dgm:pt modelId="{315CB795-FDE8-4E50-9B37-9B6FE20B81A9}">
      <dgm:prSet phldrT="[Text]"/>
      <dgm:spPr/>
      <dgm:t>
        <a:bodyPr/>
        <a:lstStyle/>
        <a:p>
          <a:r>
            <a:rPr lang="en-GB"/>
            <a:t>1 RPS Clinical Educator </a:t>
          </a:r>
        </a:p>
      </dgm:t>
    </dgm:pt>
    <dgm:pt modelId="{30539D34-D09E-4C09-BD20-F8E024E22B94}" type="parTrans" cxnId="{4CFE6AAF-7416-49F2-9887-E87FC461E677}">
      <dgm:prSet/>
      <dgm:spPr/>
      <dgm:t>
        <a:bodyPr/>
        <a:lstStyle/>
        <a:p>
          <a:endParaRPr lang="en-GB"/>
        </a:p>
      </dgm:t>
    </dgm:pt>
    <dgm:pt modelId="{80ECA2DC-7ED3-46BD-9075-B074E667A6FB}" type="sibTrans" cxnId="{4CFE6AAF-7416-49F2-9887-E87FC461E677}">
      <dgm:prSet/>
      <dgm:spPr/>
      <dgm:t>
        <a:bodyPr/>
        <a:lstStyle/>
        <a:p>
          <a:endParaRPr lang="en-GB"/>
        </a:p>
      </dgm:t>
    </dgm:pt>
    <dgm:pt modelId="{4345FF36-7C89-4145-BC52-D99343E3FB88}">
      <dgm:prSet phldrT="[Text]"/>
      <dgm:spPr/>
      <dgm:t>
        <a:bodyPr/>
        <a:lstStyle/>
        <a:p>
          <a:r>
            <a:rPr lang="en-GB"/>
            <a:t>1 RCGP Facilitator per 8 learners</a:t>
          </a:r>
        </a:p>
      </dgm:t>
    </dgm:pt>
    <dgm:pt modelId="{50F1B3C5-4F61-4BF1-B653-B2546A8B22BE}" type="parTrans" cxnId="{1DF27450-95ED-4372-AE30-7CD16B7C274F}">
      <dgm:prSet/>
      <dgm:spPr/>
      <dgm:t>
        <a:bodyPr/>
        <a:lstStyle/>
        <a:p>
          <a:endParaRPr lang="en-GB"/>
        </a:p>
      </dgm:t>
    </dgm:pt>
    <dgm:pt modelId="{2218D941-4B9B-4AFF-BAA5-5770A0E6B8A2}" type="sibTrans" cxnId="{1DF27450-95ED-4372-AE30-7CD16B7C274F}">
      <dgm:prSet/>
      <dgm:spPr/>
      <dgm:t>
        <a:bodyPr/>
        <a:lstStyle/>
        <a:p>
          <a:endParaRPr lang="en-GB"/>
        </a:p>
      </dgm:t>
    </dgm:pt>
    <dgm:pt modelId="{28E84E6B-E2FC-4A97-A6CA-468632B79A94}" type="pres">
      <dgm:prSet presAssocID="{59F9C433-B25F-4D03-B2C2-C22BEDB6B3FD}" presName="cycle" presStyleCnt="0">
        <dgm:presLayoutVars>
          <dgm:chMax val="1"/>
          <dgm:dir/>
          <dgm:animLvl val="ctr"/>
          <dgm:resizeHandles val="exact"/>
        </dgm:presLayoutVars>
      </dgm:prSet>
      <dgm:spPr/>
    </dgm:pt>
    <dgm:pt modelId="{D6BFA00F-3BBB-45D5-9AFA-DBD899E492AC}" type="pres">
      <dgm:prSet presAssocID="{E95D118B-B907-47D5-90C2-E1A888B150D4}" presName="centerShape" presStyleLbl="node0" presStyleIdx="0" presStyleCnt="1"/>
      <dgm:spPr/>
    </dgm:pt>
    <dgm:pt modelId="{9595D6D2-D406-42B2-9D64-BDD05DF3D4E2}" type="pres">
      <dgm:prSet presAssocID="{F719D792-7AD7-4E66-9786-176A6DA8EDB4}" presName="parTrans" presStyleLbl="bgSibTrans2D1" presStyleIdx="0" presStyleCnt="3"/>
      <dgm:spPr/>
    </dgm:pt>
    <dgm:pt modelId="{427062AB-7E0B-42F2-B54D-04FD0D586BA3}" type="pres">
      <dgm:prSet presAssocID="{B15A1779-3653-479E-8E52-0E362AF25354}" presName="node" presStyleLbl="node1" presStyleIdx="0" presStyleCnt="3">
        <dgm:presLayoutVars>
          <dgm:bulletEnabled val="1"/>
        </dgm:presLayoutVars>
      </dgm:prSet>
      <dgm:spPr/>
    </dgm:pt>
    <dgm:pt modelId="{03588519-62A5-42C7-9699-D4B1588488EC}" type="pres">
      <dgm:prSet presAssocID="{30539D34-D09E-4C09-BD20-F8E024E22B94}" presName="parTrans" presStyleLbl="bgSibTrans2D1" presStyleIdx="1" presStyleCnt="3"/>
      <dgm:spPr/>
    </dgm:pt>
    <dgm:pt modelId="{9B5C644C-679E-4E32-9321-7CBE476C12BA}" type="pres">
      <dgm:prSet presAssocID="{315CB795-FDE8-4E50-9B37-9B6FE20B81A9}" presName="node" presStyleLbl="node1" presStyleIdx="1" presStyleCnt="3">
        <dgm:presLayoutVars>
          <dgm:bulletEnabled val="1"/>
        </dgm:presLayoutVars>
      </dgm:prSet>
      <dgm:spPr/>
    </dgm:pt>
    <dgm:pt modelId="{838FB636-2357-4F12-ADD6-68795D86E44D}" type="pres">
      <dgm:prSet presAssocID="{50F1B3C5-4F61-4BF1-B653-B2546A8B22BE}" presName="parTrans" presStyleLbl="bgSibTrans2D1" presStyleIdx="2" presStyleCnt="3"/>
      <dgm:spPr/>
    </dgm:pt>
    <dgm:pt modelId="{DB0DFDCF-555E-48CC-95D8-6B3675C15718}" type="pres">
      <dgm:prSet presAssocID="{4345FF36-7C89-4145-BC52-D99343E3FB88}" presName="node" presStyleLbl="node1" presStyleIdx="2" presStyleCnt="3">
        <dgm:presLayoutVars>
          <dgm:bulletEnabled val="1"/>
        </dgm:presLayoutVars>
      </dgm:prSet>
      <dgm:spPr/>
    </dgm:pt>
  </dgm:ptLst>
  <dgm:cxnLst>
    <dgm:cxn modelId="{297E6919-1413-4E5A-8C7A-BB09533AA5CC}" type="presOf" srcId="{315CB795-FDE8-4E50-9B37-9B6FE20B81A9}" destId="{9B5C644C-679E-4E32-9321-7CBE476C12BA}" srcOrd="0" destOrd="0" presId="urn:microsoft.com/office/officeart/2005/8/layout/radial4"/>
    <dgm:cxn modelId="{26389821-8C2C-4B84-A221-2A942B87851C}" type="presOf" srcId="{F719D792-7AD7-4E66-9786-176A6DA8EDB4}" destId="{9595D6D2-D406-42B2-9D64-BDD05DF3D4E2}" srcOrd="0" destOrd="0" presId="urn:microsoft.com/office/officeart/2005/8/layout/radial4"/>
    <dgm:cxn modelId="{77FBC924-BFEA-4DE6-BB3A-DFF6CAB048F1}" srcId="{59F9C433-B25F-4D03-B2C2-C22BEDB6B3FD}" destId="{E95D118B-B907-47D5-90C2-E1A888B150D4}" srcOrd="0" destOrd="0" parTransId="{E3639AEA-3B58-4A68-ACA5-A0C58769661E}" sibTransId="{FA6B106E-97F8-4834-BFD1-0F4DC5692AC6}"/>
    <dgm:cxn modelId="{DBD01732-48FD-4ADE-97E6-677930B03D9A}" type="presOf" srcId="{59F9C433-B25F-4D03-B2C2-C22BEDB6B3FD}" destId="{28E84E6B-E2FC-4A97-A6CA-468632B79A94}" srcOrd="0" destOrd="0" presId="urn:microsoft.com/office/officeart/2005/8/layout/radial4"/>
    <dgm:cxn modelId="{20149949-B259-4DD8-9985-93A836046800}" type="presOf" srcId="{30539D34-D09E-4C09-BD20-F8E024E22B94}" destId="{03588519-62A5-42C7-9699-D4B1588488EC}" srcOrd="0" destOrd="0" presId="urn:microsoft.com/office/officeart/2005/8/layout/radial4"/>
    <dgm:cxn modelId="{1DF27450-95ED-4372-AE30-7CD16B7C274F}" srcId="{E95D118B-B907-47D5-90C2-E1A888B150D4}" destId="{4345FF36-7C89-4145-BC52-D99343E3FB88}" srcOrd="2" destOrd="0" parTransId="{50F1B3C5-4F61-4BF1-B653-B2546A8B22BE}" sibTransId="{2218D941-4B9B-4AFF-BAA5-5770A0E6B8A2}"/>
    <dgm:cxn modelId="{20843E56-6996-465D-B7F7-F70992E277AD}" srcId="{E95D118B-B907-47D5-90C2-E1A888B150D4}" destId="{B15A1779-3653-479E-8E52-0E362AF25354}" srcOrd="0" destOrd="0" parTransId="{F719D792-7AD7-4E66-9786-176A6DA8EDB4}" sibTransId="{6DF0F579-2718-4EA6-8D57-F311E0A9EBF6}"/>
    <dgm:cxn modelId="{5EFB679C-AF44-45E6-B0E0-434AC5F9E926}" type="presOf" srcId="{B15A1779-3653-479E-8E52-0E362AF25354}" destId="{427062AB-7E0B-42F2-B54D-04FD0D586BA3}" srcOrd="0" destOrd="0" presId="urn:microsoft.com/office/officeart/2005/8/layout/radial4"/>
    <dgm:cxn modelId="{4CFE6AAF-7416-49F2-9887-E87FC461E677}" srcId="{E95D118B-B907-47D5-90C2-E1A888B150D4}" destId="{315CB795-FDE8-4E50-9B37-9B6FE20B81A9}" srcOrd="1" destOrd="0" parTransId="{30539D34-D09E-4C09-BD20-F8E024E22B94}" sibTransId="{80ECA2DC-7ED3-46BD-9075-B074E667A6FB}"/>
    <dgm:cxn modelId="{DD35ACC9-2F20-4A72-A4DA-75BBE68ED5CC}" type="presOf" srcId="{50F1B3C5-4F61-4BF1-B653-B2546A8B22BE}" destId="{838FB636-2357-4F12-ADD6-68795D86E44D}" srcOrd="0" destOrd="0" presId="urn:microsoft.com/office/officeart/2005/8/layout/radial4"/>
    <dgm:cxn modelId="{5B4B84F4-FFCC-476D-8480-B51E3D3FFAD2}" type="presOf" srcId="{4345FF36-7C89-4145-BC52-D99343E3FB88}" destId="{DB0DFDCF-555E-48CC-95D8-6B3675C15718}" srcOrd="0" destOrd="0" presId="urn:microsoft.com/office/officeart/2005/8/layout/radial4"/>
    <dgm:cxn modelId="{440EA8F8-C0D3-4582-8F40-2A739A2D2373}" type="presOf" srcId="{E95D118B-B907-47D5-90C2-E1A888B150D4}" destId="{D6BFA00F-3BBB-45D5-9AFA-DBD899E492AC}" srcOrd="0" destOrd="0" presId="urn:microsoft.com/office/officeart/2005/8/layout/radial4"/>
    <dgm:cxn modelId="{D6D78355-D416-4D48-9085-17CA30AD500D}" type="presParOf" srcId="{28E84E6B-E2FC-4A97-A6CA-468632B79A94}" destId="{D6BFA00F-3BBB-45D5-9AFA-DBD899E492AC}" srcOrd="0" destOrd="0" presId="urn:microsoft.com/office/officeart/2005/8/layout/radial4"/>
    <dgm:cxn modelId="{143B3217-C6A3-4127-A9D0-A1F355A2C388}" type="presParOf" srcId="{28E84E6B-E2FC-4A97-A6CA-468632B79A94}" destId="{9595D6D2-D406-42B2-9D64-BDD05DF3D4E2}" srcOrd="1" destOrd="0" presId="urn:microsoft.com/office/officeart/2005/8/layout/radial4"/>
    <dgm:cxn modelId="{FB746F7A-1798-411F-B9FA-AE5B50610D75}" type="presParOf" srcId="{28E84E6B-E2FC-4A97-A6CA-468632B79A94}" destId="{427062AB-7E0B-42F2-B54D-04FD0D586BA3}" srcOrd="2" destOrd="0" presId="urn:microsoft.com/office/officeart/2005/8/layout/radial4"/>
    <dgm:cxn modelId="{2F5C9AA2-48A1-4224-B8D6-CEBFAFC69F48}" type="presParOf" srcId="{28E84E6B-E2FC-4A97-A6CA-468632B79A94}" destId="{03588519-62A5-42C7-9699-D4B1588488EC}" srcOrd="3" destOrd="0" presId="urn:microsoft.com/office/officeart/2005/8/layout/radial4"/>
    <dgm:cxn modelId="{D909E287-46AD-4581-A082-B1002A87D89B}" type="presParOf" srcId="{28E84E6B-E2FC-4A97-A6CA-468632B79A94}" destId="{9B5C644C-679E-4E32-9321-7CBE476C12BA}" srcOrd="4" destOrd="0" presId="urn:microsoft.com/office/officeart/2005/8/layout/radial4"/>
    <dgm:cxn modelId="{549B522F-C6C9-4381-AF96-0D6C44E70381}" type="presParOf" srcId="{28E84E6B-E2FC-4A97-A6CA-468632B79A94}" destId="{838FB636-2357-4F12-ADD6-68795D86E44D}" srcOrd="5" destOrd="0" presId="urn:microsoft.com/office/officeart/2005/8/layout/radial4"/>
    <dgm:cxn modelId="{A7130ADA-2DFA-4180-9B0B-7E87086F6378}" type="presParOf" srcId="{28E84E6B-E2FC-4A97-A6CA-468632B79A94}" destId="{DB0DFDCF-555E-48CC-95D8-6B3675C15718}" srcOrd="6" destOrd="0" presId="urn:microsoft.com/office/officeart/2005/8/layout/radial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D9CAA3-F15F-45AD-A1B7-860CA266E7D4}" type="doc">
      <dgm:prSet loTypeId="urn:microsoft.com/office/officeart/2008/layout/VerticalCurvedList" loCatId="list" qsTypeId="urn:microsoft.com/office/officeart/2005/8/quickstyle/simple1" qsCatId="simple" csTypeId="urn:microsoft.com/office/officeart/2005/8/colors/accent1_3" csCatId="accent1" phldr="1"/>
      <dgm:spPr/>
      <dgm:t>
        <a:bodyPr/>
        <a:lstStyle/>
        <a:p>
          <a:endParaRPr lang="en-GB"/>
        </a:p>
      </dgm:t>
    </dgm:pt>
    <dgm:pt modelId="{5A7F4FC1-1909-462F-A92E-244A3D18B1F5}">
      <dgm:prSet phldrT="[Text]"/>
      <dgm:spPr/>
      <dgm:t>
        <a:bodyPr/>
        <a:lstStyle/>
        <a:p>
          <a:r>
            <a:rPr lang="en-GB"/>
            <a:t>Baseline knowledge quiz</a:t>
          </a:r>
        </a:p>
      </dgm:t>
    </dgm:pt>
    <dgm:pt modelId="{913EA6C0-6A42-485B-A0D2-F65896C69EBF}" type="parTrans" cxnId="{142A1B25-65E2-4125-8F97-C801A432F76F}">
      <dgm:prSet/>
      <dgm:spPr/>
      <dgm:t>
        <a:bodyPr/>
        <a:lstStyle/>
        <a:p>
          <a:endParaRPr lang="en-GB"/>
        </a:p>
      </dgm:t>
    </dgm:pt>
    <dgm:pt modelId="{84FBAD6C-CA1E-47AC-9475-89B7675BC88F}" type="sibTrans" cxnId="{142A1B25-65E2-4125-8F97-C801A432F76F}">
      <dgm:prSet/>
      <dgm:spPr/>
      <dgm:t>
        <a:bodyPr/>
        <a:lstStyle/>
        <a:p>
          <a:endParaRPr lang="en-GB"/>
        </a:p>
      </dgm:t>
    </dgm:pt>
    <dgm:pt modelId="{C3B0F874-AA8B-4707-B629-37EBFA09A32B}">
      <dgm:prSet phldrT="[Text]"/>
      <dgm:spPr/>
      <dgm:t>
        <a:bodyPr/>
        <a:lstStyle/>
        <a:p>
          <a:r>
            <a:rPr lang="en-GB"/>
            <a:t>Clinical Specialist presentation</a:t>
          </a:r>
        </a:p>
      </dgm:t>
    </dgm:pt>
    <dgm:pt modelId="{0BA63988-A998-4A85-ABCD-D2690466710C}" type="parTrans" cxnId="{4C95B4F7-2680-4B42-8854-FA4E75CF65DD}">
      <dgm:prSet/>
      <dgm:spPr/>
      <dgm:t>
        <a:bodyPr/>
        <a:lstStyle/>
        <a:p>
          <a:endParaRPr lang="en-GB"/>
        </a:p>
      </dgm:t>
    </dgm:pt>
    <dgm:pt modelId="{55140525-413A-4A86-857C-081075AFC124}" type="sibTrans" cxnId="{4C95B4F7-2680-4B42-8854-FA4E75CF65DD}">
      <dgm:prSet/>
      <dgm:spPr/>
      <dgm:t>
        <a:bodyPr/>
        <a:lstStyle/>
        <a:p>
          <a:endParaRPr lang="en-GB"/>
        </a:p>
      </dgm:t>
    </dgm:pt>
    <dgm:pt modelId="{65C47646-E1BE-4021-B1B4-6FBC66E73D03}">
      <dgm:prSet phldrT="[Text]"/>
      <dgm:spPr/>
      <dgm:t>
        <a:bodyPr/>
        <a:lstStyle/>
        <a:p>
          <a:r>
            <a:rPr lang="en-GB"/>
            <a:t>Facilitated small group discussions - 3 case studies</a:t>
          </a:r>
        </a:p>
      </dgm:t>
    </dgm:pt>
    <dgm:pt modelId="{A734BBD7-C5C0-46D6-9518-7A2E25EE2E75}" type="parTrans" cxnId="{306ED4CD-D6FD-4C81-AEEF-18B1206DFD2B}">
      <dgm:prSet/>
      <dgm:spPr/>
      <dgm:t>
        <a:bodyPr/>
        <a:lstStyle/>
        <a:p>
          <a:endParaRPr lang="en-GB"/>
        </a:p>
      </dgm:t>
    </dgm:pt>
    <dgm:pt modelId="{EB614616-1ADD-46EB-B454-D0A70E9C3A03}" type="sibTrans" cxnId="{306ED4CD-D6FD-4C81-AEEF-18B1206DFD2B}">
      <dgm:prSet/>
      <dgm:spPr/>
      <dgm:t>
        <a:bodyPr/>
        <a:lstStyle/>
        <a:p>
          <a:endParaRPr lang="en-GB"/>
        </a:p>
      </dgm:t>
    </dgm:pt>
    <dgm:pt modelId="{2CADF0C6-A56D-4C1B-8C7B-E8CCFAC1D0F5}">
      <dgm:prSet phldrT="[Text]"/>
      <dgm:spPr/>
      <dgm:t>
        <a:bodyPr/>
        <a:lstStyle/>
        <a:p>
          <a:r>
            <a:rPr lang="en-GB"/>
            <a:t>Clinical Specialist Q&amp;A</a:t>
          </a:r>
        </a:p>
      </dgm:t>
    </dgm:pt>
    <dgm:pt modelId="{3FD66D16-CA09-45BD-86AC-CC097CFEB256}" type="parTrans" cxnId="{68CFEFFD-7D93-4D6C-9F85-7BF070732D31}">
      <dgm:prSet/>
      <dgm:spPr/>
      <dgm:t>
        <a:bodyPr/>
        <a:lstStyle/>
        <a:p>
          <a:endParaRPr lang="en-GB"/>
        </a:p>
      </dgm:t>
    </dgm:pt>
    <dgm:pt modelId="{45EFAA4A-18B4-4821-B4B2-B0E4A82CC142}" type="sibTrans" cxnId="{68CFEFFD-7D93-4D6C-9F85-7BF070732D31}">
      <dgm:prSet/>
      <dgm:spPr/>
      <dgm:t>
        <a:bodyPr/>
        <a:lstStyle/>
        <a:p>
          <a:endParaRPr lang="en-GB"/>
        </a:p>
      </dgm:t>
    </dgm:pt>
    <dgm:pt modelId="{DD2BC193-8800-4EF4-8C6A-BE477B78873F}">
      <dgm:prSet phldrT="[Text]"/>
      <dgm:spPr/>
      <dgm:t>
        <a:bodyPr/>
        <a:lstStyle/>
        <a:p>
          <a:r>
            <a:rPr lang="en-GB"/>
            <a:t>Follow-up knowledge quiz</a:t>
          </a:r>
        </a:p>
      </dgm:t>
    </dgm:pt>
    <dgm:pt modelId="{CE0E3B10-2436-421B-96DE-87B355AEC589}" type="parTrans" cxnId="{E7A51981-6ECB-4432-930A-4E1B970A1DB2}">
      <dgm:prSet/>
      <dgm:spPr/>
      <dgm:t>
        <a:bodyPr/>
        <a:lstStyle/>
        <a:p>
          <a:endParaRPr lang="en-GB"/>
        </a:p>
      </dgm:t>
    </dgm:pt>
    <dgm:pt modelId="{8B4B7E4D-6DAB-4E23-BA60-F44391B49570}" type="sibTrans" cxnId="{E7A51981-6ECB-4432-930A-4E1B970A1DB2}">
      <dgm:prSet/>
      <dgm:spPr/>
      <dgm:t>
        <a:bodyPr/>
        <a:lstStyle/>
        <a:p>
          <a:endParaRPr lang="en-GB"/>
        </a:p>
      </dgm:t>
    </dgm:pt>
    <dgm:pt modelId="{F8158E60-18DA-459B-9FFA-896F6A1C8744}" type="pres">
      <dgm:prSet presAssocID="{4FD9CAA3-F15F-45AD-A1B7-860CA266E7D4}" presName="Name0" presStyleCnt="0">
        <dgm:presLayoutVars>
          <dgm:chMax val="7"/>
          <dgm:chPref val="7"/>
          <dgm:dir/>
        </dgm:presLayoutVars>
      </dgm:prSet>
      <dgm:spPr/>
    </dgm:pt>
    <dgm:pt modelId="{A003DCB9-13CC-4472-807A-C3373686E61F}" type="pres">
      <dgm:prSet presAssocID="{4FD9CAA3-F15F-45AD-A1B7-860CA266E7D4}" presName="Name1" presStyleCnt="0"/>
      <dgm:spPr/>
    </dgm:pt>
    <dgm:pt modelId="{28CFCDA6-E285-4869-988D-C6F27F3E4405}" type="pres">
      <dgm:prSet presAssocID="{4FD9CAA3-F15F-45AD-A1B7-860CA266E7D4}" presName="cycle" presStyleCnt="0"/>
      <dgm:spPr/>
    </dgm:pt>
    <dgm:pt modelId="{D4F41162-9006-4505-9A91-95C376444AB4}" type="pres">
      <dgm:prSet presAssocID="{4FD9CAA3-F15F-45AD-A1B7-860CA266E7D4}" presName="srcNode" presStyleLbl="node1" presStyleIdx="0" presStyleCnt="5"/>
      <dgm:spPr/>
    </dgm:pt>
    <dgm:pt modelId="{2898C7E5-CF22-45B3-B913-F3FEC908968C}" type="pres">
      <dgm:prSet presAssocID="{4FD9CAA3-F15F-45AD-A1B7-860CA266E7D4}" presName="conn" presStyleLbl="parChTrans1D2" presStyleIdx="0" presStyleCnt="1"/>
      <dgm:spPr/>
    </dgm:pt>
    <dgm:pt modelId="{31777C3B-8486-4EA9-AE99-51A5B812B6A2}" type="pres">
      <dgm:prSet presAssocID="{4FD9CAA3-F15F-45AD-A1B7-860CA266E7D4}" presName="extraNode" presStyleLbl="node1" presStyleIdx="0" presStyleCnt="5"/>
      <dgm:spPr/>
    </dgm:pt>
    <dgm:pt modelId="{8C472FB3-681F-40F5-9325-36A54640042D}" type="pres">
      <dgm:prSet presAssocID="{4FD9CAA3-F15F-45AD-A1B7-860CA266E7D4}" presName="dstNode" presStyleLbl="node1" presStyleIdx="0" presStyleCnt="5"/>
      <dgm:spPr/>
    </dgm:pt>
    <dgm:pt modelId="{6454674D-3357-4E30-9891-2AB78E27F015}" type="pres">
      <dgm:prSet presAssocID="{5A7F4FC1-1909-462F-A92E-244A3D18B1F5}" presName="text_1" presStyleLbl="node1" presStyleIdx="0" presStyleCnt="5">
        <dgm:presLayoutVars>
          <dgm:bulletEnabled val="1"/>
        </dgm:presLayoutVars>
      </dgm:prSet>
      <dgm:spPr/>
    </dgm:pt>
    <dgm:pt modelId="{F97E9BFB-0E84-40F9-AA02-B4E7BAADD2BD}" type="pres">
      <dgm:prSet presAssocID="{5A7F4FC1-1909-462F-A92E-244A3D18B1F5}" presName="accent_1" presStyleCnt="0"/>
      <dgm:spPr/>
    </dgm:pt>
    <dgm:pt modelId="{277C8E67-C7F7-48F8-B109-733EBD7FCA08}" type="pres">
      <dgm:prSet presAssocID="{5A7F4FC1-1909-462F-A92E-244A3D18B1F5}" presName="accentRepeatNode" presStyleLbl="solidFgAcc1" presStyleIdx="0" presStyleCnt="5"/>
      <dgm:spPr/>
    </dgm:pt>
    <dgm:pt modelId="{D50EBD64-BCFD-4606-894A-FE3C76AB999D}" type="pres">
      <dgm:prSet presAssocID="{C3B0F874-AA8B-4707-B629-37EBFA09A32B}" presName="text_2" presStyleLbl="node1" presStyleIdx="1" presStyleCnt="5">
        <dgm:presLayoutVars>
          <dgm:bulletEnabled val="1"/>
        </dgm:presLayoutVars>
      </dgm:prSet>
      <dgm:spPr/>
    </dgm:pt>
    <dgm:pt modelId="{410BB13C-416E-48F5-BDEF-8214F19089FF}" type="pres">
      <dgm:prSet presAssocID="{C3B0F874-AA8B-4707-B629-37EBFA09A32B}" presName="accent_2" presStyleCnt="0"/>
      <dgm:spPr/>
    </dgm:pt>
    <dgm:pt modelId="{E1858B38-E0DD-4E5F-9562-71A3869A5694}" type="pres">
      <dgm:prSet presAssocID="{C3B0F874-AA8B-4707-B629-37EBFA09A32B}" presName="accentRepeatNode" presStyleLbl="solidFgAcc1" presStyleIdx="1" presStyleCnt="5"/>
      <dgm:spPr/>
    </dgm:pt>
    <dgm:pt modelId="{E73E676E-4631-487E-BB0E-94CE78D0687E}" type="pres">
      <dgm:prSet presAssocID="{65C47646-E1BE-4021-B1B4-6FBC66E73D03}" presName="text_3" presStyleLbl="node1" presStyleIdx="2" presStyleCnt="5">
        <dgm:presLayoutVars>
          <dgm:bulletEnabled val="1"/>
        </dgm:presLayoutVars>
      </dgm:prSet>
      <dgm:spPr/>
    </dgm:pt>
    <dgm:pt modelId="{007C3E7E-8A23-4E8C-82F2-09E817CE49DA}" type="pres">
      <dgm:prSet presAssocID="{65C47646-E1BE-4021-B1B4-6FBC66E73D03}" presName="accent_3" presStyleCnt="0"/>
      <dgm:spPr/>
    </dgm:pt>
    <dgm:pt modelId="{F1B5A17C-9E3A-4FA6-9D7D-7F04A70D68B9}" type="pres">
      <dgm:prSet presAssocID="{65C47646-E1BE-4021-B1B4-6FBC66E73D03}" presName="accentRepeatNode" presStyleLbl="solidFgAcc1" presStyleIdx="2" presStyleCnt="5"/>
      <dgm:spPr/>
    </dgm:pt>
    <dgm:pt modelId="{BDF4F236-6CA5-4D1A-82B7-51C310883E65}" type="pres">
      <dgm:prSet presAssocID="{2CADF0C6-A56D-4C1B-8C7B-E8CCFAC1D0F5}" presName="text_4" presStyleLbl="node1" presStyleIdx="3" presStyleCnt="5">
        <dgm:presLayoutVars>
          <dgm:bulletEnabled val="1"/>
        </dgm:presLayoutVars>
      </dgm:prSet>
      <dgm:spPr/>
    </dgm:pt>
    <dgm:pt modelId="{3E003B70-C61A-443D-9498-95F710E23F4F}" type="pres">
      <dgm:prSet presAssocID="{2CADF0C6-A56D-4C1B-8C7B-E8CCFAC1D0F5}" presName="accent_4" presStyleCnt="0"/>
      <dgm:spPr/>
    </dgm:pt>
    <dgm:pt modelId="{F14FE082-C13D-4B6D-AD75-53D507D4BC9E}" type="pres">
      <dgm:prSet presAssocID="{2CADF0C6-A56D-4C1B-8C7B-E8CCFAC1D0F5}" presName="accentRepeatNode" presStyleLbl="solidFgAcc1" presStyleIdx="3" presStyleCnt="5"/>
      <dgm:spPr/>
    </dgm:pt>
    <dgm:pt modelId="{60878D35-AC88-4747-8317-0A9FB655A4A8}" type="pres">
      <dgm:prSet presAssocID="{DD2BC193-8800-4EF4-8C6A-BE477B78873F}" presName="text_5" presStyleLbl="node1" presStyleIdx="4" presStyleCnt="5">
        <dgm:presLayoutVars>
          <dgm:bulletEnabled val="1"/>
        </dgm:presLayoutVars>
      </dgm:prSet>
      <dgm:spPr/>
    </dgm:pt>
    <dgm:pt modelId="{6B12B8D3-D5DC-4BB0-8BE2-F0972D1D1656}" type="pres">
      <dgm:prSet presAssocID="{DD2BC193-8800-4EF4-8C6A-BE477B78873F}" presName="accent_5" presStyleCnt="0"/>
      <dgm:spPr/>
    </dgm:pt>
    <dgm:pt modelId="{540C8D73-C531-41A4-B8B7-45A62675338F}" type="pres">
      <dgm:prSet presAssocID="{DD2BC193-8800-4EF4-8C6A-BE477B78873F}" presName="accentRepeatNode" presStyleLbl="solidFgAcc1" presStyleIdx="4" presStyleCnt="5"/>
      <dgm:spPr/>
    </dgm:pt>
  </dgm:ptLst>
  <dgm:cxnLst>
    <dgm:cxn modelId="{B6DD331E-6B55-4939-8D6F-635E24C01509}" type="presOf" srcId="{2CADF0C6-A56D-4C1B-8C7B-E8CCFAC1D0F5}" destId="{BDF4F236-6CA5-4D1A-82B7-51C310883E65}" srcOrd="0" destOrd="0" presId="urn:microsoft.com/office/officeart/2008/layout/VerticalCurvedList"/>
    <dgm:cxn modelId="{142A1B25-65E2-4125-8F97-C801A432F76F}" srcId="{4FD9CAA3-F15F-45AD-A1B7-860CA266E7D4}" destId="{5A7F4FC1-1909-462F-A92E-244A3D18B1F5}" srcOrd="0" destOrd="0" parTransId="{913EA6C0-6A42-485B-A0D2-F65896C69EBF}" sibTransId="{84FBAD6C-CA1E-47AC-9475-89B7675BC88F}"/>
    <dgm:cxn modelId="{FA78CA27-2378-438D-AAA8-F4FAA362EF62}" type="presOf" srcId="{84FBAD6C-CA1E-47AC-9475-89B7675BC88F}" destId="{2898C7E5-CF22-45B3-B913-F3FEC908968C}" srcOrd="0" destOrd="0" presId="urn:microsoft.com/office/officeart/2008/layout/VerticalCurvedList"/>
    <dgm:cxn modelId="{508DB765-E023-42F5-9417-4A264F76DCB6}" type="presOf" srcId="{4FD9CAA3-F15F-45AD-A1B7-860CA266E7D4}" destId="{F8158E60-18DA-459B-9FFA-896F6A1C8744}" srcOrd="0" destOrd="0" presId="urn:microsoft.com/office/officeart/2008/layout/VerticalCurvedList"/>
    <dgm:cxn modelId="{E7A51981-6ECB-4432-930A-4E1B970A1DB2}" srcId="{4FD9CAA3-F15F-45AD-A1B7-860CA266E7D4}" destId="{DD2BC193-8800-4EF4-8C6A-BE477B78873F}" srcOrd="4" destOrd="0" parTransId="{CE0E3B10-2436-421B-96DE-87B355AEC589}" sibTransId="{8B4B7E4D-6DAB-4E23-BA60-F44391B49570}"/>
    <dgm:cxn modelId="{3A3476A0-A2DB-4EED-B36C-AA64F20A8B55}" type="presOf" srcId="{5A7F4FC1-1909-462F-A92E-244A3D18B1F5}" destId="{6454674D-3357-4E30-9891-2AB78E27F015}" srcOrd="0" destOrd="0" presId="urn:microsoft.com/office/officeart/2008/layout/VerticalCurvedList"/>
    <dgm:cxn modelId="{C76CD3AB-3BC4-421E-95C3-E71D90F85A29}" type="presOf" srcId="{C3B0F874-AA8B-4707-B629-37EBFA09A32B}" destId="{D50EBD64-BCFD-4606-894A-FE3C76AB999D}" srcOrd="0" destOrd="0" presId="urn:microsoft.com/office/officeart/2008/layout/VerticalCurvedList"/>
    <dgm:cxn modelId="{79B0FAAD-6940-4888-AC00-5115E4583314}" type="presOf" srcId="{DD2BC193-8800-4EF4-8C6A-BE477B78873F}" destId="{60878D35-AC88-4747-8317-0A9FB655A4A8}" srcOrd="0" destOrd="0" presId="urn:microsoft.com/office/officeart/2008/layout/VerticalCurvedList"/>
    <dgm:cxn modelId="{074AFEC0-AE67-4593-BEB6-88593F4393ED}" type="presOf" srcId="{65C47646-E1BE-4021-B1B4-6FBC66E73D03}" destId="{E73E676E-4631-487E-BB0E-94CE78D0687E}" srcOrd="0" destOrd="0" presId="urn:microsoft.com/office/officeart/2008/layout/VerticalCurvedList"/>
    <dgm:cxn modelId="{306ED4CD-D6FD-4C81-AEEF-18B1206DFD2B}" srcId="{4FD9CAA3-F15F-45AD-A1B7-860CA266E7D4}" destId="{65C47646-E1BE-4021-B1B4-6FBC66E73D03}" srcOrd="2" destOrd="0" parTransId="{A734BBD7-C5C0-46D6-9518-7A2E25EE2E75}" sibTransId="{EB614616-1ADD-46EB-B454-D0A70E9C3A03}"/>
    <dgm:cxn modelId="{4C95B4F7-2680-4B42-8854-FA4E75CF65DD}" srcId="{4FD9CAA3-F15F-45AD-A1B7-860CA266E7D4}" destId="{C3B0F874-AA8B-4707-B629-37EBFA09A32B}" srcOrd="1" destOrd="0" parTransId="{0BA63988-A998-4A85-ABCD-D2690466710C}" sibTransId="{55140525-413A-4A86-857C-081075AFC124}"/>
    <dgm:cxn modelId="{68CFEFFD-7D93-4D6C-9F85-7BF070732D31}" srcId="{4FD9CAA3-F15F-45AD-A1B7-860CA266E7D4}" destId="{2CADF0C6-A56D-4C1B-8C7B-E8CCFAC1D0F5}" srcOrd="3" destOrd="0" parTransId="{3FD66D16-CA09-45BD-86AC-CC097CFEB256}" sibTransId="{45EFAA4A-18B4-4821-B4B2-B0E4A82CC142}"/>
    <dgm:cxn modelId="{2C4F1ED7-7CCE-4C68-BB3A-AFEBC3AFB712}" type="presParOf" srcId="{F8158E60-18DA-459B-9FFA-896F6A1C8744}" destId="{A003DCB9-13CC-4472-807A-C3373686E61F}" srcOrd="0" destOrd="0" presId="urn:microsoft.com/office/officeart/2008/layout/VerticalCurvedList"/>
    <dgm:cxn modelId="{6C2CD409-2BD4-40E7-A34F-AB97865981FC}" type="presParOf" srcId="{A003DCB9-13CC-4472-807A-C3373686E61F}" destId="{28CFCDA6-E285-4869-988D-C6F27F3E4405}" srcOrd="0" destOrd="0" presId="urn:microsoft.com/office/officeart/2008/layout/VerticalCurvedList"/>
    <dgm:cxn modelId="{41A92271-7034-41A5-A7AE-596C2BC2A437}" type="presParOf" srcId="{28CFCDA6-E285-4869-988D-C6F27F3E4405}" destId="{D4F41162-9006-4505-9A91-95C376444AB4}" srcOrd="0" destOrd="0" presId="urn:microsoft.com/office/officeart/2008/layout/VerticalCurvedList"/>
    <dgm:cxn modelId="{32941C9C-1BD5-42A0-9976-493CC072B844}" type="presParOf" srcId="{28CFCDA6-E285-4869-988D-C6F27F3E4405}" destId="{2898C7E5-CF22-45B3-B913-F3FEC908968C}" srcOrd="1" destOrd="0" presId="urn:microsoft.com/office/officeart/2008/layout/VerticalCurvedList"/>
    <dgm:cxn modelId="{AA64F7EC-D29F-4B51-A8C4-2B7A20FCCD20}" type="presParOf" srcId="{28CFCDA6-E285-4869-988D-C6F27F3E4405}" destId="{31777C3B-8486-4EA9-AE99-51A5B812B6A2}" srcOrd="2" destOrd="0" presId="urn:microsoft.com/office/officeart/2008/layout/VerticalCurvedList"/>
    <dgm:cxn modelId="{B10D5174-ED24-480B-B528-51E80AF341D1}" type="presParOf" srcId="{28CFCDA6-E285-4869-988D-C6F27F3E4405}" destId="{8C472FB3-681F-40F5-9325-36A54640042D}" srcOrd="3" destOrd="0" presId="urn:microsoft.com/office/officeart/2008/layout/VerticalCurvedList"/>
    <dgm:cxn modelId="{0C6E9740-34DD-4AEA-90DB-5F8177AC8B91}" type="presParOf" srcId="{A003DCB9-13CC-4472-807A-C3373686E61F}" destId="{6454674D-3357-4E30-9891-2AB78E27F015}" srcOrd="1" destOrd="0" presId="urn:microsoft.com/office/officeart/2008/layout/VerticalCurvedList"/>
    <dgm:cxn modelId="{8A94FF91-4F77-4375-84A2-BDB2F064E9AA}" type="presParOf" srcId="{A003DCB9-13CC-4472-807A-C3373686E61F}" destId="{F97E9BFB-0E84-40F9-AA02-B4E7BAADD2BD}" srcOrd="2" destOrd="0" presId="urn:microsoft.com/office/officeart/2008/layout/VerticalCurvedList"/>
    <dgm:cxn modelId="{5A67AE7A-2499-43F9-987A-9F916612531B}" type="presParOf" srcId="{F97E9BFB-0E84-40F9-AA02-B4E7BAADD2BD}" destId="{277C8E67-C7F7-48F8-B109-733EBD7FCA08}" srcOrd="0" destOrd="0" presId="urn:microsoft.com/office/officeart/2008/layout/VerticalCurvedList"/>
    <dgm:cxn modelId="{24C527FC-44D0-402B-87EC-553AB306E545}" type="presParOf" srcId="{A003DCB9-13CC-4472-807A-C3373686E61F}" destId="{D50EBD64-BCFD-4606-894A-FE3C76AB999D}" srcOrd="3" destOrd="0" presId="urn:microsoft.com/office/officeart/2008/layout/VerticalCurvedList"/>
    <dgm:cxn modelId="{6CAEAE15-7BED-4AEE-9FBE-58A474C92539}" type="presParOf" srcId="{A003DCB9-13CC-4472-807A-C3373686E61F}" destId="{410BB13C-416E-48F5-BDEF-8214F19089FF}" srcOrd="4" destOrd="0" presId="urn:microsoft.com/office/officeart/2008/layout/VerticalCurvedList"/>
    <dgm:cxn modelId="{47540054-0DB7-444B-A9F9-04829E61B34C}" type="presParOf" srcId="{410BB13C-416E-48F5-BDEF-8214F19089FF}" destId="{E1858B38-E0DD-4E5F-9562-71A3869A5694}" srcOrd="0" destOrd="0" presId="urn:microsoft.com/office/officeart/2008/layout/VerticalCurvedList"/>
    <dgm:cxn modelId="{7D2F8C7B-5B53-4E44-829B-5741DAC6BA78}" type="presParOf" srcId="{A003DCB9-13CC-4472-807A-C3373686E61F}" destId="{E73E676E-4631-487E-BB0E-94CE78D0687E}" srcOrd="5" destOrd="0" presId="urn:microsoft.com/office/officeart/2008/layout/VerticalCurvedList"/>
    <dgm:cxn modelId="{F77C951F-291E-4E51-9DFA-600CFF31D41D}" type="presParOf" srcId="{A003DCB9-13CC-4472-807A-C3373686E61F}" destId="{007C3E7E-8A23-4E8C-82F2-09E817CE49DA}" srcOrd="6" destOrd="0" presId="urn:microsoft.com/office/officeart/2008/layout/VerticalCurvedList"/>
    <dgm:cxn modelId="{3FBE949A-98EE-46EC-B378-4AD4A3762728}" type="presParOf" srcId="{007C3E7E-8A23-4E8C-82F2-09E817CE49DA}" destId="{F1B5A17C-9E3A-4FA6-9D7D-7F04A70D68B9}" srcOrd="0" destOrd="0" presId="urn:microsoft.com/office/officeart/2008/layout/VerticalCurvedList"/>
    <dgm:cxn modelId="{46BFC08A-00AC-40A2-9BE6-4825EEE813BF}" type="presParOf" srcId="{A003DCB9-13CC-4472-807A-C3373686E61F}" destId="{BDF4F236-6CA5-4D1A-82B7-51C310883E65}" srcOrd="7" destOrd="0" presId="urn:microsoft.com/office/officeart/2008/layout/VerticalCurvedList"/>
    <dgm:cxn modelId="{725DF1CC-D135-4B25-9508-7736B7AB9587}" type="presParOf" srcId="{A003DCB9-13CC-4472-807A-C3373686E61F}" destId="{3E003B70-C61A-443D-9498-95F710E23F4F}" srcOrd="8" destOrd="0" presId="urn:microsoft.com/office/officeart/2008/layout/VerticalCurvedList"/>
    <dgm:cxn modelId="{A9776AC6-8EB1-4F0C-A2D7-D000CAEA0112}" type="presParOf" srcId="{3E003B70-C61A-443D-9498-95F710E23F4F}" destId="{F14FE082-C13D-4B6D-AD75-53D507D4BC9E}" srcOrd="0" destOrd="0" presId="urn:microsoft.com/office/officeart/2008/layout/VerticalCurvedList"/>
    <dgm:cxn modelId="{F30FF0A5-C959-4B4E-9494-D03EB8DDDF8B}" type="presParOf" srcId="{A003DCB9-13CC-4472-807A-C3373686E61F}" destId="{60878D35-AC88-4747-8317-0A9FB655A4A8}" srcOrd="9" destOrd="0" presId="urn:microsoft.com/office/officeart/2008/layout/VerticalCurvedList"/>
    <dgm:cxn modelId="{1EFE3795-7DDD-4D27-981D-995CC53D2806}" type="presParOf" srcId="{A003DCB9-13CC-4472-807A-C3373686E61F}" destId="{6B12B8D3-D5DC-4BB0-8BE2-F0972D1D1656}" srcOrd="10" destOrd="0" presId="urn:microsoft.com/office/officeart/2008/layout/VerticalCurvedList"/>
    <dgm:cxn modelId="{0DF7A204-399E-40C6-8C4D-62F1FBCD8F0E}" type="presParOf" srcId="{6B12B8D3-D5DC-4BB0-8BE2-F0972D1D1656}" destId="{540C8D73-C531-41A4-B8B7-45A62675338F}" srcOrd="0" destOrd="0" presId="urn:microsoft.com/office/officeart/2008/layout/VerticalCurv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BFA00F-3BBB-45D5-9AFA-DBD899E492AC}">
      <dsp:nvSpPr>
        <dsp:cNvPr id="0" name=""/>
        <dsp:cNvSpPr/>
      </dsp:nvSpPr>
      <dsp:spPr>
        <a:xfrm>
          <a:off x="2013385" y="1739549"/>
          <a:ext cx="1459628" cy="145962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t>Each session</a:t>
          </a:r>
        </a:p>
      </dsp:txBody>
      <dsp:txXfrm>
        <a:off x="2227143" y="1953307"/>
        <a:ext cx="1032112" cy="1032112"/>
      </dsp:txXfrm>
    </dsp:sp>
    <dsp:sp modelId="{9595D6D2-D406-42B2-9D64-BDD05DF3D4E2}">
      <dsp:nvSpPr>
        <dsp:cNvPr id="0" name=""/>
        <dsp:cNvSpPr/>
      </dsp:nvSpPr>
      <dsp:spPr>
        <a:xfrm rot="12900000">
          <a:off x="1074621" y="1484629"/>
          <a:ext cx="1118566" cy="415994"/>
        </a:xfrm>
        <a:prstGeom prst="lef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7062AB-7E0B-42F2-B54D-04FD0D586BA3}">
      <dsp:nvSpPr>
        <dsp:cNvPr id="0" name=""/>
        <dsp:cNvSpPr/>
      </dsp:nvSpPr>
      <dsp:spPr>
        <a:xfrm>
          <a:off x="482442" y="817176"/>
          <a:ext cx="1386647" cy="110931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GB" sz="1800" kern="1200"/>
            <a:t>1 RPS Pharmacist Chair</a:t>
          </a:r>
        </a:p>
      </dsp:txBody>
      <dsp:txXfrm>
        <a:off x="514933" y="849667"/>
        <a:ext cx="1321665" cy="1044335"/>
      </dsp:txXfrm>
    </dsp:sp>
    <dsp:sp modelId="{03588519-62A5-42C7-9699-D4B1588488EC}">
      <dsp:nvSpPr>
        <dsp:cNvPr id="0" name=""/>
        <dsp:cNvSpPr/>
      </dsp:nvSpPr>
      <dsp:spPr>
        <a:xfrm rot="16200000">
          <a:off x="2183916" y="907167"/>
          <a:ext cx="1118566" cy="415994"/>
        </a:xfrm>
        <a:prstGeom prst="lef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5C644C-679E-4E32-9321-7CBE476C12BA}">
      <dsp:nvSpPr>
        <dsp:cNvPr id="0" name=""/>
        <dsp:cNvSpPr/>
      </dsp:nvSpPr>
      <dsp:spPr>
        <a:xfrm>
          <a:off x="2049876" y="1221"/>
          <a:ext cx="1386647" cy="1109317"/>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GB" sz="1800" kern="1200"/>
            <a:t>1 RPS Clinical Educator </a:t>
          </a:r>
        </a:p>
      </dsp:txBody>
      <dsp:txXfrm>
        <a:off x="2082367" y="33712"/>
        <a:ext cx="1321665" cy="1044335"/>
      </dsp:txXfrm>
    </dsp:sp>
    <dsp:sp modelId="{838FB636-2357-4F12-ADD6-68795D86E44D}">
      <dsp:nvSpPr>
        <dsp:cNvPr id="0" name=""/>
        <dsp:cNvSpPr/>
      </dsp:nvSpPr>
      <dsp:spPr>
        <a:xfrm rot="19500000">
          <a:off x="3293211" y="1484629"/>
          <a:ext cx="1118566" cy="415994"/>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0DFDCF-555E-48CC-95D8-6B3675C15718}">
      <dsp:nvSpPr>
        <dsp:cNvPr id="0" name=""/>
        <dsp:cNvSpPr/>
      </dsp:nvSpPr>
      <dsp:spPr>
        <a:xfrm>
          <a:off x="3617309" y="817176"/>
          <a:ext cx="1386647" cy="1109317"/>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800100">
            <a:lnSpc>
              <a:spcPct val="90000"/>
            </a:lnSpc>
            <a:spcBef>
              <a:spcPct val="0"/>
            </a:spcBef>
            <a:spcAft>
              <a:spcPct val="35000"/>
            </a:spcAft>
            <a:buNone/>
          </a:pPr>
          <a:r>
            <a:rPr lang="en-GB" sz="1800" kern="1200"/>
            <a:t>1 RCGP Facilitator per 8 learners</a:t>
          </a:r>
        </a:p>
      </dsp:txBody>
      <dsp:txXfrm>
        <a:off x="3649800" y="849667"/>
        <a:ext cx="1321665" cy="10443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8C7E5-CF22-45B3-B913-F3FEC908968C}">
      <dsp:nvSpPr>
        <dsp:cNvPr id="0" name=""/>
        <dsp:cNvSpPr/>
      </dsp:nvSpPr>
      <dsp:spPr>
        <a:xfrm>
          <a:off x="-3272429" y="-503443"/>
          <a:ext cx="3902486" cy="3902486"/>
        </a:xfrm>
        <a:prstGeom prst="blockArc">
          <a:avLst>
            <a:gd name="adj1" fmla="val 18900000"/>
            <a:gd name="adj2" fmla="val 2700000"/>
            <a:gd name="adj3" fmla="val 553"/>
          </a:avLst>
        </a:pr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54674D-3357-4E30-9891-2AB78E27F015}">
      <dsp:nvSpPr>
        <dsp:cNvPr id="0" name=""/>
        <dsp:cNvSpPr/>
      </dsp:nvSpPr>
      <dsp:spPr>
        <a:xfrm>
          <a:off x="276570" y="180917"/>
          <a:ext cx="4687321" cy="362065"/>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390"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Baseline knowledge quiz</a:t>
          </a:r>
        </a:p>
      </dsp:txBody>
      <dsp:txXfrm>
        <a:off x="276570" y="180917"/>
        <a:ext cx="4687321" cy="362065"/>
      </dsp:txXfrm>
    </dsp:sp>
    <dsp:sp modelId="{277C8E67-C7F7-48F8-B109-733EBD7FCA08}">
      <dsp:nvSpPr>
        <dsp:cNvPr id="0" name=""/>
        <dsp:cNvSpPr/>
      </dsp:nvSpPr>
      <dsp:spPr>
        <a:xfrm>
          <a:off x="50279" y="135658"/>
          <a:ext cx="452582" cy="45258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0EBD64-BCFD-4606-894A-FE3C76AB999D}">
      <dsp:nvSpPr>
        <dsp:cNvPr id="0" name=""/>
        <dsp:cNvSpPr/>
      </dsp:nvSpPr>
      <dsp:spPr>
        <a:xfrm>
          <a:off x="536016" y="723842"/>
          <a:ext cx="4427875" cy="362065"/>
        </a:xfrm>
        <a:prstGeom prst="rect">
          <a:avLst/>
        </a:prstGeom>
        <a:solidFill>
          <a:schemeClr val="accent1">
            <a:shade val="80000"/>
            <a:hueOff val="44670"/>
            <a:satOff val="-6935"/>
            <a:lumOff val="91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390"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Clinical Specialist presentation</a:t>
          </a:r>
        </a:p>
      </dsp:txBody>
      <dsp:txXfrm>
        <a:off x="536016" y="723842"/>
        <a:ext cx="4427875" cy="362065"/>
      </dsp:txXfrm>
    </dsp:sp>
    <dsp:sp modelId="{E1858B38-E0DD-4E5F-9562-71A3869A5694}">
      <dsp:nvSpPr>
        <dsp:cNvPr id="0" name=""/>
        <dsp:cNvSpPr/>
      </dsp:nvSpPr>
      <dsp:spPr>
        <a:xfrm>
          <a:off x="309725" y="678583"/>
          <a:ext cx="452582" cy="452582"/>
        </a:xfrm>
        <a:prstGeom prst="ellipse">
          <a:avLst/>
        </a:prstGeom>
        <a:solidFill>
          <a:schemeClr val="lt1">
            <a:hueOff val="0"/>
            <a:satOff val="0"/>
            <a:lumOff val="0"/>
            <a:alphaOff val="0"/>
          </a:schemeClr>
        </a:solidFill>
        <a:ln w="12700" cap="flat" cmpd="sng" algn="ctr">
          <a:solidFill>
            <a:schemeClr val="accent1">
              <a:shade val="80000"/>
              <a:hueOff val="44670"/>
              <a:satOff val="-6935"/>
              <a:lumOff val="9184"/>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3E676E-4631-487E-BB0E-94CE78D0687E}">
      <dsp:nvSpPr>
        <dsp:cNvPr id="0" name=""/>
        <dsp:cNvSpPr/>
      </dsp:nvSpPr>
      <dsp:spPr>
        <a:xfrm>
          <a:off x="615645" y="1266767"/>
          <a:ext cx="4348246" cy="362065"/>
        </a:xfrm>
        <a:prstGeom prst="rect">
          <a:avLst/>
        </a:prstGeom>
        <a:solidFill>
          <a:schemeClr val="accent1">
            <a:shade val="80000"/>
            <a:hueOff val="89341"/>
            <a:satOff val="-13870"/>
            <a:lumOff val="183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390"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Facilitated small group discussions - 3 case studies</a:t>
          </a:r>
        </a:p>
      </dsp:txBody>
      <dsp:txXfrm>
        <a:off x="615645" y="1266767"/>
        <a:ext cx="4348246" cy="362065"/>
      </dsp:txXfrm>
    </dsp:sp>
    <dsp:sp modelId="{F1B5A17C-9E3A-4FA6-9D7D-7F04A70D68B9}">
      <dsp:nvSpPr>
        <dsp:cNvPr id="0" name=""/>
        <dsp:cNvSpPr/>
      </dsp:nvSpPr>
      <dsp:spPr>
        <a:xfrm>
          <a:off x="389354" y="1221508"/>
          <a:ext cx="452582" cy="452582"/>
        </a:xfrm>
        <a:prstGeom prst="ellipse">
          <a:avLst/>
        </a:prstGeom>
        <a:solidFill>
          <a:schemeClr val="lt1">
            <a:hueOff val="0"/>
            <a:satOff val="0"/>
            <a:lumOff val="0"/>
            <a:alphaOff val="0"/>
          </a:schemeClr>
        </a:solidFill>
        <a:ln w="12700" cap="flat" cmpd="sng" algn="ctr">
          <a:solidFill>
            <a:schemeClr val="accent1">
              <a:shade val="80000"/>
              <a:hueOff val="89341"/>
              <a:satOff val="-13870"/>
              <a:lumOff val="18369"/>
              <a:alphaOff val="0"/>
            </a:schemeClr>
          </a:solidFill>
          <a:prstDash val="solid"/>
          <a:miter lim="800000"/>
        </a:ln>
        <a:effectLst/>
      </dsp:spPr>
      <dsp:style>
        <a:lnRef idx="2">
          <a:scrgbClr r="0" g="0" b="0"/>
        </a:lnRef>
        <a:fillRef idx="1">
          <a:scrgbClr r="0" g="0" b="0"/>
        </a:fillRef>
        <a:effectRef idx="0">
          <a:scrgbClr r="0" g="0" b="0"/>
        </a:effectRef>
        <a:fontRef idx="minor"/>
      </dsp:style>
    </dsp:sp>
    <dsp:sp modelId="{BDF4F236-6CA5-4D1A-82B7-51C310883E65}">
      <dsp:nvSpPr>
        <dsp:cNvPr id="0" name=""/>
        <dsp:cNvSpPr/>
      </dsp:nvSpPr>
      <dsp:spPr>
        <a:xfrm>
          <a:off x="536016" y="1809692"/>
          <a:ext cx="4427875" cy="362065"/>
        </a:xfrm>
        <a:prstGeom prst="rect">
          <a:avLst/>
        </a:prstGeom>
        <a:solidFill>
          <a:schemeClr val="accent1">
            <a:shade val="80000"/>
            <a:hueOff val="134011"/>
            <a:satOff val="-20806"/>
            <a:lumOff val="275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390"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Clinical Specialist Q&amp;A</a:t>
          </a:r>
        </a:p>
      </dsp:txBody>
      <dsp:txXfrm>
        <a:off x="536016" y="1809692"/>
        <a:ext cx="4427875" cy="362065"/>
      </dsp:txXfrm>
    </dsp:sp>
    <dsp:sp modelId="{F14FE082-C13D-4B6D-AD75-53D507D4BC9E}">
      <dsp:nvSpPr>
        <dsp:cNvPr id="0" name=""/>
        <dsp:cNvSpPr/>
      </dsp:nvSpPr>
      <dsp:spPr>
        <a:xfrm>
          <a:off x="309725" y="1764433"/>
          <a:ext cx="452582" cy="452582"/>
        </a:xfrm>
        <a:prstGeom prst="ellipse">
          <a:avLst/>
        </a:prstGeom>
        <a:solidFill>
          <a:schemeClr val="lt1">
            <a:hueOff val="0"/>
            <a:satOff val="0"/>
            <a:lumOff val="0"/>
            <a:alphaOff val="0"/>
          </a:schemeClr>
        </a:solidFill>
        <a:ln w="12700" cap="flat" cmpd="sng" algn="ctr">
          <a:solidFill>
            <a:schemeClr val="accent1">
              <a:shade val="80000"/>
              <a:hueOff val="134011"/>
              <a:satOff val="-20806"/>
              <a:lumOff val="27553"/>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878D35-AC88-4747-8317-0A9FB655A4A8}">
      <dsp:nvSpPr>
        <dsp:cNvPr id="0" name=""/>
        <dsp:cNvSpPr/>
      </dsp:nvSpPr>
      <dsp:spPr>
        <a:xfrm>
          <a:off x="276570" y="2352617"/>
          <a:ext cx="4687321" cy="362065"/>
        </a:xfrm>
        <a:prstGeom prst="rect">
          <a:avLst/>
        </a:prstGeom>
        <a:solidFill>
          <a:schemeClr val="accent1">
            <a:shade val="80000"/>
            <a:hueOff val="178682"/>
            <a:satOff val="-27741"/>
            <a:lumOff val="367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7390" tIns="33020" rIns="33020" bIns="33020" numCol="1" spcCol="1270" anchor="ctr" anchorCtr="0">
          <a:noAutofit/>
        </a:bodyPr>
        <a:lstStyle/>
        <a:p>
          <a:pPr marL="0" lvl="0" indent="0" algn="l" defTabSz="577850">
            <a:lnSpc>
              <a:spcPct val="90000"/>
            </a:lnSpc>
            <a:spcBef>
              <a:spcPct val="0"/>
            </a:spcBef>
            <a:spcAft>
              <a:spcPct val="35000"/>
            </a:spcAft>
            <a:buNone/>
          </a:pPr>
          <a:r>
            <a:rPr lang="en-GB" sz="1300" kern="1200"/>
            <a:t>Follow-up knowledge quiz</a:t>
          </a:r>
        </a:p>
      </dsp:txBody>
      <dsp:txXfrm>
        <a:off x="276570" y="2352617"/>
        <a:ext cx="4687321" cy="362065"/>
      </dsp:txXfrm>
    </dsp:sp>
    <dsp:sp modelId="{540C8D73-C531-41A4-B8B7-45A62675338F}">
      <dsp:nvSpPr>
        <dsp:cNvPr id="0" name=""/>
        <dsp:cNvSpPr/>
      </dsp:nvSpPr>
      <dsp:spPr>
        <a:xfrm>
          <a:off x="50279" y="2307358"/>
          <a:ext cx="452582" cy="452582"/>
        </a:xfrm>
        <a:prstGeom prst="ellipse">
          <a:avLst/>
        </a:prstGeom>
        <a:solidFill>
          <a:schemeClr val="lt1">
            <a:hueOff val="0"/>
            <a:satOff val="0"/>
            <a:lumOff val="0"/>
            <a:alphaOff val="0"/>
          </a:schemeClr>
        </a:solidFill>
        <a:ln w="12700" cap="flat" cmpd="sng" algn="ctr">
          <a:solidFill>
            <a:schemeClr val="accent1">
              <a:shade val="80000"/>
              <a:hueOff val="178682"/>
              <a:satOff val="-27741"/>
              <a:lumOff val="36737"/>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PSTheme">
  <a:themeElements>
    <a:clrScheme name="RPS">
      <a:dk1>
        <a:sysClr val="windowText" lastClr="000000"/>
      </a:dk1>
      <a:lt1>
        <a:sysClr val="window" lastClr="FFFFFF"/>
      </a:lt1>
      <a:dk2>
        <a:srgbClr val="1C2244"/>
      </a:dk2>
      <a:lt2>
        <a:srgbClr val="F6F1ED"/>
      </a:lt2>
      <a:accent1>
        <a:srgbClr val="65315C"/>
      </a:accent1>
      <a:accent2>
        <a:srgbClr val="C04A89"/>
      </a:accent2>
      <a:accent3>
        <a:srgbClr val="193E44"/>
      </a:accent3>
      <a:accent4>
        <a:srgbClr val="0D5945"/>
      </a:accent4>
      <a:accent5>
        <a:srgbClr val="6BBB69"/>
      </a:accent5>
      <a:accent6>
        <a:srgbClr val="EC9F00"/>
      </a:accent6>
      <a:hlink>
        <a:srgbClr val="0563C1"/>
      </a:hlink>
      <a:folHlink>
        <a:srgbClr val="954F72"/>
      </a:folHlink>
    </a:clrScheme>
    <a:fontScheme name="RPS">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3E9C0-345D-4EE9-AB3E-411664B3C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Pages>
  <Words>5118</Words>
  <Characters>26770</Characters>
  <Application>Microsoft Office Word</Application>
  <DocSecurity>0</DocSecurity>
  <Lines>1574</Lines>
  <Paragraphs>1099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Qazi</dc:creator>
  <cp:lastModifiedBy>Anna Domin</cp:lastModifiedBy>
  <cp:revision>96</cp:revision>
  <cp:lastPrinted>2021-11-12T11:33:00Z</cp:lastPrinted>
  <dcterms:created xsi:type="dcterms:W3CDTF">2023-03-21T14:06:00Z</dcterms:created>
  <dcterms:modified xsi:type="dcterms:W3CDTF">2023-05-31T08:46:00Z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2021-07-09T00:00:00Z</vt:filetime>
  </property>
  <property fmtid="{D5CDD505-2E9C-101B-9397-08002B2CF9AE}" pid="3" name="Creator">
    <vt:lpwstr>Microsoft® Word for Microsoft 365</vt:lpwstr>
  </property>
  <property fmtid="{D5CDD505-2E9C-101B-9397-08002B2CF9AE}" pid="4" name="LastSaved">
    <vt:filetime>2021-07-12T00:00:00Z</vt:filetime>
  </property>
</Properties>
</file>