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8599D" w14:textId="7B4C0E9E" w:rsidR="00C823EC" w:rsidRDefault="00894ADE" w:rsidP="00F469F6">
      <w:pPr>
        <w:pStyle w:val="Title"/>
        <w:spacing w:before="0"/>
        <w:ind w:left="0" w:right="0"/>
        <w:rPr>
          <w:spacing w:val="-2"/>
        </w:rPr>
      </w:pPr>
      <w:bookmarkStart w:id="0" w:name="_Hlk101349609"/>
      <w:r>
        <w:t>RPS</w:t>
      </w:r>
      <w:r>
        <w:rPr>
          <w:spacing w:val="-4"/>
        </w:rPr>
        <w:t xml:space="preserve"> </w:t>
      </w:r>
      <w:r>
        <w:t>RCGP</w:t>
      </w:r>
      <w:r>
        <w:rPr>
          <w:spacing w:val="-2"/>
        </w:rPr>
        <w:t xml:space="preserve"> </w:t>
      </w:r>
      <w:r>
        <w:t>CPCS</w:t>
      </w:r>
      <w:r w:rsidR="00247BE7">
        <w:t xml:space="preserve"> Training</w:t>
      </w:r>
      <w:r>
        <w:rPr>
          <w:spacing w:val="-2"/>
        </w:rPr>
        <w:t xml:space="preserve"> </w:t>
      </w:r>
    </w:p>
    <w:p w14:paraId="595FAA17" w14:textId="77777777" w:rsidR="00247BE7" w:rsidRDefault="00247BE7" w:rsidP="00F469F6">
      <w:pPr>
        <w:pStyle w:val="Title"/>
        <w:spacing w:before="0"/>
        <w:ind w:left="0" w:right="0"/>
        <w:rPr>
          <w:spacing w:val="-2"/>
        </w:rPr>
      </w:pPr>
    </w:p>
    <w:p w14:paraId="2A34764C" w14:textId="51669D3F" w:rsidR="00433470" w:rsidRDefault="00394D3A" w:rsidP="00F469F6">
      <w:pPr>
        <w:pStyle w:val="Title"/>
        <w:spacing w:before="0"/>
        <w:ind w:left="0" w:right="0"/>
      </w:pPr>
      <w:r>
        <w:t>Phase 1</w:t>
      </w:r>
      <w:r w:rsidR="00DD0FA1">
        <w:t xml:space="preserve"> - </w:t>
      </w:r>
      <w:r w:rsidR="00DD0FA1">
        <w:rPr>
          <w:spacing w:val="-2"/>
        </w:rPr>
        <w:t xml:space="preserve">End of Project </w:t>
      </w:r>
      <w:r w:rsidR="00DD0FA1">
        <w:t>Report</w:t>
      </w:r>
    </w:p>
    <w:p w14:paraId="68AB694E" w14:textId="77777777" w:rsidR="00247BE7" w:rsidRDefault="00247BE7" w:rsidP="00F469F6">
      <w:pPr>
        <w:pStyle w:val="Title"/>
        <w:spacing w:before="0"/>
        <w:ind w:left="0" w:right="0"/>
      </w:pPr>
    </w:p>
    <w:p w14:paraId="01D5CF01" w14:textId="460D1C81" w:rsidR="00D24D36" w:rsidRDefault="003007F8" w:rsidP="00433470">
      <w:pPr>
        <w:pStyle w:val="Title"/>
        <w:spacing w:before="0"/>
        <w:ind w:left="0" w:right="0"/>
      </w:pPr>
      <w:r>
        <w:t>6</w:t>
      </w:r>
      <w:r w:rsidR="00433470">
        <w:t xml:space="preserve"> October 2020 – 31</w:t>
      </w:r>
      <w:r w:rsidR="00894ADE">
        <w:rPr>
          <w:spacing w:val="-2"/>
        </w:rPr>
        <w:t xml:space="preserve"> </w:t>
      </w:r>
      <w:r w:rsidR="00F51D80">
        <w:t xml:space="preserve">March </w:t>
      </w:r>
      <w:r w:rsidR="00F469F6">
        <w:rPr>
          <w:spacing w:val="-1"/>
        </w:rPr>
        <w:t>2</w:t>
      </w:r>
      <w:r w:rsidR="00894ADE">
        <w:t>02</w:t>
      </w:r>
      <w:r w:rsidR="00956010">
        <w:t>2</w:t>
      </w:r>
    </w:p>
    <w:p w14:paraId="000B6D24" w14:textId="77777777" w:rsidR="00247BE7" w:rsidRDefault="00247BE7" w:rsidP="00433470">
      <w:pPr>
        <w:pStyle w:val="Title"/>
        <w:spacing w:before="0"/>
        <w:ind w:left="0" w:right="0"/>
      </w:pPr>
    </w:p>
    <w:p w14:paraId="105C2154" w14:textId="1EC63297" w:rsidR="00D24D36" w:rsidRDefault="00D24D36">
      <w:pPr>
        <w:pStyle w:val="BodyText"/>
        <w:spacing w:before="7"/>
        <w:rPr>
          <w:b/>
          <w:sz w:val="25"/>
        </w:rPr>
      </w:pPr>
    </w:p>
    <w:tbl>
      <w:tblPr>
        <w:tblW w:w="0" w:type="auto"/>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114"/>
        <w:gridCol w:w="6904"/>
      </w:tblGrid>
      <w:tr w:rsidR="00D24D36" w14:paraId="4C85DD6B" w14:textId="77777777">
        <w:trPr>
          <w:trHeight w:val="402"/>
        </w:trPr>
        <w:tc>
          <w:tcPr>
            <w:tcW w:w="2114" w:type="dxa"/>
          </w:tcPr>
          <w:p w14:paraId="397758F8" w14:textId="77777777" w:rsidR="00D24D36" w:rsidRDefault="00894ADE" w:rsidP="00ED22D8">
            <w:pPr>
              <w:pStyle w:val="TableParagraph"/>
              <w:spacing w:line="360" w:lineRule="auto"/>
              <w:ind w:left="107"/>
              <w:rPr>
                <w:b/>
              </w:rPr>
            </w:pPr>
            <w:r>
              <w:rPr>
                <w:b/>
              </w:rPr>
              <w:t>The</w:t>
            </w:r>
            <w:r>
              <w:rPr>
                <w:b/>
                <w:spacing w:val="-2"/>
              </w:rPr>
              <w:t xml:space="preserve"> </w:t>
            </w:r>
            <w:r>
              <w:rPr>
                <w:b/>
              </w:rPr>
              <w:t>Supplier</w:t>
            </w:r>
          </w:p>
        </w:tc>
        <w:tc>
          <w:tcPr>
            <w:tcW w:w="6904" w:type="dxa"/>
          </w:tcPr>
          <w:p w14:paraId="329D02EC" w14:textId="77777777" w:rsidR="00D24D36" w:rsidRDefault="00894ADE" w:rsidP="00ED22D8">
            <w:pPr>
              <w:pStyle w:val="TableParagraph"/>
              <w:spacing w:line="360" w:lineRule="auto"/>
              <w:ind w:left="108"/>
              <w:rPr>
                <w:b/>
              </w:rPr>
            </w:pPr>
            <w:r>
              <w:rPr>
                <w:b/>
              </w:rPr>
              <w:t>Royal</w:t>
            </w:r>
            <w:r>
              <w:rPr>
                <w:b/>
                <w:spacing w:val="-4"/>
              </w:rPr>
              <w:t xml:space="preserve"> </w:t>
            </w:r>
            <w:r>
              <w:rPr>
                <w:b/>
              </w:rPr>
              <w:t>Pharmaceutical</w:t>
            </w:r>
            <w:r>
              <w:rPr>
                <w:b/>
                <w:spacing w:val="-5"/>
              </w:rPr>
              <w:t xml:space="preserve"> </w:t>
            </w:r>
            <w:r>
              <w:rPr>
                <w:b/>
              </w:rPr>
              <w:t>Society</w:t>
            </w:r>
            <w:r>
              <w:rPr>
                <w:b/>
                <w:spacing w:val="-2"/>
              </w:rPr>
              <w:t xml:space="preserve"> </w:t>
            </w:r>
            <w:r>
              <w:rPr>
                <w:b/>
              </w:rPr>
              <w:t>(RPS)</w:t>
            </w:r>
          </w:p>
        </w:tc>
      </w:tr>
      <w:tr w:rsidR="00D24D36" w14:paraId="027E84EE" w14:textId="77777777">
        <w:trPr>
          <w:trHeight w:val="402"/>
        </w:trPr>
        <w:tc>
          <w:tcPr>
            <w:tcW w:w="2114" w:type="dxa"/>
            <w:shd w:val="clear" w:color="auto" w:fill="F1F1F1"/>
          </w:tcPr>
          <w:p w14:paraId="468C28DD" w14:textId="77777777" w:rsidR="00D24D36" w:rsidRDefault="00894ADE" w:rsidP="00ED22D8">
            <w:pPr>
              <w:pStyle w:val="TableParagraph"/>
              <w:spacing w:line="360" w:lineRule="auto"/>
              <w:ind w:left="107"/>
              <w:rPr>
                <w:b/>
              </w:rPr>
            </w:pPr>
            <w:r>
              <w:rPr>
                <w:b/>
              </w:rPr>
              <w:t>The</w:t>
            </w:r>
            <w:r>
              <w:rPr>
                <w:b/>
                <w:spacing w:val="-3"/>
              </w:rPr>
              <w:t xml:space="preserve"> </w:t>
            </w:r>
            <w:r>
              <w:rPr>
                <w:b/>
              </w:rPr>
              <w:t>Authority</w:t>
            </w:r>
          </w:p>
        </w:tc>
        <w:tc>
          <w:tcPr>
            <w:tcW w:w="6904" w:type="dxa"/>
            <w:shd w:val="clear" w:color="auto" w:fill="F1F1F1"/>
          </w:tcPr>
          <w:p w14:paraId="0A087BB5" w14:textId="77777777" w:rsidR="00D24D36" w:rsidRDefault="00894ADE" w:rsidP="00ED22D8">
            <w:pPr>
              <w:pStyle w:val="TableParagraph"/>
              <w:spacing w:line="360" w:lineRule="auto"/>
              <w:ind w:left="108"/>
            </w:pPr>
            <w:r>
              <w:t>Health</w:t>
            </w:r>
            <w:r>
              <w:rPr>
                <w:spacing w:val="-2"/>
              </w:rPr>
              <w:t xml:space="preserve"> </w:t>
            </w:r>
            <w:r>
              <w:t>Education</w:t>
            </w:r>
            <w:r>
              <w:rPr>
                <w:spacing w:val="-3"/>
              </w:rPr>
              <w:t xml:space="preserve"> </w:t>
            </w:r>
            <w:r>
              <w:t>England</w:t>
            </w:r>
            <w:r>
              <w:rPr>
                <w:spacing w:val="-2"/>
              </w:rPr>
              <w:t xml:space="preserve"> </w:t>
            </w:r>
            <w:r>
              <w:t>(HEE)</w:t>
            </w:r>
          </w:p>
        </w:tc>
      </w:tr>
      <w:tr w:rsidR="00D24D36" w14:paraId="49C03D0E" w14:textId="77777777">
        <w:trPr>
          <w:trHeight w:val="402"/>
        </w:trPr>
        <w:tc>
          <w:tcPr>
            <w:tcW w:w="2114" w:type="dxa"/>
          </w:tcPr>
          <w:p w14:paraId="4ABE5E73" w14:textId="77777777" w:rsidR="00D24D36" w:rsidRDefault="00894ADE" w:rsidP="00ED22D8">
            <w:pPr>
              <w:pStyle w:val="TableParagraph"/>
              <w:spacing w:line="360" w:lineRule="auto"/>
              <w:ind w:left="107"/>
              <w:rPr>
                <w:b/>
              </w:rPr>
            </w:pPr>
            <w:r>
              <w:rPr>
                <w:b/>
              </w:rPr>
              <w:t>Reporting</w:t>
            </w:r>
            <w:r>
              <w:rPr>
                <w:b/>
                <w:spacing w:val="-4"/>
              </w:rPr>
              <w:t xml:space="preserve"> </w:t>
            </w:r>
            <w:r>
              <w:rPr>
                <w:b/>
              </w:rPr>
              <w:t>Period</w:t>
            </w:r>
          </w:p>
        </w:tc>
        <w:tc>
          <w:tcPr>
            <w:tcW w:w="6904" w:type="dxa"/>
          </w:tcPr>
          <w:p w14:paraId="043A4045" w14:textId="2DF810E8" w:rsidR="00D24D36" w:rsidRDefault="00B41A33" w:rsidP="00ED22D8">
            <w:pPr>
              <w:pStyle w:val="TableParagraph"/>
              <w:spacing w:line="360" w:lineRule="auto"/>
              <w:ind w:left="108"/>
            </w:pPr>
            <w:r>
              <w:t>0</w:t>
            </w:r>
            <w:r w:rsidR="006F4FD0">
              <w:t>6</w:t>
            </w:r>
            <w:r w:rsidR="00B265C4">
              <w:t xml:space="preserve"> October 2020</w:t>
            </w:r>
            <w:r w:rsidR="00A423B5">
              <w:t xml:space="preserve"> </w:t>
            </w:r>
            <w:r w:rsidR="00956010">
              <w:t xml:space="preserve">– </w:t>
            </w:r>
            <w:r w:rsidR="00B265C4">
              <w:t xml:space="preserve">31 </w:t>
            </w:r>
            <w:r w:rsidR="00A423B5">
              <w:t>March</w:t>
            </w:r>
            <w:r w:rsidR="00956010">
              <w:t xml:space="preserve"> 2022</w:t>
            </w:r>
          </w:p>
        </w:tc>
      </w:tr>
      <w:tr w:rsidR="00D24D36" w14:paraId="2413E3E5" w14:textId="77777777">
        <w:trPr>
          <w:trHeight w:val="402"/>
        </w:trPr>
        <w:tc>
          <w:tcPr>
            <w:tcW w:w="2114" w:type="dxa"/>
            <w:shd w:val="clear" w:color="auto" w:fill="F1F1F1"/>
          </w:tcPr>
          <w:p w14:paraId="6EF31F72" w14:textId="1AD2B4CD" w:rsidR="00D24D36" w:rsidRDefault="00894ADE" w:rsidP="00ED22D8">
            <w:pPr>
              <w:pStyle w:val="TableParagraph"/>
              <w:spacing w:line="360" w:lineRule="auto"/>
              <w:ind w:left="107"/>
              <w:rPr>
                <w:b/>
              </w:rPr>
            </w:pPr>
            <w:r>
              <w:rPr>
                <w:b/>
              </w:rPr>
              <w:t>Author</w:t>
            </w:r>
            <w:r w:rsidR="00247BE7">
              <w:rPr>
                <w:b/>
              </w:rPr>
              <w:t>s</w:t>
            </w:r>
          </w:p>
        </w:tc>
        <w:tc>
          <w:tcPr>
            <w:tcW w:w="6904" w:type="dxa"/>
            <w:shd w:val="clear" w:color="auto" w:fill="F1F1F1"/>
          </w:tcPr>
          <w:p w14:paraId="477EBAA4" w14:textId="05F6534C" w:rsidR="00ED22D8" w:rsidRDefault="00DC6325" w:rsidP="00ED22D8">
            <w:pPr>
              <w:pStyle w:val="TableParagraph"/>
              <w:spacing w:line="360" w:lineRule="auto"/>
              <w:ind w:left="108"/>
            </w:pPr>
            <w:r>
              <w:t>Beth Ward, Interim Associate Director of Education</w:t>
            </w:r>
            <w:r>
              <w:rPr>
                <w:spacing w:val="-1"/>
              </w:rPr>
              <w:t xml:space="preserve"> </w:t>
            </w:r>
            <w:r>
              <w:t>(RPS)</w:t>
            </w:r>
          </w:p>
          <w:p w14:paraId="48816060" w14:textId="77777777" w:rsidR="00E655DA" w:rsidRDefault="00E655DA" w:rsidP="00E655DA">
            <w:pPr>
              <w:pStyle w:val="TableParagraph"/>
              <w:spacing w:line="360" w:lineRule="auto"/>
              <w:ind w:left="108"/>
            </w:pPr>
            <w:r>
              <w:t>Neal Patel, Interim Associate Director of Membership and Marketing (RPS)</w:t>
            </w:r>
          </w:p>
          <w:p w14:paraId="000A3EB2" w14:textId="119FDC30" w:rsidR="00E655DA" w:rsidRDefault="00E655DA" w:rsidP="00E655DA">
            <w:pPr>
              <w:pStyle w:val="TableParagraph"/>
              <w:spacing w:line="360" w:lineRule="auto"/>
              <w:ind w:left="108"/>
            </w:pPr>
            <w:r>
              <w:t>Anna Domin, Administration</w:t>
            </w:r>
            <w:r>
              <w:rPr>
                <w:spacing w:val="-4"/>
              </w:rPr>
              <w:t xml:space="preserve"> </w:t>
            </w:r>
            <w:r>
              <w:t>Manager (RPS)</w:t>
            </w:r>
          </w:p>
        </w:tc>
      </w:tr>
      <w:tr w:rsidR="00D24D36" w14:paraId="67605A6F" w14:textId="77777777">
        <w:trPr>
          <w:trHeight w:val="402"/>
        </w:trPr>
        <w:tc>
          <w:tcPr>
            <w:tcW w:w="2114" w:type="dxa"/>
            <w:shd w:val="clear" w:color="auto" w:fill="F1F1F1"/>
          </w:tcPr>
          <w:p w14:paraId="6BE1B91E" w14:textId="77777777" w:rsidR="00D24D36" w:rsidRDefault="00894ADE" w:rsidP="00ED22D8">
            <w:pPr>
              <w:pStyle w:val="TableParagraph"/>
              <w:spacing w:line="360" w:lineRule="auto"/>
              <w:ind w:left="107"/>
              <w:rPr>
                <w:b/>
              </w:rPr>
            </w:pPr>
            <w:r>
              <w:rPr>
                <w:b/>
              </w:rPr>
              <w:t>Date</w:t>
            </w:r>
          </w:p>
        </w:tc>
        <w:tc>
          <w:tcPr>
            <w:tcW w:w="6904" w:type="dxa"/>
            <w:shd w:val="clear" w:color="auto" w:fill="F1F1F1"/>
          </w:tcPr>
          <w:p w14:paraId="4D87A20B" w14:textId="3A077108" w:rsidR="00D24D36" w:rsidRDefault="00ED22D8" w:rsidP="00ED22D8">
            <w:pPr>
              <w:pStyle w:val="TableParagraph"/>
              <w:spacing w:line="360" w:lineRule="auto"/>
              <w:ind w:left="108"/>
            </w:pPr>
            <w:r>
              <w:t>29 April 2022</w:t>
            </w:r>
          </w:p>
        </w:tc>
      </w:tr>
    </w:tbl>
    <w:p w14:paraId="767A3760" w14:textId="77777777" w:rsidR="00D24D36" w:rsidRDefault="00D24D36">
      <w:pPr>
        <w:pStyle w:val="BodyText"/>
        <w:rPr>
          <w:b/>
          <w:sz w:val="20"/>
        </w:rPr>
      </w:pPr>
    </w:p>
    <w:p w14:paraId="168C4881" w14:textId="631902CC" w:rsidR="00291208" w:rsidRDefault="00291208">
      <w:pPr>
        <w:pStyle w:val="BodyText"/>
        <w:spacing w:before="3"/>
        <w:rPr>
          <w:b/>
          <w:sz w:val="17"/>
        </w:rPr>
      </w:pPr>
    </w:p>
    <w:p w14:paraId="518D3F93" w14:textId="32CCC0B9" w:rsidR="00DC6325" w:rsidRDefault="00DC6325">
      <w:pPr>
        <w:pStyle w:val="BodyText"/>
        <w:spacing w:before="3"/>
        <w:rPr>
          <w:b/>
          <w:sz w:val="17"/>
        </w:rPr>
      </w:pPr>
    </w:p>
    <w:p w14:paraId="740A3645" w14:textId="46D0F6B1" w:rsidR="00DC6325" w:rsidRDefault="00DC6325">
      <w:pPr>
        <w:pStyle w:val="BodyText"/>
        <w:spacing w:before="3"/>
        <w:rPr>
          <w:b/>
          <w:sz w:val="17"/>
        </w:rPr>
      </w:pPr>
    </w:p>
    <w:p w14:paraId="5994C76E" w14:textId="3BB3ACB7" w:rsidR="00DC6325" w:rsidRDefault="00DC6325">
      <w:pPr>
        <w:pStyle w:val="BodyText"/>
        <w:spacing w:before="3"/>
        <w:rPr>
          <w:b/>
          <w:sz w:val="17"/>
        </w:rPr>
      </w:pPr>
    </w:p>
    <w:p w14:paraId="76F5B594" w14:textId="4B43EB72" w:rsidR="00DC6325" w:rsidRDefault="00DC6325">
      <w:pPr>
        <w:pStyle w:val="BodyText"/>
        <w:spacing w:before="3"/>
        <w:rPr>
          <w:b/>
          <w:sz w:val="17"/>
        </w:rPr>
      </w:pPr>
    </w:p>
    <w:p w14:paraId="07AC57D9" w14:textId="79B2D4BA" w:rsidR="00DC6325" w:rsidRDefault="00DC6325">
      <w:pPr>
        <w:pStyle w:val="BodyText"/>
        <w:spacing w:before="3"/>
        <w:rPr>
          <w:b/>
          <w:sz w:val="17"/>
        </w:rPr>
      </w:pPr>
    </w:p>
    <w:p w14:paraId="5C97ECEA" w14:textId="4B68A4E6" w:rsidR="00DC6325" w:rsidRDefault="00DC6325">
      <w:pPr>
        <w:pStyle w:val="BodyText"/>
        <w:spacing w:before="3"/>
        <w:rPr>
          <w:b/>
          <w:sz w:val="17"/>
        </w:rPr>
      </w:pPr>
    </w:p>
    <w:p w14:paraId="088AE7DF" w14:textId="53EE0118" w:rsidR="00DC6325" w:rsidRDefault="00DC6325">
      <w:pPr>
        <w:pStyle w:val="BodyText"/>
        <w:spacing w:before="3"/>
        <w:rPr>
          <w:b/>
          <w:sz w:val="17"/>
        </w:rPr>
      </w:pPr>
    </w:p>
    <w:p w14:paraId="6CACE090" w14:textId="3F2FF544" w:rsidR="00DC6325" w:rsidRDefault="00DC6325">
      <w:pPr>
        <w:pStyle w:val="BodyText"/>
        <w:spacing w:before="3"/>
        <w:rPr>
          <w:b/>
          <w:sz w:val="17"/>
        </w:rPr>
      </w:pPr>
    </w:p>
    <w:p w14:paraId="2DE0FC68" w14:textId="2B3FFF4B" w:rsidR="00DC6325" w:rsidRDefault="00DC6325">
      <w:pPr>
        <w:pStyle w:val="BodyText"/>
        <w:spacing w:before="3"/>
        <w:rPr>
          <w:b/>
          <w:sz w:val="17"/>
        </w:rPr>
      </w:pPr>
    </w:p>
    <w:p w14:paraId="5131AE19" w14:textId="79F0C45A" w:rsidR="00DC6325" w:rsidRDefault="00DC6325">
      <w:pPr>
        <w:pStyle w:val="BodyText"/>
        <w:spacing w:before="3"/>
        <w:rPr>
          <w:b/>
          <w:sz w:val="17"/>
        </w:rPr>
      </w:pPr>
    </w:p>
    <w:p w14:paraId="24A9B7A5" w14:textId="1DF6EDAA" w:rsidR="00DC6325" w:rsidRDefault="00DC6325">
      <w:pPr>
        <w:pStyle w:val="BodyText"/>
        <w:spacing w:before="3"/>
        <w:rPr>
          <w:b/>
          <w:sz w:val="17"/>
        </w:rPr>
      </w:pPr>
    </w:p>
    <w:p w14:paraId="2508597E" w14:textId="4C5DFC3B" w:rsidR="00DC6325" w:rsidRDefault="00DC6325">
      <w:pPr>
        <w:pStyle w:val="BodyText"/>
        <w:spacing w:before="3"/>
        <w:rPr>
          <w:b/>
          <w:sz w:val="17"/>
        </w:rPr>
      </w:pPr>
    </w:p>
    <w:p w14:paraId="4CA24BE2" w14:textId="0945FEE3" w:rsidR="00DC6325" w:rsidRDefault="00DC6325">
      <w:pPr>
        <w:pStyle w:val="BodyText"/>
        <w:spacing w:before="3"/>
        <w:rPr>
          <w:b/>
          <w:sz w:val="17"/>
        </w:rPr>
      </w:pPr>
    </w:p>
    <w:p w14:paraId="5D4FFF83" w14:textId="610A3581" w:rsidR="00DC6325" w:rsidRDefault="00DC6325">
      <w:pPr>
        <w:pStyle w:val="BodyText"/>
        <w:spacing w:before="3"/>
        <w:rPr>
          <w:b/>
          <w:sz w:val="17"/>
        </w:rPr>
      </w:pPr>
    </w:p>
    <w:p w14:paraId="5FB38BCC" w14:textId="06070D92" w:rsidR="00DC6325" w:rsidRDefault="00DC6325">
      <w:pPr>
        <w:pStyle w:val="BodyText"/>
        <w:spacing w:before="3"/>
        <w:rPr>
          <w:b/>
          <w:sz w:val="17"/>
        </w:rPr>
      </w:pPr>
    </w:p>
    <w:p w14:paraId="57A04233" w14:textId="3A188627" w:rsidR="00DC6325" w:rsidRDefault="00DC6325">
      <w:pPr>
        <w:pStyle w:val="BodyText"/>
        <w:spacing w:before="3"/>
        <w:rPr>
          <w:b/>
          <w:sz w:val="17"/>
        </w:rPr>
      </w:pPr>
    </w:p>
    <w:p w14:paraId="59DF6806" w14:textId="6AA6908F" w:rsidR="00DC6325" w:rsidRDefault="00DC6325">
      <w:pPr>
        <w:pStyle w:val="BodyText"/>
        <w:spacing w:before="3"/>
        <w:rPr>
          <w:b/>
          <w:sz w:val="17"/>
        </w:rPr>
      </w:pPr>
    </w:p>
    <w:p w14:paraId="1304AAC0" w14:textId="35173156" w:rsidR="00DC6325" w:rsidRDefault="00DC6325">
      <w:pPr>
        <w:pStyle w:val="BodyText"/>
        <w:spacing w:before="3"/>
        <w:rPr>
          <w:b/>
          <w:sz w:val="17"/>
        </w:rPr>
      </w:pPr>
    </w:p>
    <w:p w14:paraId="55CC82D0" w14:textId="21C345D9" w:rsidR="00DC6325" w:rsidRDefault="00DC6325">
      <w:pPr>
        <w:pStyle w:val="BodyText"/>
        <w:spacing w:before="3"/>
        <w:rPr>
          <w:b/>
          <w:sz w:val="17"/>
        </w:rPr>
      </w:pPr>
    </w:p>
    <w:p w14:paraId="5B5B58F7" w14:textId="5A70F257" w:rsidR="00DC6325" w:rsidRDefault="00DC6325">
      <w:pPr>
        <w:pStyle w:val="BodyText"/>
        <w:spacing w:before="3"/>
        <w:rPr>
          <w:b/>
          <w:sz w:val="17"/>
        </w:rPr>
      </w:pPr>
    </w:p>
    <w:p w14:paraId="3A0DE20D" w14:textId="41A5DC86" w:rsidR="00DC6325" w:rsidRDefault="00DC6325">
      <w:pPr>
        <w:pStyle w:val="BodyText"/>
        <w:spacing w:before="3"/>
        <w:rPr>
          <w:b/>
          <w:sz w:val="17"/>
        </w:rPr>
      </w:pPr>
    </w:p>
    <w:p w14:paraId="1309C551" w14:textId="78E37696" w:rsidR="00DC6325" w:rsidRDefault="00DC6325">
      <w:pPr>
        <w:pStyle w:val="BodyText"/>
        <w:spacing w:before="3"/>
        <w:rPr>
          <w:b/>
          <w:sz w:val="17"/>
        </w:rPr>
      </w:pPr>
    </w:p>
    <w:p w14:paraId="4949413E" w14:textId="1A58BEF8" w:rsidR="00DC6325" w:rsidRDefault="00DC6325">
      <w:pPr>
        <w:pStyle w:val="BodyText"/>
        <w:spacing w:before="3"/>
        <w:rPr>
          <w:b/>
          <w:sz w:val="17"/>
        </w:rPr>
      </w:pPr>
    </w:p>
    <w:p w14:paraId="59A2E298" w14:textId="58DBCB64" w:rsidR="00DC6325" w:rsidRDefault="00DC6325">
      <w:pPr>
        <w:pStyle w:val="BodyText"/>
        <w:spacing w:before="3"/>
        <w:rPr>
          <w:b/>
          <w:sz w:val="17"/>
        </w:rPr>
      </w:pPr>
    </w:p>
    <w:p w14:paraId="0316A3EF" w14:textId="169BAAD2" w:rsidR="00DC6325" w:rsidRDefault="00DC6325">
      <w:pPr>
        <w:pStyle w:val="BodyText"/>
        <w:spacing w:before="3"/>
        <w:rPr>
          <w:b/>
          <w:sz w:val="17"/>
        </w:rPr>
      </w:pPr>
    </w:p>
    <w:p w14:paraId="6CF4E719" w14:textId="0A528C64" w:rsidR="00DC6325" w:rsidRDefault="00DC6325">
      <w:pPr>
        <w:pStyle w:val="BodyText"/>
        <w:spacing w:before="3"/>
        <w:rPr>
          <w:b/>
          <w:sz w:val="17"/>
        </w:rPr>
      </w:pPr>
    </w:p>
    <w:p w14:paraId="1BE097CB" w14:textId="122C1AD2" w:rsidR="00DC6325" w:rsidRDefault="00DC6325">
      <w:pPr>
        <w:pStyle w:val="BodyText"/>
        <w:spacing w:before="3"/>
        <w:rPr>
          <w:b/>
          <w:sz w:val="17"/>
        </w:rPr>
      </w:pPr>
    </w:p>
    <w:p w14:paraId="410D961F" w14:textId="41450711" w:rsidR="00DC6325" w:rsidRDefault="00DC6325">
      <w:pPr>
        <w:pStyle w:val="BodyText"/>
        <w:spacing w:before="3"/>
        <w:rPr>
          <w:b/>
          <w:sz w:val="17"/>
        </w:rPr>
      </w:pPr>
    </w:p>
    <w:p w14:paraId="102CEEEC" w14:textId="26D67BBF" w:rsidR="00DC6325" w:rsidRDefault="00DC6325">
      <w:pPr>
        <w:pStyle w:val="BodyText"/>
        <w:spacing w:before="3"/>
        <w:rPr>
          <w:b/>
          <w:sz w:val="17"/>
        </w:rPr>
      </w:pPr>
    </w:p>
    <w:p w14:paraId="0D562814" w14:textId="3D4C4B00" w:rsidR="00DC6325" w:rsidRDefault="00DC6325">
      <w:pPr>
        <w:pStyle w:val="BodyText"/>
        <w:spacing w:before="3"/>
        <w:rPr>
          <w:b/>
          <w:sz w:val="17"/>
        </w:rPr>
      </w:pPr>
    </w:p>
    <w:p w14:paraId="32E620A2" w14:textId="417EB454" w:rsidR="00DC6325" w:rsidRDefault="00DC6325">
      <w:pPr>
        <w:pStyle w:val="BodyText"/>
        <w:spacing w:before="3"/>
        <w:rPr>
          <w:b/>
          <w:sz w:val="17"/>
        </w:rPr>
      </w:pPr>
    </w:p>
    <w:p w14:paraId="34D8CD50" w14:textId="7C4944E2" w:rsidR="00DC6325" w:rsidRDefault="00DC6325">
      <w:pPr>
        <w:pStyle w:val="BodyText"/>
        <w:spacing w:before="3"/>
        <w:rPr>
          <w:b/>
          <w:sz w:val="17"/>
        </w:rPr>
      </w:pPr>
    </w:p>
    <w:p w14:paraId="21E4959A" w14:textId="594C0664" w:rsidR="00DC6325" w:rsidRDefault="00DC6325">
      <w:pPr>
        <w:pStyle w:val="BodyText"/>
        <w:spacing w:before="3"/>
        <w:rPr>
          <w:b/>
          <w:sz w:val="17"/>
        </w:rPr>
      </w:pPr>
    </w:p>
    <w:p w14:paraId="549E152D" w14:textId="4F9F39EF" w:rsidR="00DC6325" w:rsidRDefault="00DC6325">
      <w:pPr>
        <w:pStyle w:val="BodyText"/>
        <w:spacing w:before="3"/>
        <w:rPr>
          <w:b/>
          <w:sz w:val="17"/>
        </w:rPr>
      </w:pPr>
    </w:p>
    <w:p w14:paraId="2A7E76D1" w14:textId="50A10678" w:rsidR="00DC6325" w:rsidRDefault="00DC6325">
      <w:pPr>
        <w:pStyle w:val="BodyText"/>
        <w:spacing w:before="3"/>
        <w:rPr>
          <w:b/>
          <w:sz w:val="17"/>
        </w:rPr>
      </w:pPr>
    </w:p>
    <w:p w14:paraId="4C81FB91" w14:textId="319CB894" w:rsidR="00DC6325" w:rsidRDefault="00DC6325">
      <w:pPr>
        <w:pStyle w:val="BodyText"/>
        <w:spacing w:before="3"/>
        <w:rPr>
          <w:b/>
          <w:sz w:val="17"/>
        </w:rPr>
      </w:pPr>
    </w:p>
    <w:p w14:paraId="6461C381" w14:textId="15961F7B" w:rsidR="00DC6325" w:rsidRDefault="00DC6325">
      <w:pPr>
        <w:pStyle w:val="BodyText"/>
        <w:spacing w:before="3"/>
        <w:rPr>
          <w:b/>
          <w:sz w:val="17"/>
        </w:rPr>
      </w:pPr>
    </w:p>
    <w:p w14:paraId="3B426F93" w14:textId="7EBF3596" w:rsidR="00DC6325" w:rsidRDefault="00DC6325">
      <w:pPr>
        <w:pStyle w:val="BodyText"/>
        <w:spacing w:before="3"/>
        <w:rPr>
          <w:b/>
          <w:sz w:val="17"/>
        </w:rPr>
      </w:pPr>
    </w:p>
    <w:p w14:paraId="0877BDDF" w14:textId="74BBC995" w:rsidR="00DC6325" w:rsidRDefault="00DC6325">
      <w:pPr>
        <w:pStyle w:val="BodyText"/>
        <w:spacing w:before="3"/>
        <w:rPr>
          <w:b/>
          <w:sz w:val="17"/>
        </w:rPr>
      </w:pPr>
    </w:p>
    <w:p w14:paraId="63315476" w14:textId="76820C1B" w:rsidR="00DC6325" w:rsidRDefault="00DC6325">
      <w:pPr>
        <w:pStyle w:val="BodyText"/>
        <w:spacing w:before="3"/>
        <w:rPr>
          <w:b/>
          <w:sz w:val="17"/>
        </w:rPr>
      </w:pPr>
    </w:p>
    <w:p w14:paraId="76174E75" w14:textId="7729D902" w:rsidR="00DC6325" w:rsidRDefault="00DC6325">
      <w:pPr>
        <w:pStyle w:val="BodyText"/>
        <w:spacing w:before="3"/>
        <w:rPr>
          <w:b/>
          <w:sz w:val="17"/>
        </w:rPr>
      </w:pPr>
    </w:p>
    <w:p w14:paraId="1B772155" w14:textId="44467A3E" w:rsidR="00DC6325" w:rsidRDefault="00DC6325">
      <w:pPr>
        <w:pStyle w:val="BodyText"/>
        <w:spacing w:before="3"/>
        <w:rPr>
          <w:b/>
          <w:sz w:val="17"/>
        </w:rPr>
      </w:pPr>
    </w:p>
    <w:p w14:paraId="5ECC777C" w14:textId="6510BD84" w:rsidR="00DC6325" w:rsidRDefault="00DC6325">
      <w:pPr>
        <w:pStyle w:val="BodyText"/>
        <w:spacing w:before="3"/>
        <w:rPr>
          <w:b/>
          <w:sz w:val="17"/>
        </w:rPr>
      </w:pPr>
    </w:p>
    <w:p w14:paraId="4E435941" w14:textId="08C3E676" w:rsidR="00DC6325" w:rsidRDefault="00DC6325">
      <w:pPr>
        <w:pStyle w:val="BodyText"/>
        <w:spacing w:before="3"/>
        <w:rPr>
          <w:b/>
          <w:sz w:val="17"/>
        </w:rPr>
      </w:pPr>
    </w:p>
    <w:p w14:paraId="5E6CFA28" w14:textId="15C5C0B4" w:rsidR="00DC6325" w:rsidRDefault="00DC6325">
      <w:pPr>
        <w:pStyle w:val="BodyText"/>
        <w:spacing w:before="3"/>
        <w:rPr>
          <w:b/>
          <w:sz w:val="17"/>
        </w:rPr>
      </w:pPr>
    </w:p>
    <w:p w14:paraId="5E7E69A5" w14:textId="32A7B7E2" w:rsidR="00DC6325" w:rsidRDefault="00DC6325">
      <w:pPr>
        <w:pStyle w:val="BodyText"/>
        <w:spacing w:before="3"/>
        <w:rPr>
          <w:b/>
          <w:sz w:val="17"/>
        </w:rPr>
      </w:pPr>
    </w:p>
    <w:p w14:paraId="674623E1" w14:textId="08DB5339" w:rsidR="00DC6325" w:rsidRDefault="00DC6325">
      <w:pPr>
        <w:pStyle w:val="BodyText"/>
        <w:spacing w:before="3"/>
        <w:rPr>
          <w:b/>
          <w:sz w:val="17"/>
        </w:rPr>
      </w:pPr>
    </w:p>
    <w:p w14:paraId="61145512" w14:textId="6410898D" w:rsidR="00DC6325" w:rsidRDefault="00DC6325">
      <w:pPr>
        <w:pStyle w:val="BodyText"/>
        <w:spacing w:before="3"/>
        <w:rPr>
          <w:b/>
          <w:sz w:val="17"/>
        </w:rPr>
      </w:pPr>
    </w:p>
    <w:sdt>
      <w:sdtPr>
        <w:rPr>
          <w:rFonts w:ascii="Calibri" w:eastAsia="Calibri" w:hAnsi="Calibri" w:cs="Calibri"/>
          <w:color w:val="auto"/>
          <w:sz w:val="22"/>
          <w:szCs w:val="22"/>
          <w:lang w:val="en-GB"/>
        </w:rPr>
        <w:id w:val="909583427"/>
        <w:docPartObj>
          <w:docPartGallery w:val="Table of Contents"/>
          <w:docPartUnique/>
        </w:docPartObj>
      </w:sdtPr>
      <w:sdtEndPr/>
      <w:sdtContent>
        <w:p w14:paraId="148656E8" w14:textId="0B462744" w:rsidR="00B05D80" w:rsidRDefault="50A3E2FC">
          <w:pPr>
            <w:pStyle w:val="TOCHeading"/>
            <w:rPr>
              <w:rFonts w:ascii="Georgia" w:hAnsi="Georgia"/>
              <w:b/>
              <w:bCs/>
            </w:rPr>
          </w:pPr>
          <w:r w:rsidRPr="50A3E2FC">
            <w:rPr>
              <w:rFonts w:ascii="Georgia" w:hAnsi="Georgia"/>
              <w:b/>
              <w:bCs/>
            </w:rPr>
            <w:t>Table of Contents</w:t>
          </w:r>
        </w:p>
        <w:p w14:paraId="1D5D1540" w14:textId="77777777" w:rsidR="001F70E1" w:rsidRPr="001F70E1" w:rsidRDefault="001F70E1" w:rsidP="001F70E1">
          <w:pPr>
            <w:rPr>
              <w:lang w:val="en-US"/>
            </w:rPr>
          </w:pPr>
        </w:p>
        <w:p w14:paraId="62E04D96" w14:textId="7B9AF1E4" w:rsidR="00ED22D8" w:rsidRPr="00ED22D8" w:rsidRDefault="000D4101">
          <w:pPr>
            <w:pStyle w:val="TOC1"/>
            <w:rPr>
              <w:rFonts w:asciiTheme="minorHAnsi" w:eastAsiaTheme="minorEastAsia" w:hAnsiTheme="minorHAnsi" w:cstheme="minorBidi"/>
              <w:b/>
              <w:bCs/>
              <w:noProof/>
              <w:sz w:val="24"/>
              <w:szCs w:val="24"/>
              <w:lang w:eastAsia="en-GB"/>
            </w:rPr>
          </w:pPr>
          <w:r w:rsidRPr="00ED22D8">
            <w:rPr>
              <w:b/>
              <w:bCs/>
              <w:sz w:val="24"/>
              <w:szCs w:val="24"/>
            </w:rPr>
            <w:fldChar w:fldCharType="begin"/>
          </w:r>
          <w:r w:rsidR="001F70E1" w:rsidRPr="00ED22D8">
            <w:rPr>
              <w:b/>
              <w:bCs/>
              <w:sz w:val="24"/>
              <w:szCs w:val="24"/>
            </w:rPr>
            <w:instrText>TOC \o "1-3" \h \z \u</w:instrText>
          </w:r>
          <w:r w:rsidRPr="00ED22D8">
            <w:rPr>
              <w:b/>
              <w:bCs/>
              <w:sz w:val="24"/>
              <w:szCs w:val="24"/>
            </w:rPr>
            <w:fldChar w:fldCharType="separate"/>
          </w:r>
          <w:hyperlink w:anchor="_Toc103670302" w:history="1">
            <w:r w:rsidR="00ED22D8" w:rsidRPr="00ED22D8">
              <w:rPr>
                <w:rStyle w:val="Hyperlink"/>
                <w:b/>
                <w:bCs/>
                <w:noProof/>
                <w:sz w:val="24"/>
                <w:szCs w:val="24"/>
              </w:rPr>
              <w:t>Introduction</w:t>
            </w:r>
            <w:r w:rsidR="00ED22D8" w:rsidRPr="00ED22D8">
              <w:rPr>
                <w:b/>
                <w:bCs/>
                <w:noProof/>
                <w:webHidden/>
                <w:sz w:val="24"/>
                <w:szCs w:val="24"/>
              </w:rPr>
              <w:tab/>
            </w:r>
            <w:r w:rsidR="00ED22D8" w:rsidRPr="00ED22D8">
              <w:rPr>
                <w:b/>
                <w:bCs/>
                <w:noProof/>
                <w:webHidden/>
                <w:sz w:val="24"/>
                <w:szCs w:val="24"/>
              </w:rPr>
              <w:fldChar w:fldCharType="begin"/>
            </w:r>
            <w:r w:rsidR="00ED22D8" w:rsidRPr="00ED22D8">
              <w:rPr>
                <w:b/>
                <w:bCs/>
                <w:noProof/>
                <w:webHidden/>
                <w:sz w:val="24"/>
                <w:szCs w:val="24"/>
              </w:rPr>
              <w:instrText xml:space="preserve"> PAGEREF _Toc103670302 \h </w:instrText>
            </w:r>
            <w:r w:rsidR="00ED22D8" w:rsidRPr="00ED22D8">
              <w:rPr>
                <w:b/>
                <w:bCs/>
                <w:noProof/>
                <w:webHidden/>
                <w:sz w:val="24"/>
                <w:szCs w:val="24"/>
              </w:rPr>
            </w:r>
            <w:r w:rsidR="00ED22D8" w:rsidRPr="00ED22D8">
              <w:rPr>
                <w:b/>
                <w:bCs/>
                <w:noProof/>
                <w:webHidden/>
                <w:sz w:val="24"/>
                <w:szCs w:val="24"/>
              </w:rPr>
              <w:fldChar w:fldCharType="separate"/>
            </w:r>
            <w:r w:rsidR="00ED22D8" w:rsidRPr="00ED22D8">
              <w:rPr>
                <w:b/>
                <w:bCs/>
                <w:noProof/>
                <w:webHidden/>
                <w:sz w:val="24"/>
                <w:szCs w:val="24"/>
              </w:rPr>
              <w:t>3</w:t>
            </w:r>
            <w:r w:rsidR="00ED22D8" w:rsidRPr="00ED22D8">
              <w:rPr>
                <w:b/>
                <w:bCs/>
                <w:noProof/>
                <w:webHidden/>
                <w:sz w:val="24"/>
                <w:szCs w:val="24"/>
              </w:rPr>
              <w:fldChar w:fldCharType="end"/>
            </w:r>
          </w:hyperlink>
        </w:p>
        <w:p w14:paraId="520D6DC6" w14:textId="19C1FA2D" w:rsidR="00ED22D8" w:rsidRPr="00ED22D8" w:rsidRDefault="00282835">
          <w:pPr>
            <w:pStyle w:val="TOC1"/>
            <w:tabs>
              <w:tab w:val="left" w:pos="440"/>
            </w:tabs>
            <w:rPr>
              <w:rFonts w:asciiTheme="minorHAnsi" w:eastAsiaTheme="minorEastAsia" w:hAnsiTheme="minorHAnsi" w:cstheme="minorBidi"/>
              <w:b/>
              <w:bCs/>
              <w:noProof/>
              <w:sz w:val="24"/>
              <w:szCs w:val="24"/>
              <w:lang w:eastAsia="en-GB"/>
            </w:rPr>
          </w:pPr>
          <w:hyperlink w:anchor="_Toc103670303" w:history="1">
            <w:r w:rsidR="00ED22D8" w:rsidRPr="00ED22D8">
              <w:rPr>
                <w:rStyle w:val="Hyperlink"/>
                <w:b/>
                <w:bCs/>
                <w:noProof/>
                <w:sz w:val="24"/>
                <w:szCs w:val="24"/>
              </w:rPr>
              <w:t>1.</w:t>
            </w:r>
            <w:r w:rsidR="00ED22D8" w:rsidRPr="00ED22D8">
              <w:rPr>
                <w:rFonts w:asciiTheme="minorHAnsi" w:eastAsiaTheme="minorEastAsia" w:hAnsiTheme="minorHAnsi" w:cstheme="minorBidi"/>
                <w:b/>
                <w:bCs/>
                <w:noProof/>
                <w:sz w:val="24"/>
                <w:szCs w:val="24"/>
                <w:lang w:eastAsia="en-GB"/>
              </w:rPr>
              <w:tab/>
            </w:r>
            <w:r w:rsidR="00ED22D8" w:rsidRPr="00ED22D8">
              <w:rPr>
                <w:rStyle w:val="Hyperlink"/>
                <w:b/>
                <w:bCs/>
                <w:noProof/>
                <w:sz w:val="24"/>
                <w:szCs w:val="24"/>
              </w:rPr>
              <w:t>Approach to training</w:t>
            </w:r>
            <w:r w:rsidR="00ED22D8" w:rsidRPr="00ED22D8">
              <w:rPr>
                <w:b/>
                <w:bCs/>
                <w:noProof/>
                <w:webHidden/>
                <w:sz w:val="24"/>
                <w:szCs w:val="24"/>
              </w:rPr>
              <w:tab/>
            </w:r>
            <w:r w:rsidR="00ED22D8" w:rsidRPr="00ED22D8">
              <w:rPr>
                <w:b/>
                <w:bCs/>
                <w:noProof/>
                <w:webHidden/>
                <w:sz w:val="24"/>
                <w:szCs w:val="24"/>
              </w:rPr>
              <w:fldChar w:fldCharType="begin"/>
            </w:r>
            <w:r w:rsidR="00ED22D8" w:rsidRPr="00ED22D8">
              <w:rPr>
                <w:b/>
                <w:bCs/>
                <w:noProof/>
                <w:webHidden/>
                <w:sz w:val="24"/>
                <w:szCs w:val="24"/>
              </w:rPr>
              <w:instrText xml:space="preserve"> PAGEREF _Toc103670303 \h </w:instrText>
            </w:r>
            <w:r w:rsidR="00ED22D8" w:rsidRPr="00ED22D8">
              <w:rPr>
                <w:b/>
                <w:bCs/>
                <w:noProof/>
                <w:webHidden/>
                <w:sz w:val="24"/>
                <w:szCs w:val="24"/>
              </w:rPr>
            </w:r>
            <w:r w:rsidR="00ED22D8" w:rsidRPr="00ED22D8">
              <w:rPr>
                <w:b/>
                <w:bCs/>
                <w:noProof/>
                <w:webHidden/>
                <w:sz w:val="24"/>
                <w:szCs w:val="24"/>
              </w:rPr>
              <w:fldChar w:fldCharType="separate"/>
            </w:r>
            <w:r w:rsidR="00ED22D8" w:rsidRPr="00ED22D8">
              <w:rPr>
                <w:b/>
                <w:bCs/>
                <w:noProof/>
                <w:webHidden/>
                <w:sz w:val="24"/>
                <w:szCs w:val="24"/>
              </w:rPr>
              <w:t>3</w:t>
            </w:r>
            <w:r w:rsidR="00ED22D8" w:rsidRPr="00ED22D8">
              <w:rPr>
                <w:b/>
                <w:bCs/>
                <w:noProof/>
                <w:webHidden/>
                <w:sz w:val="24"/>
                <w:szCs w:val="24"/>
              </w:rPr>
              <w:fldChar w:fldCharType="end"/>
            </w:r>
          </w:hyperlink>
        </w:p>
        <w:p w14:paraId="68392F8D" w14:textId="0A6B7BC5" w:rsidR="00ED22D8" w:rsidRPr="00ED22D8" w:rsidRDefault="00282835">
          <w:pPr>
            <w:pStyle w:val="TOC1"/>
            <w:tabs>
              <w:tab w:val="left" w:pos="440"/>
            </w:tabs>
            <w:rPr>
              <w:rFonts w:asciiTheme="minorHAnsi" w:eastAsiaTheme="minorEastAsia" w:hAnsiTheme="minorHAnsi" w:cstheme="minorBidi"/>
              <w:b/>
              <w:bCs/>
              <w:noProof/>
              <w:sz w:val="24"/>
              <w:szCs w:val="24"/>
              <w:lang w:eastAsia="en-GB"/>
            </w:rPr>
          </w:pPr>
          <w:hyperlink w:anchor="_Toc103670304" w:history="1">
            <w:r w:rsidR="00ED22D8" w:rsidRPr="00ED22D8">
              <w:rPr>
                <w:rStyle w:val="Hyperlink"/>
                <w:b/>
                <w:bCs/>
                <w:noProof/>
                <w:sz w:val="24"/>
                <w:szCs w:val="24"/>
              </w:rPr>
              <w:t>2.</w:t>
            </w:r>
            <w:r w:rsidR="00ED22D8" w:rsidRPr="00ED22D8">
              <w:rPr>
                <w:rFonts w:asciiTheme="minorHAnsi" w:eastAsiaTheme="minorEastAsia" w:hAnsiTheme="minorHAnsi" w:cstheme="minorBidi"/>
                <w:b/>
                <w:bCs/>
                <w:noProof/>
                <w:sz w:val="24"/>
                <w:szCs w:val="24"/>
                <w:lang w:eastAsia="en-GB"/>
              </w:rPr>
              <w:tab/>
            </w:r>
            <w:r w:rsidR="00ED22D8" w:rsidRPr="00ED22D8">
              <w:rPr>
                <w:rStyle w:val="Hyperlink"/>
                <w:b/>
                <w:bCs/>
                <w:noProof/>
                <w:sz w:val="24"/>
                <w:szCs w:val="24"/>
              </w:rPr>
              <w:t>Project team and delivery team</w:t>
            </w:r>
            <w:r w:rsidR="00ED22D8" w:rsidRPr="00ED22D8">
              <w:rPr>
                <w:b/>
                <w:bCs/>
                <w:noProof/>
                <w:webHidden/>
                <w:sz w:val="24"/>
                <w:szCs w:val="24"/>
              </w:rPr>
              <w:tab/>
            </w:r>
            <w:r w:rsidR="00ED22D8" w:rsidRPr="00ED22D8">
              <w:rPr>
                <w:b/>
                <w:bCs/>
                <w:noProof/>
                <w:webHidden/>
                <w:sz w:val="24"/>
                <w:szCs w:val="24"/>
              </w:rPr>
              <w:fldChar w:fldCharType="begin"/>
            </w:r>
            <w:r w:rsidR="00ED22D8" w:rsidRPr="00ED22D8">
              <w:rPr>
                <w:b/>
                <w:bCs/>
                <w:noProof/>
                <w:webHidden/>
                <w:sz w:val="24"/>
                <w:szCs w:val="24"/>
              </w:rPr>
              <w:instrText xml:space="preserve"> PAGEREF _Toc103670304 \h </w:instrText>
            </w:r>
            <w:r w:rsidR="00ED22D8" w:rsidRPr="00ED22D8">
              <w:rPr>
                <w:b/>
                <w:bCs/>
                <w:noProof/>
                <w:webHidden/>
                <w:sz w:val="24"/>
                <w:szCs w:val="24"/>
              </w:rPr>
            </w:r>
            <w:r w:rsidR="00ED22D8" w:rsidRPr="00ED22D8">
              <w:rPr>
                <w:b/>
                <w:bCs/>
                <w:noProof/>
                <w:webHidden/>
                <w:sz w:val="24"/>
                <w:szCs w:val="24"/>
              </w:rPr>
              <w:fldChar w:fldCharType="separate"/>
            </w:r>
            <w:r w:rsidR="00ED22D8" w:rsidRPr="00ED22D8">
              <w:rPr>
                <w:b/>
                <w:bCs/>
                <w:noProof/>
                <w:webHidden/>
                <w:sz w:val="24"/>
                <w:szCs w:val="24"/>
              </w:rPr>
              <w:t>5</w:t>
            </w:r>
            <w:r w:rsidR="00ED22D8" w:rsidRPr="00ED22D8">
              <w:rPr>
                <w:b/>
                <w:bCs/>
                <w:noProof/>
                <w:webHidden/>
                <w:sz w:val="24"/>
                <w:szCs w:val="24"/>
              </w:rPr>
              <w:fldChar w:fldCharType="end"/>
            </w:r>
          </w:hyperlink>
        </w:p>
        <w:p w14:paraId="74E22044" w14:textId="4EC96D7D" w:rsidR="00ED22D8" w:rsidRPr="00ED22D8" w:rsidRDefault="00282835">
          <w:pPr>
            <w:pStyle w:val="TOC1"/>
            <w:tabs>
              <w:tab w:val="left" w:pos="440"/>
            </w:tabs>
            <w:rPr>
              <w:rFonts w:asciiTheme="minorHAnsi" w:eastAsiaTheme="minorEastAsia" w:hAnsiTheme="minorHAnsi" w:cstheme="minorBidi"/>
              <w:b/>
              <w:bCs/>
              <w:noProof/>
              <w:sz w:val="24"/>
              <w:szCs w:val="24"/>
              <w:lang w:eastAsia="en-GB"/>
            </w:rPr>
          </w:pPr>
          <w:hyperlink w:anchor="_Toc103670305" w:history="1">
            <w:r w:rsidR="00ED22D8" w:rsidRPr="00ED22D8">
              <w:rPr>
                <w:rStyle w:val="Hyperlink"/>
                <w:b/>
                <w:bCs/>
                <w:noProof/>
                <w:sz w:val="24"/>
                <w:szCs w:val="24"/>
              </w:rPr>
              <w:t>3.</w:t>
            </w:r>
            <w:r w:rsidR="00ED22D8" w:rsidRPr="00ED22D8">
              <w:rPr>
                <w:rFonts w:asciiTheme="minorHAnsi" w:eastAsiaTheme="minorEastAsia" w:hAnsiTheme="minorHAnsi" w:cstheme="minorBidi"/>
                <w:b/>
                <w:bCs/>
                <w:noProof/>
                <w:sz w:val="24"/>
                <w:szCs w:val="24"/>
                <w:lang w:eastAsia="en-GB"/>
              </w:rPr>
              <w:tab/>
            </w:r>
            <w:r w:rsidR="00ED22D8" w:rsidRPr="00ED22D8">
              <w:rPr>
                <w:rStyle w:val="Hyperlink"/>
                <w:b/>
                <w:bCs/>
                <w:noProof/>
                <w:sz w:val="24"/>
                <w:szCs w:val="24"/>
              </w:rPr>
              <w:t>Engagement strategy</w:t>
            </w:r>
            <w:r w:rsidR="00ED22D8" w:rsidRPr="00ED22D8">
              <w:rPr>
                <w:b/>
                <w:bCs/>
                <w:noProof/>
                <w:webHidden/>
                <w:sz w:val="24"/>
                <w:szCs w:val="24"/>
              </w:rPr>
              <w:tab/>
            </w:r>
            <w:r w:rsidR="00ED22D8" w:rsidRPr="00ED22D8">
              <w:rPr>
                <w:b/>
                <w:bCs/>
                <w:noProof/>
                <w:webHidden/>
                <w:sz w:val="24"/>
                <w:szCs w:val="24"/>
              </w:rPr>
              <w:fldChar w:fldCharType="begin"/>
            </w:r>
            <w:r w:rsidR="00ED22D8" w:rsidRPr="00ED22D8">
              <w:rPr>
                <w:b/>
                <w:bCs/>
                <w:noProof/>
                <w:webHidden/>
                <w:sz w:val="24"/>
                <w:szCs w:val="24"/>
              </w:rPr>
              <w:instrText xml:space="preserve"> PAGEREF _Toc103670305 \h </w:instrText>
            </w:r>
            <w:r w:rsidR="00ED22D8" w:rsidRPr="00ED22D8">
              <w:rPr>
                <w:b/>
                <w:bCs/>
                <w:noProof/>
                <w:webHidden/>
                <w:sz w:val="24"/>
                <w:szCs w:val="24"/>
              </w:rPr>
            </w:r>
            <w:r w:rsidR="00ED22D8" w:rsidRPr="00ED22D8">
              <w:rPr>
                <w:b/>
                <w:bCs/>
                <w:noProof/>
                <w:webHidden/>
                <w:sz w:val="24"/>
                <w:szCs w:val="24"/>
              </w:rPr>
              <w:fldChar w:fldCharType="separate"/>
            </w:r>
            <w:r w:rsidR="00ED22D8" w:rsidRPr="00ED22D8">
              <w:rPr>
                <w:b/>
                <w:bCs/>
                <w:noProof/>
                <w:webHidden/>
                <w:sz w:val="24"/>
                <w:szCs w:val="24"/>
              </w:rPr>
              <w:t>6</w:t>
            </w:r>
            <w:r w:rsidR="00ED22D8" w:rsidRPr="00ED22D8">
              <w:rPr>
                <w:b/>
                <w:bCs/>
                <w:noProof/>
                <w:webHidden/>
                <w:sz w:val="24"/>
                <w:szCs w:val="24"/>
              </w:rPr>
              <w:fldChar w:fldCharType="end"/>
            </w:r>
          </w:hyperlink>
        </w:p>
        <w:p w14:paraId="21FCCE0F" w14:textId="3D84A153" w:rsidR="00ED22D8" w:rsidRPr="00ED22D8" w:rsidRDefault="00282835">
          <w:pPr>
            <w:pStyle w:val="TOC1"/>
            <w:tabs>
              <w:tab w:val="left" w:pos="440"/>
            </w:tabs>
            <w:rPr>
              <w:rFonts w:asciiTheme="minorHAnsi" w:eastAsiaTheme="minorEastAsia" w:hAnsiTheme="minorHAnsi" w:cstheme="minorBidi"/>
              <w:b/>
              <w:bCs/>
              <w:noProof/>
              <w:sz w:val="24"/>
              <w:szCs w:val="24"/>
              <w:lang w:eastAsia="en-GB"/>
            </w:rPr>
          </w:pPr>
          <w:hyperlink w:anchor="_Toc103670306" w:history="1">
            <w:r w:rsidR="00ED22D8" w:rsidRPr="00ED22D8">
              <w:rPr>
                <w:rStyle w:val="Hyperlink"/>
                <w:b/>
                <w:bCs/>
                <w:noProof/>
                <w:sz w:val="24"/>
                <w:szCs w:val="24"/>
              </w:rPr>
              <w:t>4.</w:t>
            </w:r>
            <w:r w:rsidR="00ED22D8" w:rsidRPr="00ED22D8">
              <w:rPr>
                <w:rFonts w:asciiTheme="minorHAnsi" w:eastAsiaTheme="minorEastAsia" w:hAnsiTheme="minorHAnsi" w:cstheme="minorBidi"/>
                <w:b/>
                <w:bCs/>
                <w:noProof/>
                <w:sz w:val="24"/>
                <w:szCs w:val="24"/>
                <w:lang w:eastAsia="en-GB"/>
              </w:rPr>
              <w:tab/>
            </w:r>
            <w:r w:rsidR="00ED22D8" w:rsidRPr="00ED22D8">
              <w:rPr>
                <w:rStyle w:val="Hyperlink"/>
                <w:b/>
                <w:bCs/>
                <w:noProof/>
                <w:sz w:val="24"/>
                <w:szCs w:val="24"/>
              </w:rPr>
              <w:t>Overall achievements</w:t>
            </w:r>
            <w:r w:rsidR="00ED22D8" w:rsidRPr="00ED22D8">
              <w:rPr>
                <w:b/>
                <w:bCs/>
                <w:noProof/>
                <w:webHidden/>
                <w:sz w:val="24"/>
                <w:szCs w:val="24"/>
              </w:rPr>
              <w:tab/>
            </w:r>
            <w:r w:rsidR="00ED22D8" w:rsidRPr="00ED22D8">
              <w:rPr>
                <w:b/>
                <w:bCs/>
                <w:noProof/>
                <w:webHidden/>
                <w:sz w:val="24"/>
                <w:szCs w:val="24"/>
              </w:rPr>
              <w:fldChar w:fldCharType="begin"/>
            </w:r>
            <w:r w:rsidR="00ED22D8" w:rsidRPr="00ED22D8">
              <w:rPr>
                <w:b/>
                <w:bCs/>
                <w:noProof/>
                <w:webHidden/>
                <w:sz w:val="24"/>
                <w:szCs w:val="24"/>
              </w:rPr>
              <w:instrText xml:space="preserve"> PAGEREF _Toc103670306 \h </w:instrText>
            </w:r>
            <w:r w:rsidR="00ED22D8" w:rsidRPr="00ED22D8">
              <w:rPr>
                <w:b/>
                <w:bCs/>
                <w:noProof/>
                <w:webHidden/>
                <w:sz w:val="24"/>
                <w:szCs w:val="24"/>
              </w:rPr>
            </w:r>
            <w:r w:rsidR="00ED22D8" w:rsidRPr="00ED22D8">
              <w:rPr>
                <w:b/>
                <w:bCs/>
                <w:noProof/>
                <w:webHidden/>
                <w:sz w:val="24"/>
                <w:szCs w:val="24"/>
              </w:rPr>
              <w:fldChar w:fldCharType="separate"/>
            </w:r>
            <w:r w:rsidR="00ED22D8" w:rsidRPr="00ED22D8">
              <w:rPr>
                <w:b/>
                <w:bCs/>
                <w:noProof/>
                <w:webHidden/>
                <w:sz w:val="24"/>
                <w:szCs w:val="24"/>
              </w:rPr>
              <w:t>8</w:t>
            </w:r>
            <w:r w:rsidR="00ED22D8" w:rsidRPr="00ED22D8">
              <w:rPr>
                <w:b/>
                <w:bCs/>
                <w:noProof/>
                <w:webHidden/>
                <w:sz w:val="24"/>
                <w:szCs w:val="24"/>
              </w:rPr>
              <w:fldChar w:fldCharType="end"/>
            </w:r>
          </w:hyperlink>
        </w:p>
        <w:p w14:paraId="7A79EAF0" w14:textId="44D6586C" w:rsidR="00ED22D8" w:rsidRPr="00ED22D8" w:rsidRDefault="00282835">
          <w:pPr>
            <w:pStyle w:val="TOC1"/>
            <w:tabs>
              <w:tab w:val="left" w:pos="440"/>
            </w:tabs>
            <w:rPr>
              <w:rFonts w:asciiTheme="minorHAnsi" w:eastAsiaTheme="minorEastAsia" w:hAnsiTheme="minorHAnsi" w:cstheme="minorBidi"/>
              <w:b/>
              <w:bCs/>
              <w:noProof/>
              <w:sz w:val="24"/>
              <w:szCs w:val="24"/>
              <w:lang w:eastAsia="en-GB"/>
            </w:rPr>
          </w:pPr>
          <w:hyperlink w:anchor="_Toc103670307" w:history="1">
            <w:r w:rsidR="00ED22D8" w:rsidRPr="00ED22D8">
              <w:rPr>
                <w:rStyle w:val="Hyperlink"/>
                <w:b/>
                <w:bCs/>
                <w:noProof/>
                <w:sz w:val="24"/>
                <w:szCs w:val="24"/>
                <w:lang w:eastAsia="en-GB"/>
              </w:rPr>
              <w:t>5.</w:t>
            </w:r>
            <w:r w:rsidR="00ED22D8" w:rsidRPr="00ED22D8">
              <w:rPr>
                <w:rFonts w:asciiTheme="minorHAnsi" w:eastAsiaTheme="minorEastAsia" w:hAnsiTheme="minorHAnsi" w:cstheme="minorBidi"/>
                <w:b/>
                <w:bCs/>
                <w:noProof/>
                <w:sz w:val="24"/>
                <w:szCs w:val="24"/>
                <w:lang w:eastAsia="en-GB"/>
              </w:rPr>
              <w:tab/>
            </w:r>
            <w:r w:rsidR="00ED22D8" w:rsidRPr="00ED22D8">
              <w:rPr>
                <w:rStyle w:val="Hyperlink"/>
                <w:b/>
                <w:bCs/>
                <w:noProof/>
                <w:sz w:val="24"/>
                <w:szCs w:val="24"/>
              </w:rPr>
              <w:t>Quality data, feedback and testimonials</w:t>
            </w:r>
            <w:r w:rsidR="00ED22D8" w:rsidRPr="00ED22D8">
              <w:rPr>
                <w:b/>
                <w:bCs/>
                <w:noProof/>
                <w:webHidden/>
                <w:sz w:val="24"/>
                <w:szCs w:val="24"/>
              </w:rPr>
              <w:tab/>
            </w:r>
            <w:r w:rsidR="00ED22D8" w:rsidRPr="00ED22D8">
              <w:rPr>
                <w:b/>
                <w:bCs/>
                <w:noProof/>
                <w:webHidden/>
                <w:sz w:val="24"/>
                <w:szCs w:val="24"/>
              </w:rPr>
              <w:fldChar w:fldCharType="begin"/>
            </w:r>
            <w:r w:rsidR="00ED22D8" w:rsidRPr="00ED22D8">
              <w:rPr>
                <w:b/>
                <w:bCs/>
                <w:noProof/>
                <w:webHidden/>
                <w:sz w:val="24"/>
                <w:szCs w:val="24"/>
              </w:rPr>
              <w:instrText xml:space="preserve"> PAGEREF _Toc103670307 \h </w:instrText>
            </w:r>
            <w:r w:rsidR="00ED22D8" w:rsidRPr="00ED22D8">
              <w:rPr>
                <w:b/>
                <w:bCs/>
                <w:noProof/>
                <w:webHidden/>
                <w:sz w:val="24"/>
                <w:szCs w:val="24"/>
              </w:rPr>
            </w:r>
            <w:r w:rsidR="00ED22D8" w:rsidRPr="00ED22D8">
              <w:rPr>
                <w:b/>
                <w:bCs/>
                <w:noProof/>
                <w:webHidden/>
                <w:sz w:val="24"/>
                <w:szCs w:val="24"/>
              </w:rPr>
              <w:fldChar w:fldCharType="separate"/>
            </w:r>
            <w:r w:rsidR="00ED22D8" w:rsidRPr="00ED22D8">
              <w:rPr>
                <w:b/>
                <w:bCs/>
                <w:noProof/>
                <w:webHidden/>
                <w:sz w:val="24"/>
                <w:szCs w:val="24"/>
              </w:rPr>
              <w:t>14</w:t>
            </w:r>
            <w:r w:rsidR="00ED22D8" w:rsidRPr="00ED22D8">
              <w:rPr>
                <w:b/>
                <w:bCs/>
                <w:noProof/>
                <w:webHidden/>
                <w:sz w:val="24"/>
                <w:szCs w:val="24"/>
              </w:rPr>
              <w:fldChar w:fldCharType="end"/>
            </w:r>
          </w:hyperlink>
        </w:p>
        <w:p w14:paraId="3237030F" w14:textId="33687A63" w:rsidR="00ED22D8" w:rsidRPr="00ED22D8" w:rsidRDefault="00282835">
          <w:pPr>
            <w:pStyle w:val="TOC1"/>
            <w:tabs>
              <w:tab w:val="left" w:pos="440"/>
            </w:tabs>
            <w:rPr>
              <w:rFonts w:asciiTheme="minorHAnsi" w:eastAsiaTheme="minorEastAsia" w:hAnsiTheme="minorHAnsi" w:cstheme="minorBidi"/>
              <w:b/>
              <w:bCs/>
              <w:noProof/>
              <w:sz w:val="24"/>
              <w:szCs w:val="24"/>
              <w:lang w:eastAsia="en-GB"/>
            </w:rPr>
          </w:pPr>
          <w:hyperlink w:anchor="_Toc103670308" w:history="1">
            <w:r w:rsidR="00ED22D8" w:rsidRPr="00ED22D8">
              <w:rPr>
                <w:rStyle w:val="Hyperlink"/>
                <w:b/>
                <w:bCs/>
                <w:noProof/>
                <w:sz w:val="24"/>
                <w:szCs w:val="24"/>
                <w:lang w:eastAsia="en-GB"/>
              </w:rPr>
              <w:t>6.</w:t>
            </w:r>
            <w:r w:rsidR="00ED22D8" w:rsidRPr="00ED22D8">
              <w:rPr>
                <w:rFonts w:asciiTheme="minorHAnsi" w:eastAsiaTheme="minorEastAsia" w:hAnsiTheme="minorHAnsi" w:cstheme="minorBidi"/>
                <w:b/>
                <w:bCs/>
                <w:noProof/>
                <w:sz w:val="24"/>
                <w:szCs w:val="24"/>
                <w:lang w:eastAsia="en-GB"/>
              </w:rPr>
              <w:tab/>
            </w:r>
            <w:r w:rsidR="00ED22D8" w:rsidRPr="00ED22D8">
              <w:rPr>
                <w:rStyle w:val="Hyperlink"/>
                <w:b/>
                <w:bCs/>
                <w:noProof/>
                <w:sz w:val="24"/>
                <w:szCs w:val="24"/>
              </w:rPr>
              <w:t>Financials</w:t>
            </w:r>
            <w:r w:rsidR="00ED22D8" w:rsidRPr="00ED22D8">
              <w:rPr>
                <w:b/>
                <w:bCs/>
                <w:noProof/>
                <w:webHidden/>
                <w:sz w:val="24"/>
                <w:szCs w:val="24"/>
              </w:rPr>
              <w:tab/>
            </w:r>
            <w:r w:rsidR="00ED22D8" w:rsidRPr="00ED22D8">
              <w:rPr>
                <w:b/>
                <w:bCs/>
                <w:noProof/>
                <w:webHidden/>
                <w:sz w:val="24"/>
                <w:szCs w:val="24"/>
              </w:rPr>
              <w:fldChar w:fldCharType="begin"/>
            </w:r>
            <w:r w:rsidR="00ED22D8" w:rsidRPr="00ED22D8">
              <w:rPr>
                <w:b/>
                <w:bCs/>
                <w:noProof/>
                <w:webHidden/>
                <w:sz w:val="24"/>
                <w:szCs w:val="24"/>
              </w:rPr>
              <w:instrText xml:space="preserve"> PAGEREF _Toc103670308 \h </w:instrText>
            </w:r>
            <w:r w:rsidR="00ED22D8" w:rsidRPr="00ED22D8">
              <w:rPr>
                <w:b/>
                <w:bCs/>
                <w:noProof/>
                <w:webHidden/>
                <w:sz w:val="24"/>
                <w:szCs w:val="24"/>
              </w:rPr>
            </w:r>
            <w:r w:rsidR="00ED22D8" w:rsidRPr="00ED22D8">
              <w:rPr>
                <w:b/>
                <w:bCs/>
                <w:noProof/>
                <w:webHidden/>
                <w:sz w:val="24"/>
                <w:szCs w:val="24"/>
              </w:rPr>
              <w:fldChar w:fldCharType="separate"/>
            </w:r>
            <w:r w:rsidR="00ED22D8" w:rsidRPr="00ED22D8">
              <w:rPr>
                <w:b/>
                <w:bCs/>
                <w:noProof/>
                <w:webHidden/>
                <w:sz w:val="24"/>
                <w:szCs w:val="24"/>
              </w:rPr>
              <w:t>22</w:t>
            </w:r>
            <w:r w:rsidR="00ED22D8" w:rsidRPr="00ED22D8">
              <w:rPr>
                <w:b/>
                <w:bCs/>
                <w:noProof/>
                <w:webHidden/>
                <w:sz w:val="24"/>
                <w:szCs w:val="24"/>
              </w:rPr>
              <w:fldChar w:fldCharType="end"/>
            </w:r>
          </w:hyperlink>
        </w:p>
        <w:p w14:paraId="037D1252" w14:textId="1E202E82" w:rsidR="00ED22D8" w:rsidRPr="00ED22D8" w:rsidRDefault="00282835">
          <w:pPr>
            <w:pStyle w:val="TOC1"/>
            <w:tabs>
              <w:tab w:val="left" w:pos="440"/>
            </w:tabs>
            <w:rPr>
              <w:rFonts w:asciiTheme="minorHAnsi" w:eastAsiaTheme="minorEastAsia" w:hAnsiTheme="minorHAnsi" w:cstheme="minorBidi"/>
              <w:b/>
              <w:bCs/>
              <w:noProof/>
              <w:sz w:val="24"/>
              <w:szCs w:val="24"/>
              <w:lang w:eastAsia="en-GB"/>
            </w:rPr>
          </w:pPr>
          <w:hyperlink w:anchor="_Toc103670309" w:history="1">
            <w:r w:rsidR="00ED22D8" w:rsidRPr="00ED22D8">
              <w:rPr>
                <w:rStyle w:val="Hyperlink"/>
                <w:rFonts w:eastAsia="Helvetica Neue"/>
                <w:b/>
                <w:bCs/>
                <w:noProof/>
                <w:sz w:val="24"/>
                <w:szCs w:val="24"/>
              </w:rPr>
              <w:t>7.</w:t>
            </w:r>
            <w:r w:rsidR="00ED22D8" w:rsidRPr="00ED22D8">
              <w:rPr>
                <w:rFonts w:asciiTheme="minorHAnsi" w:eastAsiaTheme="minorEastAsia" w:hAnsiTheme="minorHAnsi" w:cstheme="minorBidi"/>
                <w:b/>
                <w:bCs/>
                <w:noProof/>
                <w:sz w:val="24"/>
                <w:szCs w:val="24"/>
                <w:lang w:eastAsia="en-GB"/>
              </w:rPr>
              <w:tab/>
            </w:r>
            <w:r w:rsidR="00ED22D8" w:rsidRPr="00ED22D8">
              <w:rPr>
                <w:rStyle w:val="Hyperlink"/>
                <w:rFonts w:eastAsia="Helvetica Neue"/>
                <w:b/>
                <w:bCs/>
                <w:noProof/>
                <w:sz w:val="24"/>
                <w:szCs w:val="24"/>
              </w:rPr>
              <w:t>Recognition</w:t>
            </w:r>
            <w:r w:rsidR="00ED22D8" w:rsidRPr="00ED22D8">
              <w:rPr>
                <w:b/>
                <w:bCs/>
                <w:noProof/>
                <w:webHidden/>
                <w:sz w:val="24"/>
                <w:szCs w:val="24"/>
              </w:rPr>
              <w:tab/>
            </w:r>
            <w:r w:rsidR="00ED22D8" w:rsidRPr="00ED22D8">
              <w:rPr>
                <w:b/>
                <w:bCs/>
                <w:noProof/>
                <w:webHidden/>
                <w:sz w:val="24"/>
                <w:szCs w:val="24"/>
              </w:rPr>
              <w:fldChar w:fldCharType="begin"/>
            </w:r>
            <w:r w:rsidR="00ED22D8" w:rsidRPr="00ED22D8">
              <w:rPr>
                <w:b/>
                <w:bCs/>
                <w:noProof/>
                <w:webHidden/>
                <w:sz w:val="24"/>
                <w:szCs w:val="24"/>
              </w:rPr>
              <w:instrText xml:space="preserve"> PAGEREF _Toc103670309 \h </w:instrText>
            </w:r>
            <w:r w:rsidR="00ED22D8" w:rsidRPr="00ED22D8">
              <w:rPr>
                <w:b/>
                <w:bCs/>
                <w:noProof/>
                <w:webHidden/>
                <w:sz w:val="24"/>
                <w:szCs w:val="24"/>
              </w:rPr>
            </w:r>
            <w:r w:rsidR="00ED22D8" w:rsidRPr="00ED22D8">
              <w:rPr>
                <w:b/>
                <w:bCs/>
                <w:noProof/>
                <w:webHidden/>
                <w:sz w:val="24"/>
                <w:szCs w:val="24"/>
              </w:rPr>
              <w:fldChar w:fldCharType="separate"/>
            </w:r>
            <w:r w:rsidR="00ED22D8" w:rsidRPr="00ED22D8">
              <w:rPr>
                <w:b/>
                <w:bCs/>
                <w:noProof/>
                <w:webHidden/>
                <w:sz w:val="24"/>
                <w:szCs w:val="24"/>
              </w:rPr>
              <w:t>23</w:t>
            </w:r>
            <w:r w:rsidR="00ED22D8" w:rsidRPr="00ED22D8">
              <w:rPr>
                <w:b/>
                <w:bCs/>
                <w:noProof/>
                <w:webHidden/>
                <w:sz w:val="24"/>
                <w:szCs w:val="24"/>
              </w:rPr>
              <w:fldChar w:fldCharType="end"/>
            </w:r>
          </w:hyperlink>
        </w:p>
        <w:p w14:paraId="5E17AD5A" w14:textId="70348C48" w:rsidR="00B05D80" w:rsidRDefault="000D4101" w:rsidP="50A3E2FC">
          <w:pPr>
            <w:pStyle w:val="TOC1"/>
            <w:tabs>
              <w:tab w:val="left" w:pos="435"/>
            </w:tabs>
            <w:rPr>
              <w:noProof/>
            </w:rPr>
          </w:pPr>
          <w:r w:rsidRPr="00ED22D8">
            <w:rPr>
              <w:b/>
              <w:bCs/>
              <w:sz w:val="24"/>
              <w:szCs w:val="24"/>
            </w:rPr>
            <w:fldChar w:fldCharType="end"/>
          </w:r>
        </w:p>
      </w:sdtContent>
    </w:sdt>
    <w:p w14:paraId="00C0B4A3" w14:textId="2C55482E" w:rsidR="00B05D80" w:rsidRPr="00B05D80" w:rsidRDefault="00B05D80" w:rsidP="220D6740">
      <w:pPr>
        <w:rPr>
          <w:rFonts w:asciiTheme="minorHAnsi" w:hAnsiTheme="minorHAnsi" w:cstheme="minorBidi"/>
          <w:sz w:val="28"/>
          <w:szCs w:val="28"/>
        </w:rPr>
      </w:pPr>
    </w:p>
    <w:p w14:paraId="09EAC5F1" w14:textId="118B2736" w:rsidR="00EE2A7B" w:rsidRDefault="00EE2A7B"/>
    <w:p w14:paraId="569921BC" w14:textId="77777777" w:rsidR="00EE2A7B" w:rsidRDefault="00EE2A7B">
      <w:pPr>
        <w:pStyle w:val="BodyText"/>
        <w:spacing w:before="3"/>
        <w:rPr>
          <w:b/>
          <w:sz w:val="17"/>
        </w:rPr>
      </w:pPr>
    </w:p>
    <w:p w14:paraId="3EADE7F3" w14:textId="79529B61" w:rsidR="000C2234" w:rsidRDefault="000C2234" w:rsidP="004740E0">
      <w:pPr>
        <w:pStyle w:val="BodyText"/>
        <w:spacing w:before="120" w:after="240"/>
        <w:rPr>
          <w:b/>
          <w:bCs/>
          <w:sz w:val="24"/>
          <w:szCs w:val="24"/>
          <w:u w:val="single"/>
        </w:rPr>
      </w:pPr>
    </w:p>
    <w:p w14:paraId="711FD4EB" w14:textId="6D381ECC" w:rsidR="00DC6325" w:rsidRDefault="00DC6325" w:rsidP="004740E0">
      <w:pPr>
        <w:pStyle w:val="BodyText"/>
        <w:spacing w:before="120" w:after="240"/>
        <w:rPr>
          <w:b/>
          <w:bCs/>
          <w:sz w:val="24"/>
          <w:szCs w:val="24"/>
          <w:u w:val="single"/>
        </w:rPr>
      </w:pPr>
    </w:p>
    <w:p w14:paraId="1D0279D0" w14:textId="0307E43A" w:rsidR="00DC6325" w:rsidRDefault="00DC6325" w:rsidP="004740E0">
      <w:pPr>
        <w:pStyle w:val="BodyText"/>
        <w:spacing w:before="120" w:after="240"/>
        <w:rPr>
          <w:b/>
          <w:bCs/>
          <w:sz w:val="24"/>
          <w:szCs w:val="24"/>
          <w:u w:val="single"/>
        </w:rPr>
      </w:pPr>
    </w:p>
    <w:p w14:paraId="60CB395E" w14:textId="6F64C31C" w:rsidR="00DC6325" w:rsidRDefault="00DC6325" w:rsidP="004740E0">
      <w:pPr>
        <w:pStyle w:val="BodyText"/>
        <w:spacing w:before="120" w:after="240"/>
        <w:rPr>
          <w:b/>
          <w:bCs/>
          <w:sz w:val="24"/>
          <w:szCs w:val="24"/>
          <w:u w:val="single"/>
        </w:rPr>
      </w:pPr>
    </w:p>
    <w:p w14:paraId="079DF29A" w14:textId="5170A0F0" w:rsidR="00DC6325" w:rsidRDefault="00DC6325" w:rsidP="004740E0">
      <w:pPr>
        <w:pStyle w:val="BodyText"/>
        <w:spacing w:before="120" w:after="240"/>
        <w:rPr>
          <w:b/>
          <w:bCs/>
          <w:sz w:val="24"/>
          <w:szCs w:val="24"/>
          <w:u w:val="single"/>
        </w:rPr>
      </w:pPr>
    </w:p>
    <w:p w14:paraId="56C73CA0" w14:textId="6F40D9F9" w:rsidR="220D6740" w:rsidRDefault="220D6740" w:rsidP="220D6740">
      <w:pPr>
        <w:pStyle w:val="BodyText"/>
        <w:spacing w:before="120" w:after="240"/>
        <w:rPr>
          <w:b/>
          <w:bCs/>
          <w:sz w:val="24"/>
          <w:szCs w:val="24"/>
          <w:u w:val="single"/>
        </w:rPr>
      </w:pPr>
    </w:p>
    <w:p w14:paraId="0C109CD1" w14:textId="6310268E" w:rsidR="220D6740" w:rsidRDefault="220D6740" w:rsidP="220D6740">
      <w:pPr>
        <w:pStyle w:val="BodyText"/>
        <w:spacing w:before="120" w:after="240"/>
        <w:rPr>
          <w:b/>
          <w:bCs/>
          <w:sz w:val="24"/>
          <w:szCs w:val="24"/>
          <w:u w:val="single"/>
        </w:rPr>
      </w:pPr>
    </w:p>
    <w:p w14:paraId="4C1EB7BF" w14:textId="7518D901" w:rsidR="220D6740" w:rsidRDefault="220D6740" w:rsidP="220D6740">
      <w:pPr>
        <w:pStyle w:val="BodyText"/>
        <w:spacing w:before="120" w:after="240"/>
        <w:rPr>
          <w:b/>
          <w:bCs/>
          <w:sz w:val="24"/>
          <w:szCs w:val="24"/>
          <w:u w:val="single"/>
        </w:rPr>
      </w:pPr>
    </w:p>
    <w:p w14:paraId="451F211E" w14:textId="62F1B8EC" w:rsidR="220D6740" w:rsidRDefault="220D6740" w:rsidP="220D6740">
      <w:pPr>
        <w:pStyle w:val="BodyText"/>
        <w:spacing w:before="120" w:after="240"/>
        <w:rPr>
          <w:b/>
          <w:bCs/>
          <w:sz w:val="24"/>
          <w:szCs w:val="24"/>
          <w:u w:val="single"/>
        </w:rPr>
      </w:pPr>
    </w:p>
    <w:p w14:paraId="68DAEA5B" w14:textId="315D96BA" w:rsidR="00DC6325" w:rsidRDefault="00DC6325" w:rsidP="004740E0">
      <w:pPr>
        <w:pStyle w:val="BodyText"/>
        <w:spacing w:before="120" w:after="240"/>
        <w:rPr>
          <w:b/>
          <w:bCs/>
          <w:sz w:val="24"/>
          <w:szCs w:val="24"/>
          <w:u w:val="single"/>
        </w:rPr>
      </w:pPr>
    </w:p>
    <w:p w14:paraId="6E6C2619" w14:textId="45FE86B1" w:rsidR="00DC6325" w:rsidRDefault="00DC6325" w:rsidP="004740E0">
      <w:pPr>
        <w:pStyle w:val="BodyText"/>
        <w:spacing w:before="120" w:after="240"/>
        <w:rPr>
          <w:b/>
          <w:bCs/>
          <w:sz w:val="24"/>
          <w:szCs w:val="24"/>
          <w:u w:val="single"/>
        </w:rPr>
      </w:pPr>
    </w:p>
    <w:p w14:paraId="508206A5" w14:textId="2745D9AF" w:rsidR="00DC6325" w:rsidRDefault="00DC6325" w:rsidP="004740E0">
      <w:pPr>
        <w:pStyle w:val="BodyText"/>
        <w:spacing w:before="120" w:after="240"/>
        <w:rPr>
          <w:b/>
          <w:bCs/>
          <w:sz w:val="24"/>
          <w:szCs w:val="24"/>
          <w:u w:val="single"/>
        </w:rPr>
      </w:pPr>
    </w:p>
    <w:p w14:paraId="3DBCDE13" w14:textId="11A04E08" w:rsidR="00DC6325" w:rsidRDefault="00DC6325" w:rsidP="004740E0">
      <w:pPr>
        <w:pStyle w:val="BodyText"/>
        <w:spacing w:before="120" w:after="240"/>
        <w:rPr>
          <w:b/>
          <w:bCs/>
          <w:sz w:val="24"/>
          <w:szCs w:val="24"/>
          <w:u w:val="single"/>
        </w:rPr>
      </w:pPr>
    </w:p>
    <w:p w14:paraId="4DDE3530" w14:textId="60AB59B0" w:rsidR="00DC6325" w:rsidRDefault="00DC6325" w:rsidP="004740E0">
      <w:pPr>
        <w:pStyle w:val="BodyText"/>
        <w:spacing w:before="120" w:after="240"/>
        <w:rPr>
          <w:b/>
          <w:bCs/>
          <w:sz w:val="24"/>
          <w:szCs w:val="24"/>
          <w:u w:val="single"/>
        </w:rPr>
      </w:pPr>
    </w:p>
    <w:p w14:paraId="1F6DE055" w14:textId="77777777" w:rsidR="00ED22D8" w:rsidRPr="00ED22D8" w:rsidRDefault="00ED22D8" w:rsidP="00ED22D8"/>
    <w:p w14:paraId="52C9B2C3" w14:textId="79A47993" w:rsidR="00DC6325" w:rsidRDefault="50A3E2FC" w:rsidP="00C1555A">
      <w:pPr>
        <w:pStyle w:val="Heading1"/>
      </w:pPr>
      <w:bookmarkStart w:id="1" w:name="_Toc103670302"/>
      <w:r>
        <w:t>Introduction</w:t>
      </w:r>
      <w:bookmarkEnd w:id="1"/>
    </w:p>
    <w:p w14:paraId="533A92C8" w14:textId="02683CE8" w:rsidR="008308DE" w:rsidRDefault="0009524B" w:rsidP="0009524B">
      <w:pPr>
        <w:spacing w:before="120" w:after="240" w:line="257" w:lineRule="auto"/>
        <w:rPr>
          <w:rFonts w:ascii="Open Sans" w:eastAsia="Open Sans" w:hAnsi="Open Sans" w:cs="Open Sans"/>
          <w:color w:val="000000" w:themeColor="text1"/>
          <w:sz w:val="21"/>
          <w:szCs w:val="21"/>
        </w:rPr>
      </w:pPr>
      <w:r w:rsidRPr="0009524B">
        <w:t>A key aspect of the NHS Community Pharmacist Consultation Service requires pharmacists to perform clinical consultations and examinations to assess patients’ needs, provide care, safety netting advice, and where appropriate, either close the consultation or refer to other care settings.</w:t>
      </w:r>
    </w:p>
    <w:p w14:paraId="487F28D1" w14:textId="605DC4A6" w:rsidR="008308DE" w:rsidRDefault="220D6740" w:rsidP="220D6740">
      <w:pPr>
        <w:spacing w:before="120" w:after="240" w:line="257" w:lineRule="auto"/>
        <w:rPr>
          <w:color w:val="000000" w:themeColor="text1"/>
          <w:sz w:val="21"/>
          <w:szCs w:val="21"/>
        </w:rPr>
      </w:pPr>
      <w:r w:rsidRPr="220D6740">
        <w:t xml:space="preserve">These skills vary widely across the workforce, </w:t>
      </w:r>
      <w:proofErr w:type="gramStart"/>
      <w:r w:rsidRPr="220D6740">
        <w:t>therefore</w:t>
      </w:r>
      <w:proofErr w:type="gramEnd"/>
      <w:r w:rsidRPr="220D6740">
        <w:t xml:space="preserve"> to support pharmacists to be confident in delivering clinical consultations and assessments, the Royal Pharmaceutical Society in partnership with Royal College of General Practitioners (RPS/RCGP) was commissioned by Health Education England to deliver clinical consultation and assessment skills training to community pharmacists across England.</w:t>
      </w:r>
    </w:p>
    <w:p w14:paraId="492041D0" w14:textId="7B43D706" w:rsidR="008308DE" w:rsidRDefault="4E903690" w:rsidP="220D6740">
      <w:pPr>
        <w:spacing w:before="120" w:after="240"/>
      </w:pPr>
      <w:r>
        <w:t xml:space="preserve">This training consists of a CPPE e-learning course and face-to-face workshop delivered by multi-professional teams including GPs, advanced nurse practitioners and pharmacists. The programme has been designed to be relevant to practice and encourage pharmacists to reflect on their place as a practitioner within the wider health systems. </w:t>
      </w:r>
    </w:p>
    <w:p w14:paraId="24BB940D" w14:textId="54BB8BB6" w:rsidR="008308DE" w:rsidRDefault="4E903690" w:rsidP="0009524B">
      <w:pPr>
        <w:spacing w:before="120" w:after="240"/>
      </w:pPr>
      <w:r>
        <w:t xml:space="preserve">Due to COVID-19, the workshop element was re-designed by RPS into a 2-part interactive, online workshop. </w:t>
      </w:r>
    </w:p>
    <w:p w14:paraId="319BE737" w14:textId="28BB0D38" w:rsidR="0009524B" w:rsidRDefault="220D6740" w:rsidP="220D6740">
      <w:pPr>
        <w:spacing w:before="120" w:after="240"/>
      </w:pPr>
      <w:r w:rsidRPr="220D6740">
        <w:t>The new interactive online workshops were launched on 6th October 2020 and ran until 31</w:t>
      </w:r>
      <w:r w:rsidRPr="220D6740">
        <w:rPr>
          <w:vertAlign w:val="superscript"/>
        </w:rPr>
        <w:t>st</w:t>
      </w:r>
      <w:r w:rsidRPr="220D6740">
        <w:t xml:space="preserve"> March 2022.</w:t>
      </w:r>
    </w:p>
    <w:p w14:paraId="4A1069CE" w14:textId="7512650E" w:rsidR="0009524B" w:rsidRDefault="220D6740" w:rsidP="220D6740">
      <w:pPr>
        <w:spacing w:before="120" w:after="240"/>
      </w:pPr>
      <w:r w:rsidRPr="220D6740">
        <w:t>The RCGP/RPS CPCS programme has improved the confidence and clinical skills of almost half of the community pharmacist workforce in England, reaching almost 8,500 pharmacists, trainee pharmacists and students. With over 90% of learners reporting more confidence using clinical skills developed during our workshops, our programme has improved the clinical care of many thousands of patients through pharmacy, including interventions such as the life-saving early diagnosis of an MI.</w:t>
      </w:r>
    </w:p>
    <w:p w14:paraId="5DBBB4B5" w14:textId="77777777" w:rsidR="00ED22D8" w:rsidRDefault="00ED22D8" w:rsidP="220D6740">
      <w:pPr>
        <w:spacing w:before="120" w:after="240"/>
      </w:pPr>
    </w:p>
    <w:p w14:paraId="08F14AA7" w14:textId="595A81BC" w:rsidR="00E24525" w:rsidRDefault="50A3E2FC" w:rsidP="008D6828">
      <w:pPr>
        <w:pStyle w:val="Heading1"/>
        <w:numPr>
          <w:ilvl w:val="0"/>
          <w:numId w:val="20"/>
        </w:numPr>
        <w:rPr>
          <w:u w:val="single"/>
        </w:rPr>
      </w:pPr>
      <w:bookmarkStart w:id="2" w:name="_Toc103670303"/>
      <w:r>
        <w:t>Approach to training</w:t>
      </w:r>
      <w:bookmarkEnd w:id="2"/>
      <w:r>
        <w:t xml:space="preserve"> </w:t>
      </w:r>
    </w:p>
    <w:p w14:paraId="73678C3F" w14:textId="2A518D2A" w:rsidR="107B0A91" w:rsidRDefault="107B0A91" w:rsidP="107B0A91">
      <w:pPr>
        <w:tabs>
          <w:tab w:val="left" w:pos="860"/>
          <w:tab w:val="left" w:pos="861"/>
        </w:tabs>
        <w:spacing w:line="257" w:lineRule="auto"/>
      </w:pPr>
      <w:r w:rsidRPr="107B0A91">
        <w:t>The format of the RPS/RCGP course is as follows:</w:t>
      </w:r>
    </w:p>
    <w:p w14:paraId="7EEAA608" w14:textId="1CD45B05" w:rsidR="107B0A91" w:rsidRDefault="107B0A91" w:rsidP="107B0A91">
      <w:pPr>
        <w:tabs>
          <w:tab w:val="left" w:pos="860"/>
          <w:tab w:val="left" w:pos="861"/>
        </w:tabs>
        <w:spacing w:line="257" w:lineRule="auto"/>
      </w:pPr>
    </w:p>
    <w:p w14:paraId="0BD3D03A" w14:textId="442A8D7D" w:rsidR="107B0A91" w:rsidRDefault="107B0A91" w:rsidP="107B0A91">
      <w:pPr>
        <w:tabs>
          <w:tab w:val="left" w:pos="860"/>
          <w:tab w:val="left" w:pos="861"/>
        </w:tabs>
        <w:spacing w:line="257" w:lineRule="auto"/>
      </w:pPr>
      <w:r>
        <w:rPr>
          <w:noProof/>
        </w:rPr>
        <w:drawing>
          <wp:inline distT="0" distB="0" distL="0" distR="0" wp14:anchorId="6BCF8F4B" wp14:editId="628A7E43">
            <wp:extent cx="4572000" cy="2667000"/>
            <wp:effectExtent l="0" t="0" r="0" b="0"/>
            <wp:docPr id="1727373177" name="Picture 172737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14:paraId="30F54E4C" w14:textId="68D8CED6" w:rsidR="107B0A91" w:rsidRDefault="107B0A91" w:rsidP="107B0A91">
      <w:pPr>
        <w:tabs>
          <w:tab w:val="left" w:pos="860"/>
          <w:tab w:val="left" w:pos="861"/>
        </w:tabs>
        <w:spacing w:line="257" w:lineRule="auto"/>
      </w:pPr>
    </w:p>
    <w:p w14:paraId="3E3B6B36" w14:textId="5290E3FB" w:rsidR="107B0A91" w:rsidRDefault="607CF802" w:rsidP="107B0A91">
      <w:pPr>
        <w:tabs>
          <w:tab w:val="left" w:pos="860"/>
          <w:tab w:val="left" w:pos="861"/>
        </w:tabs>
        <w:spacing w:line="257" w:lineRule="auto"/>
      </w:pPr>
      <w:r>
        <w:t xml:space="preserve">The course was intentionally split across 2 sessions, to allow for skills to be taught in session 1, then reflection and where possible practice to take place between sessions 1 and 2 (with a family member </w:t>
      </w:r>
      <w:r>
        <w:lastRenderedPageBreak/>
        <w:t>or friend), to support facilitated discussions in session 2.</w:t>
      </w:r>
    </w:p>
    <w:p w14:paraId="147AA728" w14:textId="177370C0" w:rsidR="107B0A91" w:rsidRDefault="107B0A91" w:rsidP="107B0A91">
      <w:pPr>
        <w:pStyle w:val="ListParagraph"/>
        <w:tabs>
          <w:tab w:val="left" w:pos="813"/>
          <w:tab w:val="left" w:pos="814"/>
        </w:tabs>
        <w:spacing w:before="0"/>
        <w:ind w:left="0" w:right="147" w:firstLine="0"/>
      </w:pPr>
      <w:r>
        <w:t xml:space="preserve"> </w:t>
      </w:r>
    </w:p>
    <w:p w14:paraId="39180F6B" w14:textId="4513BF08" w:rsidR="107B0A91" w:rsidRDefault="107B0A91" w:rsidP="107B0A91">
      <w:pPr>
        <w:pStyle w:val="ListParagraph"/>
        <w:tabs>
          <w:tab w:val="left" w:pos="813"/>
          <w:tab w:val="left" w:pos="814"/>
        </w:tabs>
        <w:spacing w:before="0" w:line="259" w:lineRule="auto"/>
        <w:ind w:left="0" w:right="147" w:firstLine="0"/>
      </w:pPr>
      <w:r w:rsidRPr="107B0A91">
        <w:t>Each session was Chaired by a pharmacist facilitator, three clinical facilitators (one GP and two advanced primary care practitioners – nurses, pharmacists, paramedics), quality assured by RCGP, ensuring they had previous education delivery experience, and received training specific to the delivery of this course.</w:t>
      </w:r>
    </w:p>
    <w:p w14:paraId="6EAE17F4" w14:textId="43641DC1" w:rsidR="107B0A91" w:rsidRDefault="107B0A91" w:rsidP="107B0A91">
      <w:pPr>
        <w:pStyle w:val="ListParagraph"/>
        <w:tabs>
          <w:tab w:val="left" w:pos="813"/>
          <w:tab w:val="left" w:pos="814"/>
        </w:tabs>
        <w:spacing w:before="0" w:line="259" w:lineRule="auto"/>
        <w:ind w:left="0" w:right="147" w:firstLine="0"/>
      </w:pPr>
    </w:p>
    <w:p w14:paraId="37407057" w14:textId="5396EE18" w:rsidR="107B0A91" w:rsidRDefault="107B0A91" w:rsidP="107B0A91">
      <w:pPr>
        <w:pStyle w:val="ListParagraph"/>
        <w:tabs>
          <w:tab w:val="left" w:pos="813"/>
          <w:tab w:val="left" w:pos="814"/>
        </w:tabs>
        <w:spacing w:before="0" w:line="259" w:lineRule="auto"/>
        <w:ind w:left="0" w:right="147" w:firstLine="0"/>
      </w:pPr>
      <w:r>
        <w:rPr>
          <w:noProof/>
        </w:rPr>
        <w:drawing>
          <wp:inline distT="0" distB="0" distL="0" distR="0" wp14:anchorId="4ABA816E" wp14:editId="756E7A75">
            <wp:extent cx="4572000" cy="3057525"/>
            <wp:effectExtent l="0" t="0" r="0" b="0"/>
            <wp:docPr id="1914764663" name="Picture 191476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764663"/>
                    <pic:cNvPicPr/>
                  </pic:nvPicPr>
                  <pic:blipFill>
                    <a:blip r:embed="rId9">
                      <a:extLst>
                        <a:ext uri="{28A0092B-C50C-407E-A947-70E740481C1C}">
                          <a14:useLocalDpi xmlns:a14="http://schemas.microsoft.com/office/drawing/2010/main" val="0"/>
                        </a:ext>
                      </a:extLst>
                    </a:blip>
                    <a:stretch>
                      <a:fillRect/>
                    </a:stretch>
                  </pic:blipFill>
                  <pic:spPr>
                    <a:xfrm>
                      <a:off x="0" y="0"/>
                      <a:ext cx="4572000" cy="3057525"/>
                    </a:xfrm>
                    <a:prstGeom prst="rect">
                      <a:avLst/>
                    </a:prstGeom>
                  </pic:spPr>
                </pic:pic>
              </a:graphicData>
            </a:graphic>
          </wp:inline>
        </w:drawing>
      </w:r>
    </w:p>
    <w:p w14:paraId="4756A0AD" w14:textId="7E9A3C80" w:rsidR="607CF802" w:rsidRDefault="607CF802" w:rsidP="607CF802">
      <w:pPr>
        <w:tabs>
          <w:tab w:val="left" w:pos="813"/>
          <w:tab w:val="left" w:pos="814"/>
        </w:tabs>
        <w:ind w:right="147"/>
        <w:rPr>
          <w:b/>
          <w:bCs/>
          <w:color w:val="1C2244"/>
        </w:rPr>
      </w:pPr>
      <w:r>
        <w:t xml:space="preserve">Courses were available during the following </w:t>
      </w:r>
      <w:proofErr w:type="gramStart"/>
      <w:r>
        <w:t>time-slots</w:t>
      </w:r>
      <w:proofErr w:type="gramEnd"/>
      <w:r>
        <w:t>:</w:t>
      </w:r>
    </w:p>
    <w:p w14:paraId="1F0CB953" w14:textId="2B226DFC" w:rsidR="607CF802" w:rsidRDefault="607CF802" w:rsidP="607CF802">
      <w:pPr>
        <w:pStyle w:val="ListParagraph"/>
        <w:numPr>
          <w:ilvl w:val="0"/>
          <w:numId w:val="13"/>
        </w:numPr>
        <w:spacing w:line="259" w:lineRule="auto"/>
        <w:rPr>
          <w:rFonts w:asciiTheme="minorHAnsi" w:eastAsiaTheme="minorEastAsia" w:hAnsiTheme="minorHAnsi" w:cstheme="minorBidi"/>
          <w:color w:val="1C2244"/>
        </w:rPr>
      </w:pPr>
      <w:r>
        <w:t>Tuesday evenings at 7pm</w:t>
      </w:r>
    </w:p>
    <w:p w14:paraId="698301AB" w14:textId="6C552AC5" w:rsidR="607CF802" w:rsidRDefault="607CF802" w:rsidP="607CF802">
      <w:pPr>
        <w:pStyle w:val="ListParagraph"/>
        <w:numPr>
          <w:ilvl w:val="0"/>
          <w:numId w:val="13"/>
        </w:numPr>
        <w:spacing w:line="259" w:lineRule="auto"/>
        <w:rPr>
          <w:rFonts w:asciiTheme="minorHAnsi" w:eastAsiaTheme="minorEastAsia" w:hAnsiTheme="minorHAnsi" w:cstheme="minorBidi"/>
          <w:color w:val="1C2244"/>
        </w:rPr>
      </w:pPr>
      <w:r>
        <w:t>Wednesday evenings at 7pm</w:t>
      </w:r>
    </w:p>
    <w:p w14:paraId="4A5E4229" w14:textId="6A3AE12D" w:rsidR="607CF802" w:rsidRDefault="607CF802" w:rsidP="607CF802">
      <w:pPr>
        <w:pStyle w:val="ListParagraph"/>
        <w:numPr>
          <w:ilvl w:val="0"/>
          <w:numId w:val="13"/>
        </w:numPr>
        <w:rPr>
          <w:rFonts w:asciiTheme="minorHAnsi" w:eastAsiaTheme="minorEastAsia" w:hAnsiTheme="minorHAnsi" w:cstheme="minorBidi"/>
          <w:color w:val="1C2244"/>
        </w:rPr>
      </w:pPr>
      <w:r>
        <w:t>Thursday mornings at 9.30am</w:t>
      </w:r>
    </w:p>
    <w:p w14:paraId="3E852AB7" w14:textId="73511A4F" w:rsidR="607CF802" w:rsidRDefault="607CF802" w:rsidP="607CF802">
      <w:pPr>
        <w:pStyle w:val="ListParagraph"/>
        <w:numPr>
          <w:ilvl w:val="0"/>
          <w:numId w:val="13"/>
        </w:numPr>
        <w:rPr>
          <w:rFonts w:asciiTheme="minorHAnsi" w:eastAsiaTheme="minorEastAsia" w:hAnsiTheme="minorHAnsi" w:cstheme="minorBidi"/>
          <w:color w:val="1C2244"/>
        </w:rPr>
      </w:pPr>
      <w:r>
        <w:t>Sunday mornings at 9.30am</w:t>
      </w:r>
    </w:p>
    <w:p w14:paraId="5BF70C58" w14:textId="4AA3C141" w:rsidR="607CF802" w:rsidRDefault="607CF802" w:rsidP="607CF802">
      <w:pPr>
        <w:pStyle w:val="ListParagraph"/>
        <w:numPr>
          <w:ilvl w:val="0"/>
          <w:numId w:val="13"/>
        </w:numPr>
        <w:rPr>
          <w:rFonts w:asciiTheme="minorHAnsi" w:eastAsiaTheme="minorEastAsia" w:hAnsiTheme="minorHAnsi" w:cstheme="minorBidi"/>
          <w:color w:val="1C2244"/>
        </w:rPr>
      </w:pPr>
      <w:r>
        <w:t>Sunday evenings at 6.30pm.</w:t>
      </w:r>
    </w:p>
    <w:p w14:paraId="5E82393C" w14:textId="23F063D0" w:rsidR="607CF802" w:rsidRDefault="607CF802" w:rsidP="607CF802">
      <w:pPr>
        <w:tabs>
          <w:tab w:val="left" w:pos="813"/>
          <w:tab w:val="left" w:pos="814"/>
        </w:tabs>
        <w:ind w:right="147"/>
      </w:pPr>
    </w:p>
    <w:p w14:paraId="01966F1C" w14:textId="3A53B38A" w:rsidR="0009524B" w:rsidRDefault="107B0A91" w:rsidP="0009524B">
      <w:pPr>
        <w:tabs>
          <w:tab w:val="left" w:pos="813"/>
          <w:tab w:val="left" w:pos="814"/>
        </w:tabs>
        <w:ind w:right="147"/>
      </w:pPr>
      <w:r w:rsidRPr="107B0A91">
        <w:t>Up to 5 sessions could be run concurrently, dependant on learner numbers.</w:t>
      </w:r>
    </w:p>
    <w:p w14:paraId="0C525EC7" w14:textId="086A6B9F" w:rsidR="107B0A91" w:rsidRDefault="107B0A91" w:rsidP="107B0A91">
      <w:pPr>
        <w:tabs>
          <w:tab w:val="left" w:pos="813"/>
          <w:tab w:val="left" w:pos="814"/>
        </w:tabs>
        <w:ind w:right="147"/>
      </w:pPr>
    </w:p>
    <w:p w14:paraId="261D9586" w14:textId="77777777" w:rsidR="00E655DA" w:rsidRDefault="00E655DA" w:rsidP="107B0A91">
      <w:pPr>
        <w:tabs>
          <w:tab w:val="left" w:pos="813"/>
          <w:tab w:val="left" w:pos="814"/>
        </w:tabs>
        <w:ind w:right="147"/>
      </w:pPr>
    </w:p>
    <w:p w14:paraId="47502261" w14:textId="77777777" w:rsidR="00E655DA" w:rsidRDefault="00E655DA" w:rsidP="107B0A91">
      <w:pPr>
        <w:tabs>
          <w:tab w:val="left" w:pos="813"/>
          <w:tab w:val="left" w:pos="814"/>
        </w:tabs>
        <w:ind w:right="147"/>
      </w:pPr>
    </w:p>
    <w:p w14:paraId="08692913" w14:textId="77777777" w:rsidR="00E655DA" w:rsidRDefault="00E655DA" w:rsidP="107B0A91">
      <w:pPr>
        <w:tabs>
          <w:tab w:val="left" w:pos="813"/>
          <w:tab w:val="left" w:pos="814"/>
        </w:tabs>
        <w:ind w:right="147"/>
      </w:pPr>
    </w:p>
    <w:p w14:paraId="10D2E545" w14:textId="77777777" w:rsidR="00E655DA" w:rsidRDefault="00E655DA" w:rsidP="107B0A91">
      <w:pPr>
        <w:tabs>
          <w:tab w:val="left" w:pos="813"/>
          <w:tab w:val="left" w:pos="814"/>
        </w:tabs>
        <w:ind w:right="147"/>
      </w:pPr>
    </w:p>
    <w:p w14:paraId="23C81C78" w14:textId="77777777" w:rsidR="00E655DA" w:rsidRDefault="00E655DA" w:rsidP="107B0A91">
      <w:pPr>
        <w:tabs>
          <w:tab w:val="left" w:pos="813"/>
          <w:tab w:val="left" w:pos="814"/>
        </w:tabs>
        <w:ind w:right="147"/>
      </w:pPr>
    </w:p>
    <w:p w14:paraId="3EADD40B" w14:textId="77777777" w:rsidR="00E655DA" w:rsidRDefault="00E655DA" w:rsidP="107B0A91">
      <w:pPr>
        <w:tabs>
          <w:tab w:val="left" w:pos="813"/>
          <w:tab w:val="left" w:pos="814"/>
        </w:tabs>
        <w:ind w:right="147"/>
      </w:pPr>
    </w:p>
    <w:p w14:paraId="4EDD13D1" w14:textId="77777777" w:rsidR="00E655DA" w:rsidRDefault="00E655DA" w:rsidP="107B0A91">
      <w:pPr>
        <w:tabs>
          <w:tab w:val="left" w:pos="813"/>
          <w:tab w:val="left" w:pos="814"/>
        </w:tabs>
        <w:ind w:right="147"/>
      </w:pPr>
    </w:p>
    <w:p w14:paraId="5B20F91F" w14:textId="77777777" w:rsidR="00E655DA" w:rsidRDefault="00E655DA" w:rsidP="107B0A91">
      <w:pPr>
        <w:tabs>
          <w:tab w:val="left" w:pos="813"/>
          <w:tab w:val="left" w:pos="814"/>
        </w:tabs>
        <w:ind w:right="147"/>
      </w:pPr>
    </w:p>
    <w:p w14:paraId="34B67E5A" w14:textId="77777777" w:rsidR="00E655DA" w:rsidRDefault="00E655DA" w:rsidP="107B0A91">
      <w:pPr>
        <w:tabs>
          <w:tab w:val="left" w:pos="813"/>
          <w:tab w:val="left" w:pos="814"/>
        </w:tabs>
        <w:ind w:right="147"/>
      </w:pPr>
    </w:p>
    <w:p w14:paraId="7AE57B09" w14:textId="77777777" w:rsidR="00E655DA" w:rsidRDefault="00E655DA" w:rsidP="107B0A91">
      <w:pPr>
        <w:tabs>
          <w:tab w:val="left" w:pos="813"/>
          <w:tab w:val="left" w:pos="814"/>
        </w:tabs>
        <w:ind w:right="147"/>
      </w:pPr>
    </w:p>
    <w:p w14:paraId="3F1D8090" w14:textId="77777777" w:rsidR="00E655DA" w:rsidRDefault="00E655DA" w:rsidP="107B0A91">
      <w:pPr>
        <w:tabs>
          <w:tab w:val="left" w:pos="813"/>
          <w:tab w:val="left" w:pos="814"/>
        </w:tabs>
        <w:ind w:right="147"/>
      </w:pPr>
    </w:p>
    <w:p w14:paraId="6A722A3D" w14:textId="77777777" w:rsidR="00E655DA" w:rsidRDefault="00E655DA" w:rsidP="107B0A91">
      <w:pPr>
        <w:tabs>
          <w:tab w:val="left" w:pos="813"/>
          <w:tab w:val="left" w:pos="814"/>
        </w:tabs>
        <w:ind w:right="147"/>
      </w:pPr>
    </w:p>
    <w:p w14:paraId="6E6AAC39" w14:textId="77777777" w:rsidR="00E655DA" w:rsidRDefault="00E655DA" w:rsidP="107B0A91">
      <w:pPr>
        <w:tabs>
          <w:tab w:val="left" w:pos="813"/>
          <w:tab w:val="left" w:pos="814"/>
        </w:tabs>
        <w:ind w:right="147"/>
      </w:pPr>
    </w:p>
    <w:p w14:paraId="6739B8A2" w14:textId="77777777" w:rsidR="00E655DA" w:rsidRDefault="00E655DA" w:rsidP="107B0A91">
      <w:pPr>
        <w:tabs>
          <w:tab w:val="left" w:pos="813"/>
          <w:tab w:val="left" w:pos="814"/>
        </w:tabs>
        <w:ind w:right="147"/>
      </w:pPr>
    </w:p>
    <w:p w14:paraId="6F95618B" w14:textId="77777777" w:rsidR="00E655DA" w:rsidRDefault="00E655DA" w:rsidP="107B0A91">
      <w:pPr>
        <w:tabs>
          <w:tab w:val="left" w:pos="813"/>
          <w:tab w:val="left" w:pos="814"/>
        </w:tabs>
        <w:ind w:right="147"/>
      </w:pPr>
    </w:p>
    <w:p w14:paraId="4DDABBC4" w14:textId="2C6D1397" w:rsidR="107B0A91" w:rsidRDefault="107B0A91" w:rsidP="107B0A91">
      <w:pPr>
        <w:tabs>
          <w:tab w:val="left" w:pos="813"/>
          <w:tab w:val="left" w:pos="814"/>
        </w:tabs>
        <w:ind w:right="147"/>
      </w:pPr>
      <w:r>
        <w:lastRenderedPageBreak/>
        <w:t>The content delivered within each session of the course was as follows:</w:t>
      </w:r>
    </w:p>
    <w:p w14:paraId="7863A869" w14:textId="1AC72E42" w:rsidR="107B0A91" w:rsidRDefault="107B0A91" w:rsidP="107B0A91">
      <w:pPr>
        <w:tabs>
          <w:tab w:val="left" w:pos="813"/>
          <w:tab w:val="left" w:pos="814"/>
        </w:tabs>
        <w:ind w:right="147"/>
        <w:rPr>
          <w:rFonts w:ascii="Arial" w:eastAsia="Arial" w:hAnsi="Arial" w:cs="Arial"/>
          <w:b/>
          <w:bCs/>
        </w:rPr>
      </w:pPr>
    </w:p>
    <w:p w14:paraId="7E721D03" w14:textId="1E6B8F02" w:rsidR="107B0A91" w:rsidRPr="00ED22D8" w:rsidRDefault="107B0A91" w:rsidP="00ED22D8">
      <w:pPr>
        <w:tabs>
          <w:tab w:val="left" w:pos="813"/>
          <w:tab w:val="left" w:pos="814"/>
        </w:tabs>
        <w:spacing w:after="120"/>
        <w:ind w:right="147"/>
        <w:rPr>
          <w:rFonts w:asciiTheme="minorHAnsi" w:hAnsiTheme="minorHAnsi" w:cstheme="minorHAnsi"/>
        </w:rPr>
      </w:pPr>
      <w:r w:rsidRPr="00ED22D8">
        <w:rPr>
          <w:rFonts w:asciiTheme="minorHAnsi" w:eastAsia="Arial" w:hAnsiTheme="minorHAnsi" w:cstheme="minorHAnsi"/>
          <w:b/>
          <w:bCs/>
        </w:rPr>
        <w:t xml:space="preserve">Session 1 </w:t>
      </w:r>
    </w:p>
    <w:tbl>
      <w:tblPr>
        <w:tblW w:w="0" w:type="auto"/>
        <w:tblLayout w:type="fixed"/>
        <w:tblLook w:val="0400" w:firstRow="0" w:lastRow="0" w:firstColumn="0" w:lastColumn="0" w:noHBand="0" w:noVBand="1"/>
      </w:tblPr>
      <w:tblGrid>
        <w:gridCol w:w="9240"/>
      </w:tblGrid>
      <w:tr w:rsidR="107B0A91" w:rsidRPr="00ED22D8" w14:paraId="7D1280C1" w14:textId="77777777" w:rsidTr="607CF802">
        <w:trPr>
          <w:trHeight w:val="1470"/>
        </w:trPr>
        <w:tc>
          <w:tcPr>
            <w:tcW w:w="9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4E8D4"/>
            <w:vAlign w:val="center"/>
          </w:tcPr>
          <w:p w14:paraId="284EA0EB" w14:textId="53BEC2E8" w:rsidR="107B0A91" w:rsidRPr="00ED22D8" w:rsidRDefault="107B0A91" w:rsidP="00ED22D8">
            <w:pPr>
              <w:spacing w:after="120"/>
              <w:rPr>
                <w:rFonts w:asciiTheme="minorHAnsi" w:hAnsiTheme="minorHAnsi" w:cstheme="minorHAnsi"/>
                <w:b/>
                <w:bCs/>
              </w:rPr>
            </w:pPr>
            <w:r w:rsidRPr="00ED22D8">
              <w:rPr>
                <w:rFonts w:asciiTheme="minorHAnsi" w:eastAsia="Arial" w:hAnsiTheme="minorHAnsi" w:cstheme="minorHAnsi"/>
                <w:b/>
                <w:bCs/>
              </w:rPr>
              <w:t>Clinical history taking and consultation skills</w:t>
            </w:r>
          </w:p>
          <w:p w14:paraId="1820F048" w14:textId="1BD56B98" w:rsidR="107B0A91" w:rsidRPr="00ED22D8" w:rsidRDefault="107B0A91" w:rsidP="00ED22D8">
            <w:pPr>
              <w:pStyle w:val="ListParagraph"/>
              <w:numPr>
                <w:ilvl w:val="0"/>
                <w:numId w:val="7"/>
              </w:numPr>
              <w:spacing w:before="0" w:after="120"/>
              <w:rPr>
                <w:rFonts w:asciiTheme="minorHAnsi" w:eastAsiaTheme="minorEastAsia" w:hAnsiTheme="minorHAnsi" w:cstheme="minorHAnsi"/>
                <w:color w:val="000000" w:themeColor="text1"/>
              </w:rPr>
            </w:pPr>
            <w:r w:rsidRPr="00ED22D8">
              <w:rPr>
                <w:rFonts w:asciiTheme="minorHAnsi" w:eastAsia="Arial" w:hAnsiTheme="minorHAnsi" w:cstheme="minorHAnsi"/>
                <w:color w:val="000000" w:themeColor="text1"/>
              </w:rPr>
              <w:t xml:space="preserve">Initiating the consultation, gathering </w:t>
            </w:r>
            <w:proofErr w:type="gramStart"/>
            <w:r w:rsidRPr="00ED22D8">
              <w:rPr>
                <w:rFonts w:asciiTheme="minorHAnsi" w:eastAsia="Arial" w:hAnsiTheme="minorHAnsi" w:cstheme="minorHAnsi"/>
                <w:color w:val="000000" w:themeColor="text1"/>
              </w:rPr>
              <w:t>information</w:t>
            </w:r>
            <w:proofErr w:type="gramEnd"/>
            <w:r w:rsidRPr="00ED22D8">
              <w:rPr>
                <w:rFonts w:asciiTheme="minorHAnsi" w:eastAsia="Arial" w:hAnsiTheme="minorHAnsi" w:cstheme="minorHAnsi"/>
                <w:color w:val="000000" w:themeColor="text1"/>
              </w:rPr>
              <w:t xml:space="preserve"> and preparing for clinical assessment (Calgary Cambridge Model)</w:t>
            </w:r>
          </w:p>
          <w:p w14:paraId="346C6659" w14:textId="05407344" w:rsidR="107B0A91" w:rsidRPr="00ED22D8" w:rsidRDefault="607CF802" w:rsidP="607CF802">
            <w:pPr>
              <w:pStyle w:val="ListParagraph"/>
              <w:numPr>
                <w:ilvl w:val="0"/>
                <w:numId w:val="7"/>
              </w:numPr>
              <w:spacing w:before="0" w:after="120"/>
              <w:rPr>
                <w:rFonts w:asciiTheme="minorHAnsi" w:eastAsiaTheme="minorEastAsia" w:hAnsiTheme="minorHAnsi" w:cstheme="minorBidi"/>
                <w:color w:val="000000" w:themeColor="text1"/>
              </w:rPr>
            </w:pPr>
            <w:r w:rsidRPr="607CF802">
              <w:rPr>
                <w:rFonts w:asciiTheme="minorHAnsi" w:eastAsia="Arial" w:hAnsiTheme="minorHAnsi" w:cstheme="minorBidi"/>
                <w:color w:val="000000" w:themeColor="text1"/>
              </w:rPr>
              <w:t>Activity 1: initiating consultation (practice)</w:t>
            </w:r>
          </w:p>
          <w:p w14:paraId="0F31FB16" w14:textId="613B9DE1" w:rsidR="107B0A91" w:rsidRPr="00ED22D8" w:rsidRDefault="607CF802" w:rsidP="607CF802">
            <w:pPr>
              <w:pStyle w:val="ListParagraph"/>
              <w:numPr>
                <w:ilvl w:val="0"/>
                <w:numId w:val="7"/>
              </w:numPr>
              <w:spacing w:before="0" w:after="120"/>
              <w:rPr>
                <w:rFonts w:asciiTheme="minorHAnsi" w:eastAsiaTheme="minorEastAsia" w:hAnsiTheme="minorHAnsi" w:cstheme="minorBidi"/>
                <w:color w:val="000000" w:themeColor="text1"/>
              </w:rPr>
            </w:pPr>
            <w:r w:rsidRPr="607CF802">
              <w:rPr>
                <w:rFonts w:asciiTheme="minorHAnsi" w:eastAsia="Arial" w:hAnsiTheme="minorHAnsi" w:cstheme="minorBidi"/>
                <w:color w:val="000000" w:themeColor="text1"/>
              </w:rPr>
              <w:t>Activity 2: history taking (practice)</w:t>
            </w:r>
          </w:p>
        </w:tc>
      </w:tr>
      <w:tr w:rsidR="107B0A91" w:rsidRPr="00ED22D8" w14:paraId="33C83CF6" w14:textId="77777777" w:rsidTr="607CF802">
        <w:trPr>
          <w:trHeight w:val="840"/>
        </w:trPr>
        <w:tc>
          <w:tcPr>
            <w:tcW w:w="9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BF4EB"/>
            <w:vAlign w:val="center"/>
          </w:tcPr>
          <w:p w14:paraId="7BF86EF3" w14:textId="1BDD9DF4" w:rsidR="107B0A91" w:rsidRPr="00ED22D8" w:rsidRDefault="107B0A91" w:rsidP="00ED22D8">
            <w:pPr>
              <w:spacing w:after="120"/>
              <w:rPr>
                <w:rFonts w:asciiTheme="minorHAnsi" w:hAnsiTheme="minorHAnsi" w:cstheme="minorHAnsi"/>
              </w:rPr>
            </w:pPr>
            <w:r w:rsidRPr="00ED22D8">
              <w:rPr>
                <w:rFonts w:asciiTheme="minorHAnsi" w:eastAsia="Arial" w:hAnsiTheme="minorHAnsi" w:cstheme="minorHAnsi"/>
                <w:b/>
                <w:bCs/>
                <w:color w:val="000000" w:themeColor="text1"/>
              </w:rPr>
              <w:t>Red flags &amp; Observations</w:t>
            </w:r>
          </w:p>
          <w:p w14:paraId="269DAA76" w14:textId="2142E361" w:rsidR="107B0A91" w:rsidRPr="00ED22D8" w:rsidRDefault="107B0A91" w:rsidP="00ED22D8">
            <w:pPr>
              <w:pStyle w:val="ListParagraph"/>
              <w:numPr>
                <w:ilvl w:val="0"/>
                <w:numId w:val="6"/>
              </w:numPr>
              <w:spacing w:before="0" w:after="120"/>
              <w:rPr>
                <w:rFonts w:asciiTheme="minorHAnsi" w:eastAsiaTheme="minorEastAsia" w:hAnsiTheme="minorHAnsi" w:cstheme="minorHAnsi"/>
                <w:color w:val="000000" w:themeColor="text1"/>
              </w:rPr>
            </w:pPr>
            <w:r w:rsidRPr="00ED22D8">
              <w:rPr>
                <w:rFonts w:asciiTheme="minorHAnsi" w:eastAsia="Arial" w:hAnsiTheme="minorHAnsi" w:cstheme="minorHAnsi"/>
                <w:color w:val="000000" w:themeColor="text1"/>
              </w:rPr>
              <w:t xml:space="preserve">Red Flags </w:t>
            </w:r>
          </w:p>
          <w:p w14:paraId="2824DF06" w14:textId="010F5DA2" w:rsidR="107B0A91" w:rsidRPr="00ED22D8" w:rsidRDefault="607CF802" w:rsidP="607CF802">
            <w:pPr>
              <w:pStyle w:val="ListParagraph"/>
              <w:numPr>
                <w:ilvl w:val="0"/>
                <w:numId w:val="6"/>
              </w:numPr>
              <w:spacing w:before="0" w:after="120"/>
              <w:rPr>
                <w:rFonts w:asciiTheme="minorHAnsi" w:eastAsiaTheme="minorEastAsia" w:hAnsiTheme="minorHAnsi" w:cstheme="minorBidi"/>
                <w:color w:val="000000" w:themeColor="text1"/>
              </w:rPr>
            </w:pPr>
            <w:r w:rsidRPr="607CF802">
              <w:rPr>
                <w:rFonts w:asciiTheme="minorHAnsi" w:eastAsia="Arial" w:hAnsiTheme="minorHAnsi" w:cstheme="minorBidi"/>
                <w:color w:val="000000" w:themeColor="text1"/>
              </w:rPr>
              <w:t>Activity 3: Red Flags discussion: cardiovascular, infection, respiratory, general</w:t>
            </w:r>
          </w:p>
        </w:tc>
      </w:tr>
      <w:tr w:rsidR="107B0A91" w:rsidRPr="00ED22D8" w14:paraId="1C0D00A6" w14:textId="77777777" w:rsidTr="607CF802">
        <w:trPr>
          <w:trHeight w:val="1545"/>
        </w:trPr>
        <w:tc>
          <w:tcPr>
            <w:tcW w:w="9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4E8D4"/>
            <w:vAlign w:val="center"/>
          </w:tcPr>
          <w:p w14:paraId="3D03D1EB" w14:textId="456FA567" w:rsidR="107B0A91" w:rsidRPr="00ED22D8" w:rsidRDefault="107B0A91" w:rsidP="00ED22D8">
            <w:pPr>
              <w:spacing w:after="120"/>
              <w:rPr>
                <w:rFonts w:asciiTheme="minorHAnsi" w:hAnsiTheme="minorHAnsi" w:cstheme="minorHAnsi"/>
              </w:rPr>
            </w:pPr>
            <w:r w:rsidRPr="00ED22D8">
              <w:rPr>
                <w:rFonts w:asciiTheme="minorHAnsi" w:eastAsia="Arial" w:hAnsiTheme="minorHAnsi" w:cstheme="minorHAnsi"/>
                <w:b/>
                <w:bCs/>
                <w:color w:val="000000" w:themeColor="text1"/>
              </w:rPr>
              <w:t>Clinical assessments and observations</w:t>
            </w:r>
          </w:p>
          <w:p w14:paraId="4CBD071C" w14:textId="74898213" w:rsidR="107B0A91" w:rsidRPr="00ED22D8" w:rsidRDefault="107B0A91" w:rsidP="00ED22D8">
            <w:pPr>
              <w:pStyle w:val="ListParagraph"/>
              <w:numPr>
                <w:ilvl w:val="0"/>
                <w:numId w:val="5"/>
              </w:numPr>
              <w:spacing w:before="0" w:after="120"/>
              <w:rPr>
                <w:rFonts w:asciiTheme="minorHAnsi" w:eastAsiaTheme="minorEastAsia" w:hAnsiTheme="minorHAnsi" w:cstheme="minorHAnsi"/>
                <w:color w:val="000000" w:themeColor="text1"/>
              </w:rPr>
            </w:pPr>
            <w:r w:rsidRPr="00ED22D8">
              <w:rPr>
                <w:rFonts w:asciiTheme="minorHAnsi" w:eastAsia="Arial" w:hAnsiTheme="minorHAnsi" w:cstheme="minorHAnsi"/>
                <w:color w:val="000000" w:themeColor="text1"/>
              </w:rPr>
              <w:t>Case-study 1 (Ann - elderly lady with confusion)</w:t>
            </w:r>
          </w:p>
          <w:p w14:paraId="16DCA70F" w14:textId="0750B255" w:rsidR="107B0A91" w:rsidRPr="00ED22D8" w:rsidRDefault="607CF802" w:rsidP="607CF802">
            <w:pPr>
              <w:pStyle w:val="ListParagraph"/>
              <w:numPr>
                <w:ilvl w:val="0"/>
                <w:numId w:val="5"/>
              </w:numPr>
              <w:spacing w:before="0" w:after="120"/>
              <w:rPr>
                <w:rFonts w:asciiTheme="minorHAnsi" w:eastAsiaTheme="minorEastAsia" w:hAnsiTheme="minorHAnsi" w:cstheme="minorBidi"/>
                <w:color w:val="000000" w:themeColor="text1"/>
              </w:rPr>
            </w:pPr>
            <w:r w:rsidRPr="607CF802">
              <w:rPr>
                <w:rFonts w:asciiTheme="minorHAnsi" w:eastAsia="Arial" w:hAnsiTheme="minorHAnsi" w:cstheme="minorBidi"/>
                <w:color w:val="000000" w:themeColor="text1"/>
              </w:rPr>
              <w:t>Activity 4: clinical observations</w:t>
            </w:r>
          </w:p>
          <w:p w14:paraId="084DDC87" w14:textId="2C99D6DD" w:rsidR="107B0A91" w:rsidRPr="00ED22D8" w:rsidRDefault="607CF802" w:rsidP="607CF802">
            <w:pPr>
              <w:pStyle w:val="ListParagraph"/>
              <w:numPr>
                <w:ilvl w:val="0"/>
                <w:numId w:val="5"/>
              </w:numPr>
              <w:spacing w:before="0" w:after="120"/>
              <w:rPr>
                <w:rFonts w:asciiTheme="minorHAnsi" w:eastAsiaTheme="minorEastAsia" w:hAnsiTheme="minorHAnsi" w:cstheme="minorBidi"/>
                <w:color w:val="000000" w:themeColor="text1"/>
              </w:rPr>
            </w:pPr>
            <w:r w:rsidRPr="607CF802">
              <w:rPr>
                <w:rFonts w:asciiTheme="minorHAnsi" w:eastAsia="Arial" w:hAnsiTheme="minorHAnsi" w:cstheme="minorBidi"/>
                <w:color w:val="000000" w:themeColor="text1"/>
              </w:rPr>
              <w:t xml:space="preserve">Activity 5: clinical assessment skills demonstration and discussion (blood pressure, </w:t>
            </w:r>
            <w:proofErr w:type="spellStart"/>
            <w:r w:rsidRPr="607CF802">
              <w:rPr>
                <w:rFonts w:asciiTheme="minorHAnsi" w:eastAsia="Arial" w:hAnsiTheme="minorHAnsi" w:cstheme="minorBidi"/>
                <w:color w:val="000000" w:themeColor="text1"/>
              </w:rPr>
              <w:t>resp</w:t>
            </w:r>
            <w:proofErr w:type="spellEnd"/>
            <w:r w:rsidRPr="607CF802">
              <w:rPr>
                <w:rFonts w:asciiTheme="minorHAnsi" w:eastAsia="Arial" w:hAnsiTheme="minorHAnsi" w:cstheme="minorBidi"/>
                <w:color w:val="000000" w:themeColor="text1"/>
              </w:rPr>
              <w:t xml:space="preserve"> rate, pulse rate, O2 saturation)</w:t>
            </w:r>
          </w:p>
        </w:tc>
      </w:tr>
      <w:tr w:rsidR="107B0A91" w:rsidRPr="00ED22D8" w14:paraId="684D038F" w14:textId="77777777" w:rsidTr="607CF802">
        <w:trPr>
          <w:trHeight w:val="780"/>
        </w:trPr>
        <w:tc>
          <w:tcPr>
            <w:tcW w:w="9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BF4EB"/>
            <w:vAlign w:val="center"/>
          </w:tcPr>
          <w:p w14:paraId="19A584DA" w14:textId="7D24C19D" w:rsidR="107B0A91" w:rsidRPr="00ED22D8" w:rsidRDefault="107B0A91" w:rsidP="00ED22D8">
            <w:pPr>
              <w:spacing w:after="120"/>
              <w:rPr>
                <w:rFonts w:asciiTheme="minorHAnsi" w:hAnsiTheme="minorHAnsi" w:cstheme="minorHAnsi"/>
              </w:rPr>
            </w:pPr>
            <w:r w:rsidRPr="00ED22D8">
              <w:rPr>
                <w:rFonts w:asciiTheme="minorHAnsi" w:eastAsia="Arial" w:hAnsiTheme="minorHAnsi" w:cstheme="minorHAnsi"/>
                <w:b/>
                <w:bCs/>
                <w:color w:val="000000" w:themeColor="text1"/>
              </w:rPr>
              <w:t>Summary, homework and close</w:t>
            </w:r>
          </w:p>
          <w:p w14:paraId="7103CAE0" w14:textId="1E927680" w:rsidR="107B0A91" w:rsidRPr="00ED22D8" w:rsidRDefault="107B0A91" w:rsidP="00ED22D8">
            <w:pPr>
              <w:pStyle w:val="ListParagraph"/>
              <w:numPr>
                <w:ilvl w:val="0"/>
                <w:numId w:val="4"/>
              </w:numPr>
              <w:spacing w:before="0" w:after="120"/>
              <w:rPr>
                <w:rFonts w:asciiTheme="minorHAnsi" w:eastAsiaTheme="minorEastAsia" w:hAnsiTheme="minorHAnsi" w:cstheme="minorHAnsi"/>
                <w:color w:val="000000" w:themeColor="text1"/>
              </w:rPr>
            </w:pPr>
            <w:r w:rsidRPr="00ED22D8">
              <w:rPr>
                <w:rFonts w:asciiTheme="minorHAnsi" w:eastAsia="Arial" w:hAnsiTheme="minorHAnsi" w:cstheme="minorHAnsi"/>
                <w:color w:val="000000" w:themeColor="text1"/>
              </w:rPr>
              <w:t>Your commitment for session 2 (learners to video themselves practising any of the skills covered, using family/friend as a ‘patient’)</w:t>
            </w:r>
          </w:p>
        </w:tc>
      </w:tr>
    </w:tbl>
    <w:p w14:paraId="176D523F" w14:textId="14BE1060" w:rsidR="107B0A91" w:rsidRDefault="107B0A91" w:rsidP="107B0A91">
      <w:pPr>
        <w:tabs>
          <w:tab w:val="left" w:pos="813"/>
          <w:tab w:val="left" w:pos="814"/>
        </w:tabs>
        <w:ind w:right="147"/>
      </w:pPr>
    </w:p>
    <w:p w14:paraId="3932B55B" w14:textId="670A7447" w:rsidR="107B0A91" w:rsidRDefault="107B0A91" w:rsidP="107B0A91">
      <w:pPr>
        <w:tabs>
          <w:tab w:val="left" w:pos="813"/>
          <w:tab w:val="left" w:pos="814"/>
        </w:tabs>
        <w:ind w:right="147"/>
      </w:pPr>
    </w:p>
    <w:p w14:paraId="0139F949" w14:textId="12E72350" w:rsidR="107B0A91" w:rsidRPr="00ED22D8" w:rsidRDefault="107B0A91" w:rsidP="00ED22D8">
      <w:pPr>
        <w:tabs>
          <w:tab w:val="left" w:pos="813"/>
          <w:tab w:val="left" w:pos="814"/>
        </w:tabs>
        <w:spacing w:after="120"/>
        <w:ind w:right="147"/>
        <w:rPr>
          <w:rFonts w:asciiTheme="minorHAnsi" w:eastAsia="Arial" w:hAnsiTheme="minorHAnsi" w:cstheme="minorHAnsi"/>
          <w:b/>
          <w:bCs/>
        </w:rPr>
      </w:pPr>
      <w:r w:rsidRPr="00ED22D8">
        <w:rPr>
          <w:rFonts w:asciiTheme="minorHAnsi" w:eastAsia="Arial" w:hAnsiTheme="minorHAnsi" w:cstheme="minorHAnsi"/>
          <w:b/>
          <w:bCs/>
        </w:rPr>
        <w:t>Session 2:</w:t>
      </w:r>
    </w:p>
    <w:tbl>
      <w:tblPr>
        <w:tblStyle w:val="TableGrid"/>
        <w:tblW w:w="0" w:type="auto"/>
        <w:tblLayout w:type="fixed"/>
        <w:tblLook w:val="0400" w:firstRow="0" w:lastRow="0" w:firstColumn="0" w:lastColumn="0" w:noHBand="0" w:noVBand="1"/>
      </w:tblPr>
      <w:tblGrid>
        <w:gridCol w:w="9240"/>
      </w:tblGrid>
      <w:tr w:rsidR="107B0A91" w:rsidRPr="00ED22D8" w14:paraId="2195BDA7" w14:textId="77777777" w:rsidTr="607CF802">
        <w:trPr>
          <w:trHeight w:val="1230"/>
        </w:trPr>
        <w:tc>
          <w:tcPr>
            <w:tcW w:w="9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4E8D4"/>
            <w:vAlign w:val="center"/>
          </w:tcPr>
          <w:p w14:paraId="2A7028BF" w14:textId="77871743" w:rsidR="107B0A91" w:rsidRPr="00ED22D8" w:rsidRDefault="107B0A91" w:rsidP="00ED22D8">
            <w:pPr>
              <w:spacing w:after="120"/>
              <w:rPr>
                <w:rFonts w:asciiTheme="minorHAnsi" w:eastAsia="Arial" w:hAnsiTheme="minorHAnsi" w:cstheme="minorHAnsi"/>
                <w:b/>
                <w:bCs/>
              </w:rPr>
            </w:pPr>
            <w:r w:rsidRPr="00ED22D8">
              <w:rPr>
                <w:rFonts w:asciiTheme="minorHAnsi" w:eastAsia="Arial" w:hAnsiTheme="minorHAnsi" w:cstheme="minorHAnsi"/>
                <w:b/>
                <w:bCs/>
              </w:rPr>
              <w:t>Feedback on learning -clinical assessments and observations</w:t>
            </w:r>
          </w:p>
          <w:p w14:paraId="65E55DF0" w14:textId="0FC0D6C7" w:rsidR="107B0A91" w:rsidRPr="00ED22D8" w:rsidRDefault="107B0A91" w:rsidP="00ED22D8">
            <w:pPr>
              <w:pStyle w:val="ListParagraph"/>
              <w:numPr>
                <w:ilvl w:val="0"/>
                <w:numId w:val="7"/>
              </w:numPr>
              <w:spacing w:before="0" w:after="120"/>
              <w:rPr>
                <w:rFonts w:asciiTheme="minorHAnsi" w:eastAsia="Arial" w:hAnsiTheme="minorHAnsi" w:cstheme="minorHAnsi"/>
                <w:color w:val="000000" w:themeColor="text1"/>
              </w:rPr>
            </w:pPr>
            <w:r w:rsidRPr="00ED22D8">
              <w:rPr>
                <w:rFonts w:asciiTheme="minorHAnsi" w:eastAsia="Arial" w:hAnsiTheme="minorHAnsi" w:cstheme="minorHAnsi"/>
                <w:color w:val="000000" w:themeColor="text1"/>
              </w:rPr>
              <w:t>Feedback on experience</w:t>
            </w:r>
          </w:p>
          <w:p w14:paraId="46BE47F8" w14:textId="0A855CEE" w:rsidR="107B0A91" w:rsidRPr="00ED22D8" w:rsidRDefault="607CF802" w:rsidP="607CF802">
            <w:pPr>
              <w:pStyle w:val="ListParagraph"/>
              <w:numPr>
                <w:ilvl w:val="0"/>
                <w:numId w:val="7"/>
              </w:numPr>
              <w:spacing w:before="0" w:after="120"/>
              <w:rPr>
                <w:rFonts w:asciiTheme="minorHAnsi" w:eastAsia="Arial" w:hAnsiTheme="minorHAnsi" w:cstheme="minorBidi"/>
              </w:rPr>
            </w:pPr>
            <w:r w:rsidRPr="607CF802">
              <w:rPr>
                <w:rFonts w:asciiTheme="minorHAnsi" w:eastAsia="Arial" w:hAnsiTheme="minorHAnsi" w:cstheme="minorBidi"/>
                <w:color w:val="000000" w:themeColor="text1"/>
              </w:rPr>
              <w:t>Activity 6: Peer and facilitator feedback on practice</w:t>
            </w:r>
          </w:p>
        </w:tc>
      </w:tr>
      <w:tr w:rsidR="107B0A91" w:rsidRPr="00ED22D8" w14:paraId="0068A5DA" w14:textId="77777777" w:rsidTr="607CF802">
        <w:trPr>
          <w:trHeight w:val="1200"/>
        </w:trPr>
        <w:tc>
          <w:tcPr>
            <w:tcW w:w="9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BF4EB"/>
            <w:vAlign w:val="center"/>
          </w:tcPr>
          <w:p w14:paraId="7A273393" w14:textId="01BE2B21" w:rsidR="107B0A91" w:rsidRPr="00ED22D8" w:rsidRDefault="107B0A91" w:rsidP="00ED22D8">
            <w:pPr>
              <w:spacing w:after="120"/>
              <w:rPr>
                <w:rFonts w:asciiTheme="minorHAnsi" w:eastAsia="Arial" w:hAnsiTheme="minorHAnsi" w:cstheme="minorHAnsi"/>
                <w:b/>
                <w:bCs/>
              </w:rPr>
            </w:pPr>
            <w:r w:rsidRPr="00ED22D8">
              <w:rPr>
                <w:rFonts w:asciiTheme="minorHAnsi" w:eastAsia="Arial" w:hAnsiTheme="minorHAnsi" w:cstheme="minorHAnsi"/>
                <w:b/>
                <w:bCs/>
              </w:rPr>
              <w:t>Case-studies – managing the patient</w:t>
            </w:r>
          </w:p>
          <w:p w14:paraId="766BCD4F" w14:textId="5E549A0D" w:rsidR="107B0A91" w:rsidRPr="00ED22D8" w:rsidRDefault="107B0A91" w:rsidP="00ED22D8">
            <w:pPr>
              <w:pStyle w:val="ListParagraph"/>
              <w:numPr>
                <w:ilvl w:val="0"/>
                <w:numId w:val="7"/>
              </w:numPr>
              <w:spacing w:before="0" w:after="120"/>
              <w:rPr>
                <w:rFonts w:asciiTheme="minorHAnsi" w:eastAsia="Arial" w:hAnsiTheme="minorHAnsi" w:cstheme="minorHAnsi"/>
                <w:color w:val="000000" w:themeColor="text1"/>
              </w:rPr>
            </w:pPr>
            <w:r w:rsidRPr="00ED22D8">
              <w:rPr>
                <w:rFonts w:asciiTheme="minorHAnsi" w:eastAsia="Arial" w:hAnsiTheme="minorHAnsi" w:cstheme="minorHAnsi"/>
                <w:color w:val="000000" w:themeColor="text1"/>
              </w:rPr>
              <w:t>Activity 7: Case-study 1 (Morgan – young child with a rash)</w:t>
            </w:r>
          </w:p>
          <w:p w14:paraId="409D4E39" w14:textId="7F759EA8" w:rsidR="107B0A91" w:rsidRPr="00ED22D8" w:rsidRDefault="107B0A91" w:rsidP="00ED22D8">
            <w:pPr>
              <w:pStyle w:val="ListParagraph"/>
              <w:numPr>
                <w:ilvl w:val="0"/>
                <w:numId w:val="7"/>
              </w:numPr>
              <w:spacing w:before="0" w:after="120"/>
              <w:rPr>
                <w:rFonts w:asciiTheme="minorHAnsi" w:eastAsia="Arial" w:hAnsiTheme="minorHAnsi" w:cstheme="minorHAnsi"/>
              </w:rPr>
            </w:pPr>
            <w:r w:rsidRPr="00ED22D8">
              <w:rPr>
                <w:rFonts w:asciiTheme="minorHAnsi" w:eastAsia="Arial" w:hAnsiTheme="minorHAnsi" w:cstheme="minorHAnsi"/>
                <w:color w:val="000000" w:themeColor="text1"/>
              </w:rPr>
              <w:t>Activity 8: Case-study 2 (Alex – adult male with infection)</w:t>
            </w:r>
          </w:p>
        </w:tc>
      </w:tr>
      <w:tr w:rsidR="107B0A91" w:rsidRPr="00ED22D8" w14:paraId="5BCAA1F4" w14:textId="77777777" w:rsidTr="607CF802">
        <w:trPr>
          <w:trHeight w:val="1440"/>
        </w:trPr>
        <w:tc>
          <w:tcPr>
            <w:tcW w:w="9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4E8D4"/>
            <w:vAlign w:val="center"/>
          </w:tcPr>
          <w:p w14:paraId="36EADDED" w14:textId="1379E305" w:rsidR="107B0A91" w:rsidRPr="00ED22D8" w:rsidRDefault="107B0A91" w:rsidP="00ED22D8">
            <w:pPr>
              <w:spacing w:after="120"/>
              <w:rPr>
                <w:rFonts w:asciiTheme="minorHAnsi" w:eastAsia="Arial" w:hAnsiTheme="minorHAnsi" w:cstheme="minorHAnsi"/>
                <w:b/>
                <w:bCs/>
              </w:rPr>
            </w:pPr>
            <w:r w:rsidRPr="00ED22D8">
              <w:rPr>
                <w:rFonts w:asciiTheme="minorHAnsi" w:eastAsia="Arial" w:hAnsiTheme="minorHAnsi" w:cstheme="minorHAnsi"/>
                <w:b/>
                <w:bCs/>
              </w:rPr>
              <w:t>Clinical transfer and safety netting, documentation and closing the consultation</w:t>
            </w:r>
          </w:p>
          <w:p w14:paraId="76439E30" w14:textId="1583E1AE" w:rsidR="107B0A91" w:rsidRPr="00ED22D8" w:rsidRDefault="107B0A91" w:rsidP="00ED22D8">
            <w:pPr>
              <w:pStyle w:val="ListParagraph"/>
              <w:numPr>
                <w:ilvl w:val="0"/>
                <w:numId w:val="7"/>
              </w:numPr>
              <w:spacing w:before="0" w:after="120"/>
              <w:rPr>
                <w:rFonts w:asciiTheme="minorHAnsi" w:eastAsia="Arial" w:hAnsiTheme="minorHAnsi" w:cstheme="minorHAnsi"/>
                <w:color w:val="000000" w:themeColor="text1"/>
              </w:rPr>
            </w:pPr>
            <w:r w:rsidRPr="00ED22D8">
              <w:rPr>
                <w:rFonts w:asciiTheme="minorHAnsi" w:eastAsia="Arial" w:hAnsiTheme="minorHAnsi" w:cstheme="minorHAnsi"/>
                <w:color w:val="000000" w:themeColor="text1"/>
              </w:rPr>
              <w:t>Clinical transfer and safety netting, SBAR</w:t>
            </w:r>
          </w:p>
          <w:p w14:paraId="7C9A1B2C" w14:textId="269AA39F" w:rsidR="107B0A91" w:rsidRPr="00ED22D8" w:rsidRDefault="107B0A91" w:rsidP="00ED22D8">
            <w:pPr>
              <w:pStyle w:val="ListParagraph"/>
              <w:numPr>
                <w:ilvl w:val="0"/>
                <w:numId w:val="7"/>
              </w:numPr>
              <w:spacing w:before="0" w:after="120"/>
              <w:rPr>
                <w:rFonts w:asciiTheme="minorHAnsi" w:eastAsia="Arial" w:hAnsiTheme="minorHAnsi" w:cstheme="minorHAnsi"/>
              </w:rPr>
            </w:pPr>
            <w:r w:rsidRPr="00ED22D8">
              <w:rPr>
                <w:rFonts w:asciiTheme="minorHAnsi" w:eastAsia="Arial" w:hAnsiTheme="minorHAnsi" w:cstheme="minorHAnsi"/>
                <w:color w:val="000000" w:themeColor="text1"/>
              </w:rPr>
              <w:t>Activity 9: Documenting and closing</w:t>
            </w:r>
          </w:p>
        </w:tc>
      </w:tr>
      <w:tr w:rsidR="107B0A91" w:rsidRPr="00ED22D8" w14:paraId="108E8797" w14:textId="77777777" w:rsidTr="607CF802">
        <w:trPr>
          <w:trHeight w:val="1395"/>
        </w:trPr>
        <w:tc>
          <w:tcPr>
            <w:tcW w:w="92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BF4EB"/>
            <w:vAlign w:val="center"/>
          </w:tcPr>
          <w:p w14:paraId="741A12F8" w14:textId="4649287B" w:rsidR="107B0A91" w:rsidRPr="00ED22D8" w:rsidRDefault="107B0A91" w:rsidP="00ED22D8">
            <w:pPr>
              <w:spacing w:after="120"/>
              <w:rPr>
                <w:rFonts w:asciiTheme="minorHAnsi" w:eastAsia="Arial" w:hAnsiTheme="minorHAnsi" w:cstheme="minorHAnsi"/>
                <w:b/>
                <w:bCs/>
              </w:rPr>
            </w:pPr>
            <w:r w:rsidRPr="00ED22D8">
              <w:rPr>
                <w:rFonts w:asciiTheme="minorHAnsi" w:eastAsia="Arial" w:hAnsiTheme="minorHAnsi" w:cstheme="minorHAnsi"/>
                <w:b/>
                <w:bCs/>
              </w:rPr>
              <w:t>Doing things differently</w:t>
            </w:r>
          </w:p>
          <w:p w14:paraId="3723705A" w14:textId="686EC7B9" w:rsidR="107B0A91" w:rsidRPr="00ED22D8" w:rsidRDefault="107B0A91" w:rsidP="00ED22D8">
            <w:pPr>
              <w:pStyle w:val="ListParagraph"/>
              <w:numPr>
                <w:ilvl w:val="0"/>
                <w:numId w:val="7"/>
              </w:numPr>
              <w:spacing w:before="0" w:after="120"/>
              <w:rPr>
                <w:rFonts w:asciiTheme="minorHAnsi" w:eastAsia="Arial" w:hAnsiTheme="minorHAnsi" w:cstheme="minorHAnsi"/>
                <w:color w:val="000000" w:themeColor="text1"/>
              </w:rPr>
            </w:pPr>
            <w:r w:rsidRPr="00ED22D8">
              <w:rPr>
                <w:rFonts w:asciiTheme="minorHAnsi" w:eastAsia="Arial" w:hAnsiTheme="minorHAnsi" w:cstheme="minorHAnsi"/>
                <w:color w:val="000000" w:themeColor="text1"/>
              </w:rPr>
              <w:t>Learning from experience (Facilitators sharing their experiences relating to challenging situations)</w:t>
            </w:r>
          </w:p>
          <w:p w14:paraId="18F2E2B0" w14:textId="04F8C33A" w:rsidR="107B0A91" w:rsidRPr="00ED22D8" w:rsidRDefault="107B0A91" w:rsidP="00ED22D8">
            <w:pPr>
              <w:pStyle w:val="ListParagraph"/>
              <w:numPr>
                <w:ilvl w:val="0"/>
                <w:numId w:val="7"/>
              </w:numPr>
              <w:spacing w:before="0" w:after="120"/>
              <w:rPr>
                <w:rFonts w:asciiTheme="minorHAnsi" w:eastAsia="Arial" w:hAnsiTheme="minorHAnsi" w:cstheme="minorHAnsi"/>
                <w:color w:val="000000" w:themeColor="text1"/>
              </w:rPr>
            </w:pPr>
            <w:r w:rsidRPr="00ED22D8">
              <w:rPr>
                <w:rFonts w:asciiTheme="minorHAnsi" w:eastAsia="Arial" w:hAnsiTheme="minorHAnsi" w:cstheme="minorHAnsi"/>
                <w:color w:val="000000" w:themeColor="text1"/>
              </w:rPr>
              <w:t>Activity 10: Learners discussing their challenging experiences with peer / facilitator to discuss best practice and learning</w:t>
            </w:r>
          </w:p>
          <w:p w14:paraId="78CBC0A6" w14:textId="7CF0FCEA" w:rsidR="107B0A91" w:rsidRPr="00ED22D8" w:rsidRDefault="107B0A91" w:rsidP="00ED22D8">
            <w:pPr>
              <w:pStyle w:val="ListParagraph"/>
              <w:numPr>
                <w:ilvl w:val="0"/>
                <w:numId w:val="7"/>
              </w:numPr>
              <w:spacing w:before="0" w:after="120"/>
              <w:rPr>
                <w:rFonts w:asciiTheme="minorHAnsi" w:eastAsia="Arial" w:hAnsiTheme="minorHAnsi" w:cstheme="minorHAnsi"/>
                <w:color w:val="000000" w:themeColor="text1"/>
              </w:rPr>
            </w:pPr>
            <w:r w:rsidRPr="00ED22D8">
              <w:rPr>
                <w:rFonts w:asciiTheme="minorHAnsi" w:eastAsia="Arial" w:hAnsiTheme="minorHAnsi" w:cstheme="minorHAnsi"/>
                <w:color w:val="000000" w:themeColor="text1"/>
              </w:rPr>
              <w:t>Activity 11: Escalating care in and out of hours</w:t>
            </w:r>
          </w:p>
          <w:p w14:paraId="1AD46795" w14:textId="4423A5C1" w:rsidR="107B0A91" w:rsidRPr="00ED22D8" w:rsidRDefault="107B0A91" w:rsidP="00ED22D8">
            <w:pPr>
              <w:pStyle w:val="ListParagraph"/>
              <w:numPr>
                <w:ilvl w:val="0"/>
                <w:numId w:val="7"/>
              </w:numPr>
              <w:spacing w:before="0" w:after="120"/>
              <w:rPr>
                <w:rFonts w:asciiTheme="minorHAnsi" w:eastAsia="Arial" w:hAnsiTheme="minorHAnsi" w:cstheme="minorHAnsi"/>
              </w:rPr>
            </w:pPr>
            <w:r w:rsidRPr="00ED22D8">
              <w:rPr>
                <w:rFonts w:asciiTheme="minorHAnsi" w:eastAsia="Arial" w:hAnsiTheme="minorHAnsi" w:cstheme="minorHAnsi"/>
                <w:color w:val="000000" w:themeColor="text1"/>
              </w:rPr>
              <w:t>Summary, evaluation, next steps and close</w:t>
            </w:r>
          </w:p>
        </w:tc>
      </w:tr>
    </w:tbl>
    <w:p w14:paraId="5FCC6363" w14:textId="398B4B67" w:rsidR="107B0A91" w:rsidRDefault="107B0A91" w:rsidP="107B0A91">
      <w:pPr>
        <w:tabs>
          <w:tab w:val="left" w:pos="813"/>
          <w:tab w:val="left" w:pos="814"/>
        </w:tabs>
        <w:ind w:right="147"/>
      </w:pPr>
    </w:p>
    <w:p w14:paraId="4B296910" w14:textId="454C3C26" w:rsidR="107B0A91" w:rsidRDefault="107B0A91" w:rsidP="107B0A91">
      <w:pPr>
        <w:tabs>
          <w:tab w:val="left" w:pos="813"/>
          <w:tab w:val="left" w:pos="814"/>
        </w:tabs>
        <w:ind w:right="147"/>
      </w:pPr>
    </w:p>
    <w:p w14:paraId="0AE9895B" w14:textId="1AABB79D" w:rsidR="107B0A91" w:rsidRDefault="50A3E2FC" w:rsidP="107B0A91">
      <w:pPr>
        <w:tabs>
          <w:tab w:val="left" w:pos="813"/>
          <w:tab w:val="left" w:pos="814"/>
        </w:tabs>
        <w:spacing w:line="259" w:lineRule="auto"/>
        <w:ind w:right="147"/>
      </w:pPr>
      <w:r>
        <w:t xml:space="preserve">At the point of re-designing the sessions for virtual delivery, activity 10 and 11 were included by RPS/RCGP, to address key factors identified in successful delivery of the service – building or enhancing networks across primary </w:t>
      </w:r>
      <w:proofErr w:type="gramStart"/>
      <w:r>
        <w:t>care, and</w:t>
      </w:r>
      <w:proofErr w:type="gramEnd"/>
      <w:r>
        <w:t xml:space="preserve"> reflecting on challenges and how to utilise networks for support.</w:t>
      </w:r>
    </w:p>
    <w:p w14:paraId="37FD062C" w14:textId="5815476C" w:rsidR="107B0A91" w:rsidRDefault="107B0A91" w:rsidP="107B0A91">
      <w:pPr>
        <w:tabs>
          <w:tab w:val="left" w:pos="813"/>
          <w:tab w:val="left" w:pos="814"/>
        </w:tabs>
        <w:ind w:right="147"/>
      </w:pPr>
    </w:p>
    <w:p w14:paraId="11EEDB34" w14:textId="4927C631" w:rsidR="0009524B" w:rsidRDefault="0009524B" w:rsidP="0009524B">
      <w:pPr>
        <w:pStyle w:val="ListParagraph"/>
        <w:tabs>
          <w:tab w:val="left" w:pos="813"/>
          <w:tab w:val="left" w:pos="814"/>
        </w:tabs>
        <w:spacing w:before="0"/>
        <w:ind w:left="0" w:right="147" w:firstLine="0"/>
      </w:pPr>
    </w:p>
    <w:p w14:paraId="62696A2C" w14:textId="77777777" w:rsidR="00C1555A" w:rsidRDefault="00C1555A" w:rsidP="005612C7">
      <w:pPr>
        <w:pStyle w:val="ListParagraph"/>
        <w:tabs>
          <w:tab w:val="left" w:pos="813"/>
          <w:tab w:val="left" w:pos="814"/>
        </w:tabs>
        <w:spacing w:before="0"/>
        <w:ind w:left="816" w:right="147" w:firstLine="0"/>
      </w:pPr>
    </w:p>
    <w:p w14:paraId="22CE7FBA" w14:textId="77777777" w:rsidR="00D24D36" w:rsidRDefault="50A3E2FC" w:rsidP="008D6828">
      <w:pPr>
        <w:pStyle w:val="Heading1"/>
        <w:numPr>
          <w:ilvl w:val="0"/>
          <w:numId w:val="20"/>
        </w:numPr>
      </w:pPr>
      <w:bookmarkStart w:id="3" w:name="_Toc103670304"/>
      <w:r>
        <w:t>Project team and delivery team</w:t>
      </w:r>
      <w:bookmarkEnd w:id="3"/>
    </w:p>
    <w:p w14:paraId="0A263DA5" w14:textId="480E1A13" w:rsidR="00A14EB6" w:rsidRDefault="50A3E2FC" w:rsidP="00A14EB6">
      <w:r>
        <w:t xml:space="preserve">Three teams were responsible for the RPS RCGP CPCS project. </w:t>
      </w:r>
      <w:r w:rsidR="00E655DA">
        <w:t xml:space="preserve">The </w:t>
      </w:r>
      <w:r>
        <w:t>Project management team was responsible for managing the tender process, contract</w:t>
      </w:r>
      <w:r w:rsidR="00E655DA">
        <w:t>,</w:t>
      </w:r>
      <w:r>
        <w:t xml:space="preserve"> </w:t>
      </w:r>
      <w:proofErr w:type="gramStart"/>
      <w:r w:rsidR="00E655DA">
        <w:t>finances</w:t>
      </w:r>
      <w:proofErr w:type="gramEnd"/>
      <w:r w:rsidR="00E655DA">
        <w:t xml:space="preserve"> and project</w:t>
      </w:r>
      <w:r>
        <w:t xml:space="preserve"> </w:t>
      </w:r>
      <w:r w:rsidR="00E655DA">
        <w:t>risks</w:t>
      </w:r>
      <w:r>
        <w:t xml:space="preserve">. </w:t>
      </w:r>
      <w:r w:rsidR="00E655DA">
        <w:t xml:space="preserve">The </w:t>
      </w:r>
      <w:r>
        <w:t xml:space="preserve">Delivery team ensured </w:t>
      </w:r>
      <w:r w:rsidR="00E655DA">
        <w:t xml:space="preserve">consistent and timely </w:t>
      </w:r>
      <w:r>
        <w:t>deliver</w:t>
      </w:r>
      <w:r w:rsidR="00E655DA">
        <w:t>y</w:t>
      </w:r>
      <w:r>
        <w:t xml:space="preserve"> </w:t>
      </w:r>
      <w:r w:rsidR="00E655DA">
        <w:t>of the course, including stakeholder engagement, recruitment of learners, scheduling of facilitators and chairs</w:t>
      </w:r>
      <w:r>
        <w:t xml:space="preserve">. The Quality Team was responsible for </w:t>
      </w:r>
      <w:r w:rsidR="00E655DA">
        <w:t>ensuring the course was consistently</w:t>
      </w:r>
      <w:r w:rsidR="00E655DA" w:rsidRPr="00E655DA">
        <w:t xml:space="preserve"> </w:t>
      </w:r>
      <w:r w:rsidR="00E655DA">
        <w:t>delivered</w:t>
      </w:r>
      <w:r w:rsidR="00E655DA">
        <w:t xml:space="preserve"> to a high standard</w:t>
      </w:r>
      <w:r>
        <w:t xml:space="preserve">. </w:t>
      </w:r>
    </w:p>
    <w:p w14:paraId="704B4EC0" w14:textId="31354BD4" w:rsidR="00BB560C" w:rsidRDefault="00BB560C" w:rsidP="00A14EB6">
      <w:pPr>
        <w:rPr>
          <w:u w:val="single"/>
        </w:rPr>
      </w:pPr>
    </w:p>
    <w:p w14:paraId="6B173F56" w14:textId="2613206E" w:rsidR="00005D22" w:rsidRPr="00A0593E" w:rsidRDefault="00005D22" w:rsidP="00A14EB6">
      <w:pPr>
        <w:rPr>
          <w:b/>
          <w:bCs/>
        </w:rPr>
      </w:pPr>
      <w:r w:rsidRPr="00A0593E">
        <w:rPr>
          <w:b/>
          <w:bCs/>
        </w:rPr>
        <w:t xml:space="preserve">Project Management: </w:t>
      </w:r>
    </w:p>
    <w:p w14:paraId="79F81432" w14:textId="29D2E6AE" w:rsidR="00005D22" w:rsidRDefault="00005D22" w:rsidP="008D6828">
      <w:pPr>
        <w:pStyle w:val="ListParagraph"/>
        <w:numPr>
          <w:ilvl w:val="0"/>
          <w:numId w:val="21"/>
        </w:numPr>
        <w:spacing w:before="0"/>
      </w:pPr>
      <w:r>
        <w:t xml:space="preserve">Gail Fleming </w:t>
      </w:r>
      <w:r w:rsidR="00E655DA">
        <w:t>(RPS Director of Education and Professional Development)</w:t>
      </w:r>
    </w:p>
    <w:p w14:paraId="33402DF9" w14:textId="571072FD" w:rsidR="00005D22" w:rsidRPr="00715C8C" w:rsidRDefault="00005D22" w:rsidP="008D6828">
      <w:pPr>
        <w:pStyle w:val="ListParagraph"/>
        <w:numPr>
          <w:ilvl w:val="0"/>
          <w:numId w:val="21"/>
        </w:numPr>
        <w:spacing w:before="0"/>
        <w:rPr>
          <w:i/>
          <w:iCs/>
        </w:rPr>
      </w:pPr>
      <w:proofErr w:type="spellStart"/>
      <w:r>
        <w:t>Chuxx</w:t>
      </w:r>
      <w:proofErr w:type="spellEnd"/>
      <w:r>
        <w:t xml:space="preserve"> Onyia </w:t>
      </w:r>
      <w:r w:rsidR="00715C8C" w:rsidRPr="00715C8C">
        <w:rPr>
          <w:i/>
          <w:iCs/>
        </w:rPr>
        <w:t>(</w:t>
      </w:r>
      <w:r w:rsidRPr="00715C8C">
        <w:rPr>
          <w:i/>
          <w:iCs/>
        </w:rPr>
        <w:t>Oct 2020 – May 2021</w:t>
      </w:r>
      <w:r w:rsidR="00715C8C">
        <w:rPr>
          <w:i/>
          <w:iCs/>
        </w:rPr>
        <w:t>)</w:t>
      </w:r>
      <w:r w:rsidR="00E655DA">
        <w:rPr>
          <w:i/>
          <w:iCs/>
        </w:rPr>
        <w:t xml:space="preserve"> (RPS CPCS Project Manager)</w:t>
      </w:r>
    </w:p>
    <w:p w14:paraId="4602BDC8" w14:textId="0A423E83" w:rsidR="00005D22" w:rsidRDefault="00005D22" w:rsidP="008D6828">
      <w:pPr>
        <w:pStyle w:val="ListParagraph"/>
        <w:numPr>
          <w:ilvl w:val="0"/>
          <w:numId w:val="21"/>
        </w:numPr>
        <w:spacing w:before="0"/>
      </w:pPr>
      <w:r>
        <w:t xml:space="preserve">Anna Domin </w:t>
      </w:r>
      <w:r w:rsidR="00E655DA">
        <w:t>(RPS Project Support Officer)</w:t>
      </w:r>
    </w:p>
    <w:p w14:paraId="45FD86AB" w14:textId="3517138E" w:rsidR="00005D22" w:rsidRDefault="00005D22" w:rsidP="00005D22"/>
    <w:p w14:paraId="1B0A4698" w14:textId="1C2EA71F" w:rsidR="00A0593E" w:rsidRPr="00A0593E" w:rsidRDefault="00A0593E" w:rsidP="00005D22">
      <w:pPr>
        <w:rPr>
          <w:b/>
          <w:bCs/>
        </w:rPr>
      </w:pPr>
      <w:r w:rsidRPr="00A0593E">
        <w:rPr>
          <w:b/>
          <w:bCs/>
        </w:rPr>
        <w:t>Delivery Team</w:t>
      </w:r>
      <w:r>
        <w:rPr>
          <w:b/>
          <w:bCs/>
        </w:rPr>
        <w:t>:</w:t>
      </w:r>
    </w:p>
    <w:p w14:paraId="5155F039" w14:textId="2F4F94C0" w:rsidR="00005D22" w:rsidRPr="00A0593E" w:rsidRDefault="00005D22" w:rsidP="00005D22">
      <w:pPr>
        <w:rPr>
          <w:u w:val="single"/>
        </w:rPr>
      </w:pPr>
      <w:r w:rsidRPr="00A0593E">
        <w:rPr>
          <w:u w:val="single"/>
        </w:rPr>
        <w:t xml:space="preserve">Course Development </w:t>
      </w:r>
      <w:r w:rsidR="00BB560C" w:rsidRPr="00A0593E">
        <w:rPr>
          <w:u w:val="single"/>
        </w:rPr>
        <w:t>&amp; Quality Assurance:</w:t>
      </w:r>
    </w:p>
    <w:p w14:paraId="3BC05229" w14:textId="05CA309A" w:rsidR="00BB560C" w:rsidRDefault="00BB560C" w:rsidP="008D6828">
      <w:pPr>
        <w:pStyle w:val="ListParagraph"/>
        <w:numPr>
          <w:ilvl w:val="0"/>
          <w:numId w:val="21"/>
        </w:numPr>
        <w:spacing w:before="0"/>
      </w:pPr>
      <w:r>
        <w:t xml:space="preserve">Beth Ward </w:t>
      </w:r>
      <w:r w:rsidR="00E655DA">
        <w:t>(RPS Head of Education)</w:t>
      </w:r>
    </w:p>
    <w:p w14:paraId="5556FA35" w14:textId="77777777" w:rsidR="00BB560C" w:rsidRDefault="00BB560C" w:rsidP="00BB560C">
      <w:pPr>
        <w:pStyle w:val="ListParagraph"/>
        <w:spacing w:before="0"/>
        <w:ind w:left="720" w:firstLine="0"/>
      </w:pPr>
    </w:p>
    <w:p w14:paraId="3752328B" w14:textId="33743020" w:rsidR="00BB560C" w:rsidRPr="00A0593E" w:rsidRDefault="00BB560C" w:rsidP="00BB560C">
      <w:pPr>
        <w:rPr>
          <w:u w:val="single"/>
        </w:rPr>
      </w:pPr>
      <w:r w:rsidRPr="00A0593E">
        <w:rPr>
          <w:u w:val="single"/>
        </w:rPr>
        <w:t>Stakeholder management:</w:t>
      </w:r>
    </w:p>
    <w:p w14:paraId="75AC99E5" w14:textId="5C1BBFDC" w:rsidR="00BB560C" w:rsidRDefault="00BB560C" w:rsidP="008D6828">
      <w:pPr>
        <w:pStyle w:val="ListParagraph"/>
        <w:numPr>
          <w:ilvl w:val="0"/>
          <w:numId w:val="21"/>
        </w:numPr>
        <w:spacing w:before="0"/>
      </w:pPr>
      <w:r>
        <w:t xml:space="preserve">Gail Fleming </w:t>
      </w:r>
    </w:p>
    <w:p w14:paraId="00CB61B2" w14:textId="2AED590F" w:rsidR="00BB560C" w:rsidRDefault="00BB560C" w:rsidP="008D6828">
      <w:pPr>
        <w:pStyle w:val="ListParagraph"/>
        <w:numPr>
          <w:ilvl w:val="0"/>
          <w:numId w:val="21"/>
        </w:numPr>
        <w:spacing w:before="0"/>
      </w:pPr>
      <w:r>
        <w:t>Ravi Sharma</w:t>
      </w:r>
      <w:r w:rsidR="00E655DA">
        <w:t xml:space="preserve"> (RPS Director of England)</w:t>
      </w:r>
    </w:p>
    <w:p w14:paraId="0656770B" w14:textId="49A65FD3" w:rsidR="00BB560C" w:rsidRDefault="00BB560C" w:rsidP="00BB560C"/>
    <w:p w14:paraId="0EB6F427" w14:textId="5727473D" w:rsidR="00BB560C" w:rsidRPr="00BB560C" w:rsidRDefault="00BB560C" w:rsidP="00BB560C">
      <w:pPr>
        <w:rPr>
          <w:u w:val="single"/>
        </w:rPr>
      </w:pPr>
      <w:r w:rsidRPr="00BB560C">
        <w:rPr>
          <w:u w:val="single"/>
        </w:rPr>
        <w:t>Course delivery</w:t>
      </w:r>
    </w:p>
    <w:p w14:paraId="18E4E447" w14:textId="6EF62F8F" w:rsidR="00BB560C" w:rsidRDefault="00BB560C" w:rsidP="008D6828">
      <w:pPr>
        <w:pStyle w:val="ListParagraph"/>
        <w:numPr>
          <w:ilvl w:val="0"/>
          <w:numId w:val="21"/>
        </w:numPr>
        <w:spacing w:before="0"/>
      </w:pPr>
      <w:r>
        <w:t>Hanna Jenvey</w:t>
      </w:r>
      <w:r w:rsidR="00E655DA">
        <w:t xml:space="preserve"> (RPS Head of Events Operations)</w:t>
      </w:r>
    </w:p>
    <w:p w14:paraId="444413C4" w14:textId="62DCFADF" w:rsidR="003B6845" w:rsidRDefault="003B6845" w:rsidP="008D6828">
      <w:pPr>
        <w:pStyle w:val="ListParagraph"/>
        <w:numPr>
          <w:ilvl w:val="0"/>
          <w:numId w:val="21"/>
        </w:numPr>
        <w:spacing w:before="0"/>
      </w:pPr>
      <w:r>
        <w:t>Naren Duffy (RCGP</w:t>
      </w:r>
      <w:r w:rsidR="00E655DA">
        <w:t xml:space="preserve"> Head of Programmes)</w:t>
      </w:r>
    </w:p>
    <w:p w14:paraId="1CE71E7D" w14:textId="49E1F812" w:rsidR="00BB560C" w:rsidRDefault="00BB560C" w:rsidP="008D6828">
      <w:pPr>
        <w:pStyle w:val="ListParagraph"/>
        <w:numPr>
          <w:ilvl w:val="0"/>
          <w:numId w:val="21"/>
        </w:numPr>
        <w:spacing w:before="0"/>
      </w:pPr>
      <w:r>
        <w:t xml:space="preserve">Cassie </w:t>
      </w:r>
      <w:r w:rsidR="00715C8C">
        <w:t>Forbes (RCGP</w:t>
      </w:r>
      <w:r w:rsidR="00E655DA">
        <w:t xml:space="preserve"> </w:t>
      </w:r>
      <w:r w:rsidR="00E655DA" w:rsidRPr="00E655DA">
        <w:t>Programme Operations Manager | Primary Care Development Team</w:t>
      </w:r>
      <w:r w:rsidR="00E655DA">
        <w:t>)</w:t>
      </w:r>
    </w:p>
    <w:p w14:paraId="27FD1894" w14:textId="77777777" w:rsidR="00715C8C" w:rsidRDefault="00715C8C" w:rsidP="00BB560C">
      <w:pPr>
        <w:rPr>
          <w:u w:val="single"/>
        </w:rPr>
      </w:pPr>
    </w:p>
    <w:p w14:paraId="0CF9EE14" w14:textId="42ED6309" w:rsidR="00BB560C" w:rsidRPr="00BB560C" w:rsidRDefault="00BB560C" w:rsidP="00BB560C">
      <w:pPr>
        <w:rPr>
          <w:u w:val="single"/>
        </w:rPr>
      </w:pPr>
      <w:r w:rsidRPr="00BB560C">
        <w:rPr>
          <w:u w:val="single"/>
        </w:rPr>
        <w:t>Communications and Marketing</w:t>
      </w:r>
    </w:p>
    <w:p w14:paraId="01F74322" w14:textId="3F97274A" w:rsidR="00BB560C" w:rsidRDefault="00BB560C" w:rsidP="008D6828">
      <w:pPr>
        <w:pStyle w:val="ListParagraph"/>
        <w:numPr>
          <w:ilvl w:val="0"/>
          <w:numId w:val="21"/>
        </w:numPr>
        <w:spacing w:before="0"/>
      </w:pPr>
      <w:r>
        <w:t>Neal Patel</w:t>
      </w:r>
      <w:r w:rsidR="00E655DA">
        <w:t xml:space="preserve"> (RPS Head of Marketing and Communications)</w:t>
      </w:r>
    </w:p>
    <w:p w14:paraId="46B4E7B3" w14:textId="6419EC55" w:rsidR="00BB560C" w:rsidRDefault="00BB560C" w:rsidP="008D6828">
      <w:pPr>
        <w:pStyle w:val="ListParagraph"/>
        <w:numPr>
          <w:ilvl w:val="0"/>
          <w:numId w:val="21"/>
        </w:numPr>
        <w:spacing w:before="0"/>
      </w:pPr>
      <w:r>
        <w:t>Anna Pielach</w:t>
      </w:r>
      <w:r w:rsidR="00E655DA">
        <w:t xml:space="preserve"> (RPS Events Executive)</w:t>
      </w:r>
    </w:p>
    <w:p w14:paraId="6C7B93BE" w14:textId="58670FCB" w:rsidR="00BB560C" w:rsidRDefault="00BB560C" w:rsidP="008D6828">
      <w:pPr>
        <w:pStyle w:val="ListParagraph"/>
        <w:numPr>
          <w:ilvl w:val="0"/>
          <w:numId w:val="21"/>
        </w:numPr>
        <w:spacing w:before="0"/>
      </w:pPr>
      <w:r>
        <w:t>Sophie Kellet</w:t>
      </w:r>
      <w:r w:rsidR="00715C8C">
        <w:t>t</w:t>
      </w:r>
      <w:r w:rsidR="00E655DA">
        <w:t xml:space="preserve"> (RPS Communications Executive)</w:t>
      </w:r>
    </w:p>
    <w:p w14:paraId="19E96CC5" w14:textId="77777777" w:rsidR="00BB560C" w:rsidRDefault="00BB560C" w:rsidP="00BB560C"/>
    <w:p w14:paraId="27D62269" w14:textId="7B1C3D72" w:rsidR="00BB560C" w:rsidRPr="00715C8C" w:rsidRDefault="00BB560C" w:rsidP="00BB560C">
      <w:pPr>
        <w:rPr>
          <w:u w:val="single"/>
        </w:rPr>
      </w:pPr>
      <w:r w:rsidRPr="00715C8C">
        <w:rPr>
          <w:u w:val="single"/>
        </w:rPr>
        <w:t>Intelligence</w:t>
      </w:r>
      <w:r w:rsidR="00715C8C">
        <w:rPr>
          <w:u w:val="single"/>
        </w:rPr>
        <w:t>,</w:t>
      </w:r>
      <w:r w:rsidRPr="00715C8C">
        <w:rPr>
          <w:u w:val="single"/>
        </w:rPr>
        <w:t xml:space="preserve"> Research</w:t>
      </w:r>
      <w:r w:rsidR="00715C8C">
        <w:rPr>
          <w:u w:val="single"/>
        </w:rPr>
        <w:t xml:space="preserve"> and Analytics</w:t>
      </w:r>
      <w:r w:rsidRPr="00715C8C">
        <w:rPr>
          <w:u w:val="single"/>
        </w:rPr>
        <w:t>:</w:t>
      </w:r>
    </w:p>
    <w:p w14:paraId="68579EB3" w14:textId="6FDFAA4A" w:rsidR="00715C8C" w:rsidRDefault="00BB560C" w:rsidP="008D6828">
      <w:pPr>
        <w:pStyle w:val="ListParagraph"/>
        <w:numPr>
          <w:ilvl w:val="0"/>
          <w:numId w:val="21"/>
        </w:numPr>
        <w:spacing w:before="0"/>
      </w:pPr>
      <w:r>
        <w:t>Helena Rosado</w:t>
      </w:r>
      <w:r w:rsidR="00E655DA">
        <w:t xml:space="preserve"> (RPS Senior Research Manager)</w:t>
      </w:r>
    </w:p>
    <w:p w14:paraId="7E404B56" w14:textId="76333A61" w:rsidR="00BB560C" w:rsidRDefault="00715C8C" w:rsidP="008D6828">
      <w:pPr>
        <w:pStyle w:val="ListParagraph"/>
        <w:numPr>
          <w:ilvl w:val="0"/>
          <w:numId w:val="21"/>
        </w:numPr>
        <w:spacing w:before="0"/>
      </w:pPr>
      <w:r>
        <w:t>Eva Lash</w:t>
      </w:r>
      <w:r w:rsidR="00BB560C">
        <w:t xml:space="preserve"> </w:t>
      </w:r>
      <w:r w:rsidR="00E655DA">
        <w:t>(RPS Research Officer)</w:t>
      </w:r>
    </w:p>
    <w:p w14:paraId="453FEC67" w14:textId="03446DB2" w:rsidR="00BB560C" w:rsidRDefault="00BB560C" w:rsidP="008D6828">
      <w:pPr>
        <w:pStyle w:val="ListParagraph"/>
        <w:numPr>
          <w:ilvl w:val="0"/>
          <w:numId w:val="21"/>
        </w:numPr>
        <w:spacing w:before="0"/>
      </w:pPr>
      <w:r>
        <w:t xml:space="preserve">Lauren Toleikis </w:t>
      </w:r>
      <w:r w:rsidR="00E655DA">
        <w:t>(RPS Head of Insights and Analytics)</w:t>
      </w:r>
    </w:p>
    <w:p w14:paraId="3A79C97C" w14:textId="77777777" w:rsidR="00A14EB6" w:rsidRDefault="00A14EB6" w:rsidP="00005D22"/>
    <w:p w14:paraId="6F2DDF60" w14:textId="0FE92C27" w:rsidR="00A14EB6" w:rsidRDefault="50A3E2FC" w:rsidP="50A3E2FC">
      <w:pPr>
        <w:rPr>
          <w:b/>
          <w:bCs/>
        </w:rPr>
      </w:pPr>
      <w:r w:rsidRPr="50A3E2FC">
        <w:rPr>
          <w:b/>
          <w:bCs/>
        </w:rPr>
        <w:t>Quality Team:</w:t>
      </w:r>
    </w:p>
    <w:p w14:paraId="7BC9490C" w14:textId="11052319" w:rsidR="50A3E2FC" w:rsidRPr="00ED22D8" w:rsidRDefault="50A3E2FC" w:rsidP="00ED22D8">
      <w:pPr>
        <w:pStyle w:val="ListParagraph"/>
        <w:numPr>
          <w:ilvl w:val="0"/>
          <w:numId w:val="21"/>
        </w:numPr>
        <w:spacing w:before="0"/>
      </w:pPr>
      <w:r w:rsidRPr="50A3E2FC">
        <w:t>Beth Ward (RPS and course Chair)</w:t>
      </w:r>
    </w:p>
    <w:p w14:paraId="48A02355" w14:textId="09795309" w:rsidR="50A3E2FC" w:rsidRPr="00ED22D8" w:rsidRDefault="50A3E2FC" w:rsidP="00ED22D8">
      <w:pPr>
        <w:pStyle w:val="ListParagraph"/>
        <w:numPr>
          <w:ilvl w:val="0"/>
          <w:numId w:val="21"/>
        </w:numPr>
        <w:spacing w:before="0"/>
      </w:pPr>
      <w:r w:rsidRPr="50A3E2FC">
        <w:t>Gail Fleming (RPS and course Chair)</w:t>
      </w:r>
    </w:p>
    <w:p w14:paraId="1A0603C8" w14:textId="129E74AB" w:rsidR="50A3E2FC" w:rsidRPr="00ED22D8" w:rsidRDefault="50A3E2FC" w:rsidP="00ED22D8">
      <w:pPr>
        <w:pStyle w:val="ListParagraph"/>
        <w:numPr>
          <w:ilvl w:val="0"/>
          <w:numId w:val="21"/>
        </w:numPr>
        <w:spacing w:before="0"/>
      </w:pPr>
      <w:r w:rsidRPr="50A3E2FC">
        <w:t>Naren Duffy</w:t>
      </w:r>
    </w:p>
    <w:p w14:paraId="49D77045" w14:textId="5CDA7C1C" w:rsidR="50A3E2FC" w:rsidRPr="00ED22D8" w:rsidRDefault="50A3E2FC" w:rsidP="00ED22D8">
      <w:pPr>
        <w:pStyle w:val="ListParagraph"/>
        <w:numPr>
          <w:ilvl w:val="0"/>
          <w:numId w:val="21"/>
        </w:numPr>
        <w:spacing w:before="0"/>
      </w:pPr>
      <w:r w:rsidRPr="50A3E2FC">
        <w:t>Cassie Forbes</w:t>
      </w:r>
    </w:p>
    <w:p w14:paraId="60DE3702" w14:textId="3637DB81" w:rsidR="50A3E2FC" w:rsidRPr="00ED22D8" w:rsidRDefault="50A3E2FC" w:rsidP="00ED22D8">
      <w:pPr>
        <w:pStyle w:val="ListParagraph"/>
        <w:numPr>
          <w:ilvl w:val="0"/>
          <w:numId w:val="21"/>
        </w:numPr>
        <w:spacing w:before="0"/>
      </w:pPr>
      <w:r w:rsidRPr="50A3E2FC">
        <w:t>Helene Irvine (RCGP Clinical Lead)</w:t>
      </w:r>
    </w:p>
    <w:p w14:paraId="7661C751" w14:textId="353407EF" w:rsidR="50A3E2FC" w:rsidRDefault="50A3E2FC" w:rsidP="00ED22D8">
      <w:pPr>
        <w:pStyle w:val="ListParagraph"/>
        <w:numPr>
          <w:ilvl w:val="0"/>
          <w:numId w:val="21"/>
        </w:numPr>
        <w:spacing w:before="0"/>
      </w:pPr>
      <w:r w:rsidRPr="50A3E2FC">
        <w:t>Andre Yeung (CPCS Expert Advisor)</w:t>
      </w:r>
    </w:p>
    <w:p w14:paraId="28213DAF" w14:textId="24C39D9E" w:rsidR="00ED22D8" w:rsidRDefault="00ED22D8" w:rsidP="00ED22D8">
      <w:pPr>
        <w:pStyle w:val="ListParagraph"/>
        <w:spacing w:before="0"/>
        <w:ind w:left="720" w:firstLine="0"/>
      </w:pPr>
    </w:p>
    <w:p w14:paraId="7F8288F7" w14:textId="77777777" w:rsidR="00ED22D8" w:rsidRPr="00ED22D8" w:rsidRDefault="00ED22D8" w:rsidP="00ED22D8">
      <w:pPr>
        <w:pStyle w:val="ListParagraph"/>
        <w:spacing w:before="0"/>
        <w:ind w:left="720" w:firstLine="0"/>
      </w:pPr>
    </w:p>
    <w:p w14:paraId="2A711648" w14:textId="77777777" w:rsidR="00A14EB6" w:rsidRDefault="50A3E2FC" w:rsidP="008D6828">
      <w:pPr>
        <w:pStyle w:val="Heading1"/>
        <w:numPr>
          <w:ilvl w:val="0"/>
          <w:numId w:val="20"/>
        </w:numPr>
      </w:pPr>
      <w:bookmarkStart w:id="4" w:name="_Toc103670305"/>
      <w:r>
        <w:t>Engagement strategy</w:t>
      </w:r>
      <w:bookmarkEnd w:id="4"/>
    </w:p>
    <w:p w14:paraId="3F4D2924" w14:textId="0CEA476F" w:rsidR="00D6056B" w:rsidRDefault="50A3E2FC" w:rsidP="00D6056B">
      <w:r>
        <w:t xml:space="preserve">Our overarching communication strategy centred on communicating the value of the CPCS CPD course to two key audiences: </w:t>
      </w:r>
    </w:p>
    <w:p w14:paraId="799A639B" w14:textId="3C5B2C35" w:rsidR="107B0A91" w:rsidRDefault="107B0A91" w:rsidP="107B0A91"/>
    <w:p w14:paraId="10B8FF35" w14:textId="69AB8CE3" w:rsidR="107B0A91" w:rsidRPr="00ED22D8" w:rsidRDefault="107B0A91" w:rsidP="00ED22D8">
      <w:pPr>
        <w:pStyle w:val="ListParagraph"/>
        <w:numPr>
          <w:ilvl w:val="0"/>
          <w:numId w:val="13"/>
        </w:numPr>
      </w:pPr>
      <w:r w:rsidRPr="00ED22D8">
        <w:t xml:space="preserve">Community Pharmacists and Foundation Trainees </w:t>
      </w:r>
    </w:p>
    <w:p w14:paraId="498DB5A7" w14:textId="774D98CE" w:rsidR="107B0A91" w:rsidRPr="00ED22D8" w:rsidRDefault="107B0A91" w:rsidP="00ED22D8">
      <w:pPr>
        <w:pStyle w:val="ListParagraph"/>
        <w:numPr>
          <w:ilvl w:val="0"/>
          <w:numId w:val="13"/>
        </w:numPr>
      </w:pPr>
      <w:r w:rsidRPr="00ED22D8">
        <w:t xml:space="preserve">Stakeholders, including pharmacy employers, other pharmacy organisations both regional and national  </w:t>
      </w:r>
    </w:p>
    <w:p w14:paraId="66C50CB7" w14:textId="77777777" w:rsidR="00271D7C" w:rsidRDefault="00271D7C" w:rsidP="00D6056B"/>
    <w:p w14:paraId="22680F3E" w14:textId="0DFDEE00" w:rsidR="00271D7C" w:rsidRDefault="50A3E2FC" w:rsidP="107B0A91">
      <w:r w:rsidRPr="50A3E2FC">
        <w:t>The impact of communicating with delegates directly as well as having our message re-enforced by their employer, trade body or local pharmaceutical committee meant we increased our reach considerably.</w:t>
      </w:r>
    </w:p>
    <w:p w14:paraId="13CC046D" w14:textId="05FB006D" w:rsidR="00271D7C" w:rsidRDefault="00271D7C" w:rsidP="107B0A91"/>
    <w:p w14:paraId="37E22CBC" w14:textId="0047BD31" w:rsidR="00271D7C" w:rsidRDefault="50A3E2FC" w:rsidP="107B0A91">
      <w:r w:rsidRPr="50A3E2FC">
        <w:t xml:space="preserve">As well as our traditional digital channels we also used out-bound calls as a form of two-way communication. This helped us learn from pharmacists what part of the NHS CPCS CPS course and messaging resonated the most as well as giving us another direct route to contact delegates about booking onto the course.  </w:t>
      </w:r>
    </w:p>
    <w:p w14:paraId="53D84C5C" w14:textId="6ED9F445" w:rsidR="107B0A91" w:rsidRDefault="107B0A91" w:rsidP="107B0A91"/>
    <w:p w14:paraId="641ABBE1" w14:textId="6EFE7FD9" w:rsidR="107B0A91" w:rsidRDefault="50A3E2FC" w:rsidP="107B0A91">
      <w:r w:rsidRPr="50A3E2FC">
        <w:t xml:space="preserve">Our most important channels were online search and direct email. The benefit of including stakeholders in our communications was borne out through ‘referral traffic’ we received to the RPS CPCS CPD web pages from third parties. We also used a mix of targeted social media advertising and online retargeting to make sure reminders about the courses were constantly re-enforced.   </w:t>
      </w:r>
    </w:p>
    <w:p w14:paraId="74493564" w14:textId="55720DF5" w:rsidR="107B0A91" w:rsidRDefault="107B0A91" w:rsidP="107B0A91"/>
    <w:p w14:paraId="40065E93" w14:textId="6C126D3C" w:rsidR="107B0A91" w:rsidRDefault="50A3E2FC" w:rsidP="107B0A91">
      <w:r w:rsidRPr="50A3E2FC">
        <w:t>We tria</w:t>
      </w:r>
      <w:r w:rsidR="00D6095A">
        <w:t>l</w:t>
      </w:r>
      <w:r w:rsidRPr="50A3E2FC">
        <w:t>l</w:t>
      </w:r>
      <w:r w:rsidR="00D6095A">
        <w:t>ed</w:t>
      </w:r>
      <w:r w:rsidRPr="50A3E2FC">
        <w:t xml:space="preserve"> direct physical mail, which we quickly discontinued due to low impact.</w:t>
      </w:r>
    </w:p>
    <w:p w14:paraId="20E4D690" w14:textId="7C11BFB1" w:rsidR="107B0A91" w:rsidRDefault="107B0A91" w:rsidP="107B0A91"/>
    <w:p w14:paraId="3811A3C8" w14:textId="382864A3" w:rsidR="107B0A91" w:rsidRDefault="50A3E2FC" w:rsidP="107B0A91">
      <w:r w:rsidRPr="50A3E2FC">
        <w:t>Below are some examples of messaging and design we used to communicate the value of the NHS CPCS CPD course:</w:t>
      </w:r>
    </w:p>
    <w:p w14:paraId="4BE65ABF" w14:textId="1A63B907" w:rsidR="107B0A91" w:rsidRDefault="107B0A91" w:rsidP="107B0A91"/>
    <w:p w14:paraId="34CD1765" w14:textId="334F7958" w:rsidR="107B0A91" w:rsidRDefault="107B0A91" w:rsidP="107B0A91">
      <w:r>
        <w:rPr>
          <w:noProof/>
        </w:rPr>
        <w:drawing>
          <wp:inline distT="0" distB="0" distL="0" distR="0" wp14:anchorId="764A7C27" wp14:editId="2E8D142F">
            <wp:extent cx="1885950" cy="1885950"/>
            <wp:effectExtent l="0" t="0" r="0" b="0"/>
            <wp:docPr id="420786531" name="Picture 42078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inline>
        </w:drawing>
      </w:r>
      <w:r>
        <w:rPr>
          <w:noProof/>
        </w:rPr>
        <w:drawing>
          <wp:inline distT="0" distB="0" distL="0" distR="0" wp14:anchorId="6ADC7E82" wp14:editId="2CF3F63D">
            <wp:extent cx="3752850" cy="1876425"/>
            <wp:effectExtent l="0" t="0" r="0" b="0"/>
            <wp:docPr id="822700203" name="Picture 82270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52850" cy="1876425"/>
                    </a:xfrm>
                    <a:prstGeom prst="rect">
                      <a:avLst/>
                    </a:prstGeom>
                  </pic:spPr>
                </pic:pic>
              </a:graphicData>
            </a:graphic>
          </wp:inline>
        </w:drawing>
      </w:r>
    </w:p>
    <w:p w14:paraId="08E87CA5" w14:textId="3567C5ED" w:rsidR="107B0A91" w:rsidRDefault="107B0A91" w:rsidP="107B0A91">
      <w:r>
        <w:rPr>
          <w:noProof/>
        </w:rPr>
        <w:drawing>
          <wp:inline distT="0" distB="0" distL="0" distR="0" wp14:anchorId="6A013F97" wp14:editId="120586F6">
            <wp:extent cx="3752850" cy="1876425"/>
            <wp:effectExtent l="0" t="0" r="0" b="0"/>
            <wp:docPr id="1554668882" name="Picture 1554668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2850" cy="1876425"/>
                    </a:xfrm>
                    <a:prstGeom prst="rect">
                      <a:avLst/>
                    </a:prstGeom>
                  </pic:spPr>
                </pic:pic>
              </a:graphicData>
            </a:graphic>
          </wp:inline>
        </w:drawing>
      </w:r>
      <w:r>
        <w:rPr>
          <w:noProof/>
        </w:rPr>
        <w:drawing>
          <wp:inline distT="0" distB="0" distL="0" distR="0" wp14:anchorId="4EF4A764" wp14:editId="0D7905BB">
            <wp:extent cx="1876425" cy="1876425"/>
            <wp:effectExtent l="0" t="0" r="0" b="0"/>
            <wp:docPr id="1608644620" name="Picture 160864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6425" cy="1876425"/>
                    </a:xfrm>
                    <a:prstGeom prst="rect">
                      <a:avLst/>
                    </a:prstGeom>
                  </pic:spPr>
                </pic:pic>
              </a:graphicData>
            </a:graphic>
          </wp:inline>
        </w:drawing>
      </w:r>
    </w:p>
    <w:p w14:paraId="2622DB69" w14:textId="0C8D4249" w:rsidR="107B0A91" w:rsidRDefault="107B0A91" w:rsidP="5C7A66E7">
      <w:r>
        <w:rPr>
          <w:noProof/>
        </w:rPr>
        <w:lastRenderedPageBreak/>
        <w:drawing>
          <wp:inline distT="0" distB="0" distL="0" distR="0" wp14:anchorId="48207005" wp14:editId="72DDEB9E">
            <wp:extent cx="1990725" cy="1990725"/>
            <wp:effectExtent l="0" t="0" r="0" b="0"/>
            <wp:docPr id="1676135069" name="Picture 167613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0725" cy="1990725"/>
                    </a:xfrm>
                    <a:prstGeom prst="rect">
                      <a:avLst/>
                    </a:prstGeom>
                  </pic:spPr>
                </pic:pic>
              </a:graphicData>
            </a:graphic>
          </wp:inline>
        </w:drawing>
      </w:r>
      <w:r>
        <w:rPr>
          <w:noProof/>
        </w:rPr>
        <w:drawing>
          <wp:inline distT="0" distB="0" distL="0" distR="0" wp14:anchorId="6C800DEA" wp14:editId="7B2984F9">
            <wp:extent cx="3617383" cy="2034778"/>
            <wp:effectExtent l="0" t="0" r="0" b="0"/>
            <wp:docPr id="1936758718" name="Picture 1936758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17383" cy="2034778"/>
                    </a:xfrm>
                    <a:prstGeom prst="rect">
                      <a:avLst/>
                    </a:prstGeom>
                  </pic:spPr>
                </pic:pic>
              </a:graphicData>
            </a:graphic>
          </wp:inline>
        </w:drawing>
      </w:r>
    </w:p>
    <w:p w14:paraId="77246564" w14:textId="1A1AB948" w:rsidR="107B0A91" w:rsidRDefault="107B0A91" w:rsidP="107B0A91"/>
    <w:p w14:paraId="0E42D0E8" w14:textId="77777777" w:rsidR="00ED22D8" w:rsidRDefault="00ED22D8" w:rsidP="107B0A91"/>
    <w:p w14:paraId="7ADAEB0E" w14:textId="18BC2FFB" w:rsidR="00271D7C" w:rsidRDefault="50A3E2FC" w:rsidP="008D6828">
      <w:pPr>
        <w:pStyle w:val="Heading1"/>
        <w:numPr>
          <w:ilvl w:val="0"/>
          <w:numId w:val="20"/>
        </w:numPr>
        <w:rPr>
          <w:rFonts w:ascii="Calibri Light"/>
        </w:rPr>
      </w:pPr>
      <w:bookmarkStart w:id="5" w:name="_Toc103670306"/>
      <w:r>
        <w:t>Overall achievements</w:t>
      </w:r>
      <w:bookmarkEnd w:id="5"/>
      <w:r>
        <w:t xml:space="preserve"> </w:t>
      </w:r>
    </w:p>
    <w:p w14:paraId="23FDDEED" w14:textId="77777777" w:rsidR="00271D7C" w:rsidRDefault="00271D7C" w:rsidP="00D6056B"/>
    <w:p w14:paraId="43A1A6FA" w14:textId="2FBB9D6C" w:rsidR="00C1555A" w:rsidRPr="00ED22D8" w:rsidRDefault="00C1555A" w:rsidP="00C1555A">
      <w:pPr>
        <w:pStyle w:val="BodyText"/>
        <w:spacing w:before="120" w:after="240"/>
        <w:rPr>
          <w:b/>
          <w:bCs/>
          <w:u w:val="single"/>
        </w:rPr>
      </w:pPr>
      <w:r w:rsidRPr="00ED22D8">
        <w:rPr>
          <w:b/>
          <w:bCs/>
          <w:u w:val="single"/>
        </w:rPr>
        <w:t>Key statistics</w:t>
      </w:r>
    </w:p>
    <w:p w14:paraId="2B8F98F7" w14:textId="001D8F9A" w:rsidR="00C1555A" w:rsidRDefault="0009524B" w:rsidP="00C1555A">
      <w:pPr>
        <w:pStyle w:val="BodyText"/>
        <w:spacing w:before="120" w:after="240"/>
      </w:pPr>
      <w:r>
        <w:t>Between 6</w:t>
      </w:r>
      <w:r w:rsidRPr="0009524B">
        <w:rPr>
          <w:vertAlign w:val="superscript"/>
        </w:rPr>
        <w:t>th</w:t>
      </w:r>
      <w:r>
        <w:t xml:space="preserve"> October 2020 and 31</w:t>
      </w:r>
      <w:r w:rsidRPr="0009524B">
        <w:rPr>
          <w:vertAlign w:val="superscript"/>
        </w:rPr>
        <w:t>st</w:t>
      </w:r>
      <w:r>
        <w:t xml:space="preserve"> March 2022:</w:t>
      </w:r>
    </w:p>
    <w:p w14:paraId="3EEC14E5" w14:textId="77777777" w:rsidR="00C1555A" w:rsidRDefault="00C1555A" w:rsidP="008D6828">
      <w:pPr>
        <w:pStyle w:val="BodyText"/>
        <w:numPr>
          <w:ilvl w:val="0"/>
          <w:numId w:val="19"/>
        </w:numPr>
        <w:spacing w:before="120" w:after="240"/>
      </w:pPr>
      <w:r>
        <w:t xml:space="preserve">We reached a total of 11,150 bookings and trained a total of </w:t>
      </w:r>
      <w:r w:rsidRPr="00AB2435">
        <w:rPr>
          <w:b/>
          <w:bCs/>
        </w:rPr>
        <w:t>8422</w:t>
      </w:r>
      <w:r>
        <w:t xml:space="preserve"> pharmacists, trainee pharmacists and </w:t>
      </w:r>
      <w:proofErr w:type="spellStart"/>
      <w:r>
        <w:t>MPharm</w:t>
      </w:r>
      <w:proofErr w:type="spellEnd"/>
      <w:r>
        <w:t xml:space="preserve"> students</w:t>
      </w:r>
    </w:p>
    <w:p w14:paraId="01EA74E1" w14:textId="77777777" w:rsidR="00C1555A" w:rsidRPr="00672171" w:rsidRDefault="00C1555A" w:rsidP="008D6828">
      <w:pPr>
        <w:pStyle w:val="BodyText"/>
        <w:numPr>
          <w:ilvl w:val="0"/>
          <w:numId w:val="19"/>
        </w:numPr>
        <w:spacing w:before="120" w:after="240"/>
        <w:rPr>
          <w:b/>
          <w:bCs/>
        </w:rPr>
      </w:pPr>
      <w:r>
        <w:t xml:space="preserve">The quality survey response rate was </w:t>
      </w:r>
      <w:r w:rsidRPr="00672171">
        <w:rPr>
          <w:b/>
          <w:bCs/>
        </w:rPr>
        <w:t>26%</w:t>
      </w:r>
    </w:p>
    <w:p w14:paraId="1A928D7E" w14:textId="77777777" w:rsidR="00C1555A" w:rsidRDefault="00C1555A" w:rsidP="008D6828">
      <w:pPr>
        <w:pStyle w:val="BodyText"/>
        <w:numPr>
          <w:ilvl w:val="0"/>
          <w:numId w:val="19"/>
        </w:numPr>
        <w:spacing w:before="120" w:after="240"/>
      </w:pPr>
      <w:r w:rsidRPr="00672171">
        <w:rPr>
          <w:b/>
          <w:bCs/>
        </w:rPr>
        <w:t>98%</w:t>
      </w:r>
      <w:r>
        <w:t xml:space="preserve"> of respondents would recommend this course to colleagues</w:t>
      </w:r>
    </w:p>
    <w:p w14:paraId="034AE5A2" w14:textId="77777777" w:rsidR="00C1555A" w:rsidRPr="00672171" w:rsidRDefault="00C1555A" w:rsidP="008D6828">
      <w:pPr>
        <w:pStyle w:val="BodyText"/>
        <w:numPr>
          <w:ilvl w:val="0"/>
          <w:numId w:val="19"/>
        </w:numPr>
        <w:spacing w:before="120" w:after="240"/>
      </w:pPr>
      <w:r w:rsidRPr="00672171">
        <w:rPr>
          <w:b/>
          <w:bCs/>
        </w:rPr>
        <w:t>94%</w:t>
      </w:r>
      <w:r>
        <w:t xml:space="preserve"> of respondents </w:t>
      </w:r>
      <w:r w:rsidRPr="002771E5">
        <w:rPr>
          <w:rFonts w:asciiTheme="minorHAnsi" w:hAnsiTheme="minorHAnsi" w:cstheme="minorHAnsi"/>
        </w:rPr>
        <w:t>found the RPS RCGP CPCS training to be ‘useful or very useful’</w:t>
      </w:r>
      <w:r>
        <w:rPr>
          <w:rFonts w:asciiTheme="minorHAnsi" w:hAnsiTheme="minorHAnsi" w:cstheme="minorHAnsi"/>
        </w:rPr>
        <w:t xml:space="preserve">, </w:t>
      </w:r>
      <w:r w:rsidRPr="002771E5">
        <w:rPr>
          <w:rFonts w:asciiTheme="minorHAnsi" w:hAnsiTheme="minorHAnsi" w:cstheme="minorHAnsi"/>
        </w:rPr>
        <w:t xml:space="preserve">and </w:t>
      </w:r>
      <w:r w:rsidRPr="00D6095A">
        <w:rPr>
          <w:rFonts w:asciiTheme="minorHAnsi" w:hAnsiTheme="minorHAnsi" w:cstheme="minorHAnsi"/>
          <w:b/>
          <w:bCs/>
        </w:rPr>
        <w:t>98%</w:t>
      </w:r>
      <w:r w:rsidRPr="002771E5">
        <w:rPr>
          <w:rFonts w:asciiTheme="minorHAnsi" w:hAnsiTheme="minorHAnsi" w:cstheme="minorHAnsi"/>
        </w:rPr>
        <w:t xml:space="preserve"> of respondents had a ‘good or very good’ overall experience</w:t>
      </w:r>
    </w:p>
    <w:p w14:paraId="6B582D93" w14:textId="77777777" w:rsidR="00C1555A" w:rsidRPr="00672171" w:rsidRDefault="00C1555A" w:rsidP="008D6828">
      <w:pPr>
        <w:pStyle w:val="ListParagraph"/>
        <w:widowControl/>
        <w:numPr>
          <w:ilvl w:val="0"/>
          <w:numId w:val="19"/>
        </w:numPr>
        <w:autoSpaceDE/>
        <w:autoSpaceDN/>
        <w:spacing w:before="0" w:after="160"/>
        <w:rPr>
          <w:rFonts w:asciiTheme="minorHAnsi" w:hAnsiTheme="minorHAnsi" w:cstheme="minorHAnsi"/>
        </w:rPr>
      </w:pPr>
      <w:r>
        <w:rPr>
          <w:rFonts w:asciiTheme="minorHAnsi" w:hAnsiTheme="minorHAnsi" w:cstheme="minorHAnsi"/>
        </w:rPr>
        <w:t xml:space="preserve">Learners reported </w:t>
      </w:r>
      <w:r w:rsidRPr="00672171">
        <w:rPr>
          <w:rFonts w:asciiTheme="minorHAnsi" w:hAnsiTheme="minorHAnsi" w:cstheme="minorHAnsi"/>
          <w:b/>
          <w:bCs/>
        </w:rPr>
        <w:t>increased confidence</w:t>
      </w:r>
      <w:r w:rsidRPr="002771E5">
        <w:rPr>
          <w:rFonts w:asciiTheme="minorHAnsi" w:hAnsiTheme="minorHAnsi" w:cstheme="minorHAnsi"/>
        </w:rPr>
        <w:t xml:space="preserve"> levels across </w:t>
      </w:r>
      <w:r w:rsidRPr="00672171">
        <w:rPr>
          <w:rFonts w:asciiTheme="minorHAnsi" w:hAnsiTheme="minorHAnsi" w:cstheme="minorHAnsi"/>
          <w:b/>
          <w:bCs/>
        </w:rPr>
        <w:t>all learning outcomes</w:t>
      </w:r>
      <w:r w:rsidRPr="002771E5">
        <w:rPr>
          <w:rFonts w:asciiTheme="minorHAnsi" w:hAnsiTheme="minorHAnsi" w:cstheme="minorHAnsi"/>
        </w:rPr>
        <w:t xml:space="preserve"> after CPCS training, compared to before</w:t>
      </w:r>
      <w:r>
        <w:rPr>
          <w:rFonts w:asciiTheme="minorHAnsi" w:hAnsiTheme="minorHAnsi" w:cstheme="minorHAnsi"/>
        </w:rPr>
        <w:t>.</w:t>
      </w:r>
    </w:p>
    <w:p w14:paraId="2A03C50B" w14:textId="77777777" w:rsidR="00C1555A" w:rsidRDefault="00C1555A" w:rsidP="00D6056B"/>
    <w:p w14:paraId="37A0A72A" w14:textId="31A5EF9C" w:rsidR="00C1555A" w:rsidRPr="00ED22D8" w:rsidRDefault="00C1555A" w:rsidP="00C1555A">
      <w:pPr>
        <w:pStyle w:val="BodyText"/>
        <w:spacing w:before="120" w:after="240"/>
        <w:rPr>
          <w:b/>
          <w:bCs/>
          <w:u w:val="single"/>
        </w:rPr>
      </w:pPr>
      <w:r w:rsidRPr="00ED22D8">
        <w:rPr>
          <w:b/>
          <w:bCs/>
          <w:u w:val="single"/>
        </w:rPr>
        <w:t>CPCS Core CPD for pharmacists and foundation trainee pharmacists</w:t>
      </w:r>
    </w:p>
    <w:p w14:paraId="2B752F4C" w14:textId="45E5FD8D" w:rsidR="00C1555A" w:rsidRPr="00236CA9" w:rsidRDefault="00C1555A" w:rsidP="00C1555A">
      <w:pPr>
        <w:tabs>
          <w:tab w:val="left" w:pos="813"/>
          <w:tab w:val="left" w:pos="814"/>
        </w:tabs>
        <w:spacing w:before="159"/>
      </w:pPr>
      <w:r>
        <w:t>As</w:t>
      </w:r>
      <w:r w:rsidRPr="00C1555A">
        <w:rPr>
          <w:spacing w:val="-1"/>
        </w:rPr>
        <w:t xml:space="preserve"> </w:t>
      </w:r>
      <w:r>
        <w:t>of</w:t>
      </w:r>
      <w:r w:rsidRPr="00C1555A">
        <w:rPr>
          <w:spacing w:val="-3"/>
        </w:rPr>
        <w:t xml:space="preserve"> </w:t>
      </w:r>
      <w:r>
        <w:t>31 March 2022,</w:t>
      </w:r>
      <w:r w:rsidRPr="00C1555A">
        <w:rPr>
          <w:spacing w:val="-4"/>
        </w:rPr>
        <w:t xml:space="preserve"> </w:t>
      </w:r>
      <w:r>
        <w:t xml:space="preserve">we have delivered </w:t>
      </w:r>
      <w:r w:rsidRPr="00C1555A">
        <w:rPr>
          <w:b/>
          <w:bCs/>
        </w:rPr>
        <w:t>691 RPS RCGP CPCS online events</w:t>
      </w:r>
      <w:r>
        <w:t xml:space="preserve">, that is </w:t>
      </w:r>
      <w:r w:rsidRPr="00C1555A">
        <w:rPr>
          <w:b/>
          <w:bCs/>
        </w:rPr>
        <w:t>346 full courses.</w:t>
      </w:r>
      <w:r>
        <w:t xml:space="preserve"> We have reached </w:t>
      </w:r>
      <w:r w:rsidRPr="00C1555A">
        <w:rPr>
          <w:b/>
          <w:bCs/>
          <w:spacing w:val="-4"/>
        </w:rPr>
        <w:t>10557 bookings</w:t>
      </w:r>
      <w:r w:rsidRPr="00C1555A">
        <w:rPr>
          <w:spacing w:val="-4"/>
        </w:rPr>
        <w:t xml:space="preserve"> and </w:t>
      </w:r>
      <w:r w:rsidRPr="00C1555A">
        <w:rPr>
          <w:b/>
          <w:bCs/>
          <w:spacing w:val="-4"/>
        </w:rPr>
        <w:t xml:space="preserve">trained </w:t>
      </w:r>
      <w:r>
        <w:t>a total</w:t>
      </w:r>
      <w:r w:rsidRPr="00C1555A">
        <w:rPr>
          <w:spacing w:val="-4"/>
        </w:rPr>
        <w:t xml:space="preserve"> of</w:t>
      </w:r>
      <w:r w:rsidRPr="00C1555A">
        <w:rPr>
          <w:b/>
          <w:bCs/>
          <w:spacing w:val="-4"/>
        </w:rPr>
        <w:t xml:space="preserve"> 7574 pharmacists and trainee pharmacists</w:t>
      </w:r>
      <w:r>
        <w:t xml:space="preserve">.  </w:t>
      </w:r>
    </w:p>
    <w:p w14:paraId="3CBB1F76" w14:textId="77777777" w:rsidR="00C1555A" w:rsidRDefault="00C1555A" w:rsidP="00C1555A">
      <w:pPr>
        <w:pStyle w:val="BodyText"/>
        <w:spacing w:before="240" w:after="120"/>
      </w:pPr>
      <w:r>
        <w:t xml:space="preserve">Since October 2020 we have delivered dedicated sessions to individual stakeholder. The following stakeholders and their pharmacists/trainee pharmacists have attended </w:t>
      </w:r>
      <w:r w:rsidRPr="00226D1A">
        <w:t xml:space="preserve">RPS RCGP CPCS </w:t>
      </w:r>
      <w:r>
        <w:t>courses:</w:t>
      </w:r>
    </w:p>
    <w:p w14:paraId="71B2D4EB" w14:textId="77777777" w:rsidR="00C1555A" w:rsidRDefault="00C1555A" w:rsidP="008D6828">
      <w:pPr>
        <w:pStyle w:val="ListParagraph"/>
        <w:numPr>
          <w:ilvl w:val="0"/>
          <w:numId w:val="14"/>
        </w:numPr>
        <w:tabs>
          <w:tab w:val="left" w:pos="813"/>
          <w:tab w:val="left" w:pos="814"/>
        </w:tabs>
        <w:spacing w:before="0"/>
        <w:ind w:left="816" w:right="147" w:hanging="357"/>
      </w:pPr>
      <w:r>
        <w:t xml:space="preserve">Tesco – 652 </w:t>
      </w:r>
    </w:p>
    <w:p w14:paraId="749F4084" w14:textId="77777777" w:rsidR="00C1555A" w:rsidRDefault="00C1555A" w:rsidP="008D6828">
      <w:pPr>
        <w:pStyle w:val="ListParagraph"/>
        <w:numPr>
          <w:ilvl w:val="0"/>
          <w:numId w:val="14"/>
        </w:numPr>
        <w:tabs>
          <w:tab w:val="left" w:pos="813"/>
          <w:tab w:val="left" w:pos="814"/>
        </w:tabs>
        <w:spacing w:before="0"/>
        <w:ind w:left="816" w:right="147" w:hanging="357"/>
      </w:pPr>
      <w:r>
        <w:t>Avicenna – 165</w:t>
      </w:r>
    </w:p>
    <w:p w14:paraId="1C7AFF9E" w14:textId="77777777" w:rsidR="00C1555A" w:rsidRDefault="00C1555A" w:rsidP="008D6828">
      <w:pPr>
        <w:pStyle w:val="ListParagraph"/>
        <w:numPr>
          <w:ilvl w:val="0"/>
          <w:numId w:val="14"/>
        </w:numPr>
        <w:tabs>
          <w:tab w:val="left" w:pos="813"/>
          <w:tab w:val="left" w:pos="814"/>
        </w:tabs>
        <w:spacing w:before="0"/>
        <w:ind w:left="816" w:right="147" w:hanging="357"/>
      </w:pPr>
      <w:r>
        <w:t>Lloyds – 95</w:t>
      </w:r>
    </w:p>
    <w:p w14:paraId="35AD0706" w14:textId="77777777" w:rsidR="00C1555A" w:rsidRDefault="00C1555A" w:rsidP="008D6828">
      <w:pPr>
        <w:pStyle w:val="ListParagraph"/>
        <w:numPr>
          <w:ilvl w:val="0"/>
          <w:numId w:val="14"/>
        </w:numPr>
        <w:tabs>
          <w:tab w:val="left" w:pos="813"/>
          <w:tab w:val="left" w:pos="814"/>
        </w:tabs>
        <w:spacing w:before="0"/>
        <w:ind w:left="816" w:right="147" w:hanging="357"/>
      </w:pPr>
      <w:r>
        <w:t xml:space="preserve">Asda – 68  </w:t>
      </w:r>
    </w:p>
    <w:p w14:paraId="49F3349D" w14:textId="77777777" w:rsidR="00C1555A" w:rsidRDefault="00C1555A" w:rsidP="008D6828">
      <w:pPr>
        <w:pStyle w:val="ListParagraph"/>
        <w:numPr>
          <w:ilvl w:val="0"/>
          <w:numId w:val="14"/>
        </w:numPr>
        <w:tabs>
          <w:tab w:val="left" w:pos="813"/>
          <w:tab w:val="left" w:pos="814"/>
        </w:tabs>
        <w:spacing w:before="0"/>
        <w:ind w:left="816" w:right="147" w:hanging="357"/>
      </w:pPr>
      <w:r>
        <w:t>Well – 68</w:t>
      </w:r>
    </w:p>
    <w:p w14:paraId="12365729" w14:textId="77777777" w:rsidR="00C1555A" w:rsidRDefault="00C1555A" w:rsidP="008D6828">
      <w:pPr>
        <w:pStyle w:val="ListParagraph"/>
        <w:numPr>
          <w:ilvl w:val="0"/>
          <w:numId w:val="14"/>
        </w:numPr>
        <w:tabs>
          <w:tab w:val="left" w:pos="813"/>
          <w:tab w:val="left" w:pos="814"/>
        </w:tabs>
        <w:spacing w:before="0"/>
        <w:ind w:left="816" w:right="147" w:hanging="357"/>
      </w:pPr>
      <w:r>
        <w:t>NPA – 41</w:t>
      </w:r>
    </w:p>
    <w:p w14:paraId="49BA777E" w14:textId="77777777" w:rsidR="00C1555A" w:rsidRDefault="00C1555A" w:rsidP="008D6828">
      <w:pPr>
        <w:pStyle w:val="ListParagraph"/>
        <w:numPr>
          <w:ilvl w:val="0"/>
          <w:numId w:val="14"/>
        </w:numPr>
        <w:tabs>
          <w:tab w:val="left" w:pos="813"/>
          <w:tab w:val="left" w:pos="814"/>
        </w:tabs>
        <w:spacing w:before="0"/>
        <w:ind w:left="816" w:right="147" w:hanging="357"/>
      </w:pPr>
      <w:r>
        <w:t>Buttercups – 35</w:t>
      </w:r>
    </w:p>
    <w:p w14:paraId="1186EE13" w14:textId="77777777" w:rsidR="00C1555A" w:rsidRDefault="00C1555A" w:rsidP="008D6828">
      <w:pPr>
        <w:pStyle w:val="ListParagraph"/>
        <w:numPr>
          <w:ilvl w:val="0"/>
          <w:numId w:val="14"/>
        </w:numPr>
        <w:tabs>
          <w:tab w:val="left" w:pos="813"/>
          <w:tab w:val="left" w:pos="814"/>
        </w:tabs>
        <w:spacing w:before="0"/>
        <w:ind w:left="816" w:right="147" w:hanging="357"/>
      </w:pPr>
      <w:r>
        <w:t>Superdrug – 24</w:t>
      </w:r>
    </w:p>
    <w:p w14:paraId="00680574" w14:textId="77777777" w:rsidR="00C1555A" w:rsidRDefault="00C1555A" w:rsidP="008D6828">
      <w:pPr>
        <w:pStyle w:val="ListParagraph"/>
        <w:numPr>
          <w:ilvl w:val="0"/>
          <w:numId w:val="14"/>
        </w:numPr>
        <w:tabs>
          <w:tab w:val="left" w:pos="813"/>
          <w:tab w:val="left" w:pos="814"/>
        </w:tabs>
        <w:spacing w:before="0"/>
        <w:ind w:left="816" w:right="147" w:hanging="357"/>
      </w:pPr>
      <w:r>
        <w:t xml:space="preserve">Kamson – 18 </w:t>
      </w:r>
    </w:p>
    <w:p w14:paraId="3FA15645" w14:textId="6DAB030C" w:rsidR="00C1555A" w:rsidRPr="00D6056B" w:rsidRDefault="00C1555A" w:rsidP="00D6056B">
      <w:pPr>
        <w:sectPr w:rsidR="00C1555A" w:rsidRPr="00D6056B" w:rsidSect="00074AB9">
          <w:footerReference w:type="default" r:id="rId16"/>
          <w:pgSz w:w="11910" w:h="16840"/>
          <w:pgMar w:top="1380" w:right="1320" w:bottom="993" w:left="1340" w:header="0" w:footer="1022" w:gutter="0"/>
          <w:cols w:space="720"/>
        </w:sectPr>
      </w:pPr>
    </w:p>
    <w:p w14:paraId="7BCC35E4" w14:textId="664D8699" w:rsidR="00333714" w:rsidRDefault="00333714" w:rsidP="00271D7C">
      <w:r>
        <w:rPr>
          <w:b/>
          <w:bCs/>
        </w:rPr>
        <w:lastRenderedPageBreak/>
        <w:t xml:space="preserve">Table </w:t>
      </w:r>
      <w:r w:rsidR="00A14EB6">
        <w:rPr>
          <w:b/>
          <w:bCs/>
        </w:rPr>
        <w:t>1</w:t>
      </w:r>
      <w:r>
        <w:rPr>
          <w:b/>
          <w:bCs/>
        </w:rPr>
        <w:t xml:space="preserve">: </w:t>
      </w:r>
      <w:r>
        <w:t>CPCS training: Delivery Figures October 2020 – March 2022</w:t>
      </w:r>
    </w:p>
    <w:p w14:paraId="1ACADCD7" w14:textId="2F71C3C5" w:rsidR="00333714" w:rsidRDefault="00333714" w:rsidP="005B360C">
      <w:pPr>
        <w:pStyle w:val="BodyText"/>
      </w:pPr>
    </w:p>
    <w:p w14:paraId="3A7037E8" w14:textId="77777777" w:rsidR="008F18FB" w:rsidRDefault="008F18FB" w:rsidP="005B360C">
      <w:pPr>
        <w:pStyle w:val="BodyText"/>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2543"/>
        <w:gridCol w:w="2063"/>
        <w:gridCol w:w="2063"/>
        <w:gridCol w:w="2063"/>
        <w:gridCol w:w="2063"/>
        <w:gridCol w:w="2063"/>
        <w:gridCol w:w="2062"/>
      </w:tblGrid>
      <w:tr w:rsidR="00A26639" w14:paraId="2BA7E5C0" w14:textId="77777777" w:rsidTr="00A26639">
        <w:trPr>
          <w:trHeight w:val="575"/>
          <w:jc w:val="center"/>
        </w:trPr>
        <w:tc>
          <w:tcPr>
            <w:tcW w:w="852" w:type="pct"/>
            <w:vAlign w:val="center"/>
          </w:tcPr>
          <w:p w14:paraId="18DF2C73" w14:textId="0C4F230F" w:rsidR="00A26639" w:rsidRDefault="00A26639" w:rsidP="00167E21">
            <w:pPr>
              <w:pStyle w:val="TableParagraph"/>
              <w:spacing w:before="1" w:line="240" w:lineRule="auto"/>
              <w:ind w:left="122" w:right="142"/>
              <w:rPr>
                <w:b/>
              </w:rPr>
            </w:pPr>
            <w:r>
              <w:rPr>
                <w:b/>
              </w:rPr>
              <w:t>Course</w:t>
            </w:r>
            <w:r>
              <w:rPr>
                <w:b/>
                <w:spacing w:val="-2"/>
              </w:rPr>
              <w:t xml:space="preserve"> </w:t>
            </w:r>
            <w:r>
              <w:rPr>
                <w:b/>
              </w:rPr>
              <w:t>months</w:t>
            </w:r>
          </w:p>
        </w:tc>
        <w:tc>
          <w:tcPr>
            <w:tcW w:w="691" w:type="pct"/>
            <w:vAlign w:val="center"/>
          </w:tcPr>
          <w:p w14:paraId="44B8F61E" w14:textId="77777777" w:rsidR="00A26639" w:rsidRDefault="00A26639" w:rsidP="00167E21">
            <w:pPr>
              <w:pStyle w:val="TableParagraph"/>
              <w:spacing w:before="1" w:line="256" w:lineRule="auto"/>
              <w:ind w:left="122" w:right="178"/>
              <w:jc w:val="center"/>
              <w:rPr>
                <w:b/>
                <w:spacing w:val="-47"/>
              </w:rPr>
            </w:pPr>
            <w:r>
              <w:rPr>
                <w:b/>
              </w:rPr>
              <w:t>Number of</w:t>
            </w:r>
            <w:r>
              <w:rPr>
                <w:b/>
                <w:spacing w:val="-47"/>
              </w:rPr>
              <w:t xml:space="preserve">        </w:t>
            </w:r>
          </w:p>
          <w:p w14:paraId="06C6BB89" w14:textId="77777777" w:rsidR="00A26639" w:rsidRDefault="00A26639" w:rsidP="00167E21">
            <w:pPr>
              <w:pStyle w:val="TableParagraph"/>
              <w:spacing w:before="1" w:line="256" w:lineRule="auto"/>
              <w:ind w:left="122" w:right="178"/>
              <w:jc w:val="center"/>
              <w:rPr>
                <w:b/>
              </w:rPr>
            </w:pPr>
            <w:r>
              <w:rPr>
                <w:b/>
              </w:rPr>
              <w:t>Courses</w:t>
            </w:r>
          </w:p>
        </w:tc>
        <w:tc>
          <w:tcPr>
            <w:tcW w:w="691" w:type="pct"/>
            <w:vAlign w:val="center"/>
          </w:tcPr>
          <w:p w14:paraId="11153A0F" w14:textId="77777777" w:rsidR="00A26639" w:rsidRDefault="00A26639" w:rsidP="00167E21">
            <w:pPr>
              <w:pStyle w:val="TableParagraph"/>
              <w:spacing w:before="1" w:line="256" w:lineRule="auto"/>
              <w:ind w:left="337" w:right="196" w:hanging="106"/>
              <w:jc w:val="center"/>
              <w:rPr>
                <w:b/>
              </w:rPr>
            </w:pPr>
            <w:r>
              <w:rPr>
                <w:b/>
              </w:rPr>
              <w:t xml:space="preserve">No of bookings </w:t>
            </w:r>
          </w:p>
          <w:p w14:paraId="76610945" w14:textId="77777777" w:rsidR="00A26639" w:rsidRDefault="00A26639" w:rsidP="00167E21">
            <w:pPr>
              <w:pStyle w:val="TableParagraph"/>
              <w:spacing w:before="1" w:line="256" w:lineRule="auto"/>
              <w:ind w:left="337" w:right="196" w:hanging="106"/>
              <w:jc w:val="center"/>
              <w:rPr>
                <w:b/>
              </w:rPr>
            </w:pPr>
            <w:r>
              <w:rPr>
                <w:b/>
                <w:spacing w:val="-47"/>
              </w:rPr>
              <w:t xml:space="preserve"> </w:t>
            </w:r>
            <w:r>
              <w:rPr>
                <w:b/>
              </w:rPr>
              <w:t>(</w:t>
            </w:r>
            <w:proofErr w:type="gramStart"/>
            <w:r>
              <w:rPr>
                <w:b/>
              </w:rPr>
              <w:t>head</w:t>
            </w:r>
            <w:proofErr w:type="gramEnd"/>
            <w:r>
              <w:rPr>
                <w:b/>
                <w:spacing w:val="-2"/>
              </w:rPr>
              <w:t xml:space="preserve"> </w:t>
            </w:r>
            <w:r>
              <w:rPr>
                <w:b/>
              </w:rPr>
              <w:t>count)</w:t>
            </w:r>
          </w:p>
        </w:tc>
        <w:tc>
          <w:tcPr>
            <w:tcW w:w="691" w:type="pct"/>
            <w:vAlign w:val="center"/>
          </w:tcPr>
          <w:p w14:paraId="03AD8246" w14:textId="77777777" w:rsidR="00A26639" w:rsidRDefault="00A26639" w:rsidP="00167E21">
            <w:pPr>
              <w:pStyle w:val="TableParagraph"/>
              <w:spacing w:before="1" w:line="256" w:lineRule="auto"/>
              <w:ind w:left="415" w:right="85" w:hanging="296"/>
              <w:jc w:val="center"/>
              <w:rPr>
                <w:b/>
              </w:rPr>
            </w:pPr>
            <w:r>
              <w:rPr>
                <w:b/>
              </w:rPr>
              <w:t>No of cancellations</w:t>
            </w:r>
          </w:p>
          <w:p w14:paraId="326B619E" w14:textId="77777777" w:rsidR="00A26639" w:rsidRDefault="00A26639" w:rsidP="00167E21">
            <w:pPr>
              <w:pStyle w:val="TableParagraph"/>
              <w:spacing w:before="1" w:line="256" w:lineRule="auto"/>
              <w:ind w:left="415" w:right="85" w:hanging="296"/>
              <w:jc w:val="center"/>
              <w:rPr>
                <w:b/>
              </w:rPr>
            </w:pPr>
            <w:r>
              <w:rPr>
                <w:b/>
              </w:rPr>
              <w:t>(</w:t>
            </w:r>
            <w:proofErr w:type="gramStart"/>
            <w:r>
              <w:rPr>
                <w:b/>
              </w:rPr>
              <w:t>by</w:t>
            </w:r>
            <w:proofErr w:type="gramEnd"/>
            <w:r>
              <w:rPr>
                <w:b/>
                <w:spacing w:val="-3"/>
              </w:rPr>
              <w:t xml:space="preserve"> </w:t>
            </w:r>
            <w:r>
              <w:rPr>
                <w:b/>
              </w:rPr>
              <w:t>learners)</w:t>
            </w:r>
          </w:p>
        </w:tc>
        <w:tc>
          <w:tcPr>
            <w:tcW w:w="691" w:type="pct"/>
            <w:vAlign w:val="center"/>
          </w:tcPr>
          <w:p w14:paraId="5C8CA7FD" w14:textId="77777777" w:rsidR="00A26639" w:rsidRDefault="00A26639" w:rsidP="00167E21">
            <w:pPr>
              <w:pStyle w:val="TableParagraph"/>
              <w:spacing w:before="1" w:line="256" w:lineRule="auto"/>
              <w:ind w:left="359" w:right="165" w:hanging="161"/>
              <w:jc w:val="center"/>
              <w:rPr>
                <w:b/>
              </w:rPr>
            </w:pPr>
            <w:r>
              <w:rPr>
                <w:b/>
              </w:rPr>
              <w:t>No of learners</w:t>
            </w:r>
            <w:r>
              <w:rPr>
                <w:b/>
                <w:spacing w:val="-47"/>
              </w:rPr>
              <w:t xml:space="preserve"> </w:t>
            </w:r>
            <w:r>
              <w:rPr>
                <w:b/>
              </w:rPr>
              <w:t>(expected)</w:t>
            </w:r>
          </w:p>
        </w:tc>
        <w:tc>
          <w:tcPr>
            <w:tcW w:w="691" w:type="pct"/>
            <w:vAlign w:val="center"/>
          </w:tcPr>
          <w:p w14:paraId="1B157A97" w14:textId="77777777" w:rsidR="00A26639" w:rsidRDefault="00A26639" w:rsidP="00167E21">
            <w:pPr>
              <w:pStyle w:val="TableParagraph"/>
              <w:spacing w:before="1" w:line="256" w:lineRule="auto"/>
              <w:ind w:left="292" w:right="95" w:hanging="164"/>
              <w:jc w:val="center"/>
              <w:rPr>
                <w:b/>
              </w:rPr>
            </w:pPr>
            <w:r>
              <w:rPr>
                <w:b/>
              </w:rPr>
              <w:t>No of learners</w:t>
            </w:r>
            <w:r>
              <w:rPr>
                <w:b/>
                <w:spacing w:val="-47"/>
              </w:rPr>
              <w:t xml:space="preserve"> </w:t>
            </w:r>
            <w:r>
              <w:rPr>
                <w:b/>
              </w:rPr>
              <w:t>(attended)</w:t>
            </w:r>
          </w:p>
        </w:tc>
        <w:tc>
          <w:tcPr>
            <w:tcW w:w="691" w:type="pct"/>
            <w:tcBorders>
              <w:right w:val="single" w:sz="24" w:space="0" w:color="000000"/>
            </w:tcBorders>
            <w:vAlign w:val="center"/>
          </w:tcPr>
          <w:p w14:paraId="220CB8FE" w14:textId="77777777" w:rsidR="00A26639" w:rsidRDefault="00A26639" w:rsidP="00167E21">
            <w:pPr>
              <w:pStyle w:val="TableParagraph"/>
              <w:spacing w:before="1" w:line="256" w:lineRule="auto"/>
              <w:ind w:left="258" w:right="174" w:hanging="34"/>
              <w:jc w:val="center"/>
              <w:rPr>
                <w:b/>
              </w:rPr>
            </w:pPr>
            <w:r>
              <w:rPr>
                <w:b/>
              </w:rPr>
              <w:t>Did not</w:t>
            </w:r>
            <w:r>
              <w:rPr>
                <w:b/>
                <w:spacing w:val="-47"/>
              </w:rPr>
              <w:t xml:space="preserve"> </w:t>
            </w:r>
            <w:r>
              <w:rPr>
                <w:b/>
              </w:rPr>
              <w:t>attend</w:t>
            </w:r>
          </w:p>
        </w:tc>
      </w:tr>
      <w:tr w:rsidR="00A26639" w14:paraId="1A5087F4" w14:textId="77777777" w:rsidTr="008F18FB">
        <w:trPr>
          <w:trHeight w:val="397"/>
          <w:jc w:val="center"/>
        </w:trPr>
        <w:tc>
          <w:tcPr>
            <w:tcW w:w="852" w:type="pct"/>
            <w:vAlign w:val="center"/>
          </w:tcPr>
          <w:p w14:paraId="6325C80C" w14:textId="2AB32159" w:rsidR="00A26639" w:rsidRPr="00A26639" w:rsidRDefault="00A26639" w:rsidP="00A26639">
            <w:pPr>
              <w:pStyle w:val="TableParagraph"/>
              <w:spacing w:line="267" w:lineRule="exact"/>
              <w:ind w:left="122" w:right="142"/>
            </w:pPr>
            <w:r w:rsidRPr="00A26639">
              <w:t>Oct 2020</w:t>
            </w:r>
          </w:p>
        </w:tc>
        <w:tc>
          <w:tcPr>
            <w:tcW w:w="691" w:type="pct"/>
            <w:vAlign w:val="center"/>
          </w:tcPr>
          <w:p w14:paraId="3B785145" w14:textId="6A89F636" w:rsidR="00A26639" w:rsidRDefault="00A26639" w:rsidP="00A26639">
            <w:pPr>
              <w:pStyle w:val="TableParagraph"/>
              <w:spacing w:line="267" w:lineRule="exact"/>
              <w:ind w:left="122" w:right="178"/>
              <w:jc w:val="center"/>
            </w:pPr>
            <w:r>
              <w:rPr>
                <w:color w:val="000000"/>
              </w:rPr>
              <w:t>28</w:t>
            </w:r>
          </w:p>
        </w:tc>
        <w:tc>
          <w:tcPr>
            <w:tcW w:w="691" w:type="pct"/>
            <w:vAlign w:val="center"/>
          </w:tcPr>
          <w:p w14:paraId="11D2A6E6" w14:textId="3F389737" w:rsidR="00A26639" w:rsidRDefault="00A26639" w:rsidP="00A26639">
            <w:pPr>
              <w:pStyle w:val="TableParagraph"/>
              <w:spacing w:line="267" w:lineRule="exact"/>
              <w:jc w:val="center"/>
              <w:rPr>
                <w:color w:val="000000"/>
              </w:rPr>
            </w:pPr>
            <w:r>
              <w:rPr>
                <w:color w:val="000000"/>
              </w:rPr>
              <w:t>728</w:t>
            </w:r>
          </w:p>
        </w:tc>
        <w:tc>
          <w:tcPr>
            <w:tcW w:w="691" w:type="pct"/>
            <w:vAlign w:val="center"/>
          </w:tcPr>
          <w:p w14:paraId="59598F6F" w14:textId="2A5233F0" w:rsidR="00A26639" w:rsidRDefault="00A26639" w:rsidP="00A26639">
            <w:pPr>
              <w:pStyle w:val="TableParagraph"/>
              <w:spacing w:line="267" w:lineRule="exact"/>
              <w:jc w:val="center"/>
              <w:rPr>
                <w:color w:val="000000"/>
              </w:rPr>
            </w:pPr>
            <w:r>
              <w:rPr>
                <w:color w:val="000000"/>
              </w:rPr>
              <w:t>94</w:t>
            </w:r>
          </w:p>
        </w:tc>
        <w:tc>
          <w:tcPr>
            <w:tcW w:w="691" w:type="pct"/>
            <w:vAlign w:val="center"/>
          </w:tcPr>
          <w:p w14:paraId="5BE072E9" w14:textId="34C95410" w:rsidR="00A26639" w:rsidRDefault="00A26639" w:rsidP="00A26639">
            <w:pPr>
              <w:pStyle w:val="TableParagraph"/>
              <w:spacing w:line="267" w:lineRule="exact"/>
              <w:jc w:val="center"/>
              <w:rPr>
                <w:color w:val="000000"/>
              </w:rPr>
            </w:pPr>
            <w:r>
              <w:rPr>
                <w:color w:val="000000"/>
              </w:rPr>
              <w:t>636</w:t>
            </w:r>
          </w:p>
        </w:tc>
        <w:tc>
          <w:tcPr>
            <w:tcW w:w="691" w:type="pct"/>
            <w:vAlign w:val="center"/>
          </w:tcPr>
          <w:p w14:paraId="4CA52977" w14:textId="5EF3BBAC" w:rsidR="00A26639" w:rsidRDefault="00A26639" w:rsidP="00A26639">
            <w:pPr>
              <w:pStyle w:val="TableParagraph"/>
              <w:spacing w:line="267" w:lineRule="exact"/>
              <w:jc w:val="center"/>
              <w:rPr>
                <w:color w:val="000000"/>
              </w:rPr>
            </w:pPr>
            <w:r>
              <w:rPr>
                <w:color w:val="000000"/>
              </w:rPr>
              <w:t>568</w:t>
            </w:r>
          </w:p>
        </w:tc>
        <w:tc>
          <w:tcPr>
            <w:tcW w:w="691" w:type="pct"/>
            <w:tcBorders>
              <w:right w:val="single" w:sz="24" w:space="0" w:color="000000"/>
            </w:tcBorders>
            <w:vAlign w:val="center"/>
          </w:tcPr>
          <w:p w14:paraId="77348561" w14:textId="38831A61" w:rsidR="00A26639" w:rsidRDefault="00A26639" w:rsidP="00A26639">
            <w:pPr>
              <w:pStyle w:val="TableParagraph"/>
              <w:spacing w:line="267" w:lineRule="exact"/>
              <w:ind w:left="375" w:right="341"/>
              <w:jc w:val="center"/>
              <w:rPr>
                <w:color w:val="000000"/>
              </w:rPr>
            </w:pPr>
            <w:r>
              <w:rPr>
                <w:color w:val="000000"/>
              </w:rPr>
              <w:t>68</w:t>
            </w:r>
          </w:p>
        </w:tc>
      </w:tr>
      <w:tr w:rsidR="00A26639" w14:paraId="34E28229" w14:textId="77777777" w:rsidTr="008F18FB">
        <w:trPr>
          <w:trHeight w:val="397"/>
          <w:jc w:val="center"/>
        </w:trPr>
        <w:tc>
          <w:tcPr>
            <w:tcW w:w="852" w:type="pct"/>
            <w:vAlign w:val="center"/>
          </w:tcPr>
          <w:p w14:paraId="1E7C5EDB" w14:textId="3B234962" w:rsidR="00A26639" w:rsidRPr="00A26639" w:rsidRDefault="00A26639" w:rsidP="00A26639">
            <w:pPr>
              <w:pStyle w:val="TableParagraph"/>
              <w:spacing w:line="267" w:lineRule="exact"/>
              <w:ind w:left="122" w:right="142"/>
            </w:pPr>
            <w:r w:rsidRPr="00A26639">
              <w:t>Nov 2020</w:t>
            </w:r>
          </w:p>
        </w:tc>
        <w:tc>
          <w:tcPr>
            <w:tcW w:w="691" w:type="pct"/>
            <w:vAlign w:val="center"/>
          </w:tcPr>
          <w:p w14:paraId="244FA86A" w14:textId="18EE877D" w:rsidR="00A26639" w:rsidRDefault="00A26639" w:rsidP="00A26639">
            <w:pPr>
              <w:pStyle w:val="TableParagraph"/>
              <w:spacing w:line="267" w:lineRule="exact"/>
              <w:ind w:left="122" w:right="178"/>
              <w:jc w:val="center"/>
            </w:pPr>
            <w:r>
              <w:rPr>
                <w:color w:val="000000"/>
              </w:rPr>
              <w:t>11</w:t>
            </w:r>
          </w:p>
        </w:tc>
        <w:tc>
          <w:tcPr>
            <w:tcW w:w="691" w:type="pct"/>
            <w:vAlign w:val="center"/>
          </w:tcPr>
          <w:p w14:paraId="1EFCAE78" w14:textId="24495512" w:rsidR="00A26639" w:rsidRDefault="00A26639" w:rsidP="00A26639">
            <w:pPr>
              <w:pStyle w:val="TableParagraph"/>
              <w:spacing w:line="267" w:lineRule="exact"/>
              <w:jc w:val="center"/>
            </w:pPr>
            <w:r>
              <w:rPr>
                <w:color w:val="000000"/>
              </w:rPr>
              <w:t>675</w:t>
            </w:r>
          </w:p>
        </w:tc>
        <w:tc>
          <w:tcPr>
            <w:tcW w:w="691" w:type="pct"/>
            <w:vAlign w:val="center"/>
          </w:tcPr>
          <w:p w14:paraId="5EBE01C4" w14:textId="31573DD9" w:rsidR="00A26639" w:rsidRDefault="00A26639" w:rsidP="00A26639">
            <w:pPr>
              <w:pStyle w:val="TableParagraph"/>
              <w:spacing w:line="267" w:lineRule="exact"/>
              <w:jc w:val="center"/>
            </w:pPr>
            <w:r>
              <w:rPr>
                <w:color w:val="000000"/>
              </w:rPr>
              <w:t>86</w:t>
            </w:r>
          </w:p>
        </w:tc>
        <w:tc>
          <w:tcPr>
            <w:tcW w:w="691" w:type="pct"/>
            <w:vAlign w:val="center"/>
          </w:tcPr>
          <w:p w14:paraId="3A56A3AE" w14:textId="73FE30E4" w:rsidR="00A26639" w:rsidRDefault="00A26639" w:rsidP="00A26639">
            <w:pPr>
              <w:pStyle w:val="TableParagraph"/>
              <w:spacing w:line="267" w:lineRule="exact"/>
              <w:jc w:val="center"/>
            </w:pPr>
            <w:r>
              <w:rPr>
                <w:color w:val="000000"/>
              </w:rPr>
              <w:t>535</w:t>
            </w:r>
          </w:p>
        </w:tc>
        <w:tc>
          <w:tcPr>
            <w:tcW w:w="691" w:type="pct"/>
            <w:vAlign w:val="center"/>
          </w:tcPr>
          <w:p w14:paraId="28D21E22" w14:textId="37CCAF22" w:rsidR="00A26639" w:rsidRDefault="00A26639" w:rsidP="00A26639">
            <w:pPr>
              <w:pStyle w:val="TableParagraph"/>
              <w:spacing w:line="267" w:lineRule="exact"/>
              <w:jc w:val="center"/>
            </w:pPr>
            <w:r>
              <w:rPr>
                <w:color w:val="000000"/>
              </w:rPr>
              <w:t>513</w:t>
            </w:r>
          </w:p>
        </w:tc>
        <w:tc>
          <w:tcPr>
            <w:tcW w:w="691" w:type="pct"/>
            <w:tcBorders>
              <w:right w:val="single" w:sz="24" w:space="0" w:color="000000"/>
            </w:tcBorders>
            <w:vAlign w:val="center"/>
          </w:tcPr>
          <w:p w14:paraId="1FDAC29D" w14:textId="151DE332" w:rsidR="00A26639" w:rsidRDefault="00A26639" w:rsidP="00A26639">
            <w:pPr>
              <w:pStyle w:val="TableParagraph"/>
              <w:spacing w:line="267" w:lineRule="exact"/>
              <w:ind w:left="375" w:right="341"/>
              <w:jc w:val="center"/>
            </w:pPr>
            <w:r>
              <w:rPr>
                <w:color w:val="000000"/>
              </w:rPr>
              <w:t>22</w:t>
            </w:r>
          </w:p>
        </w:tc>
      </w:tr>
      <w:tr w:rsidR="00A26639" w14:paraId="2032DA66" w14:textId="77777777" w:rsidTr="008F18FB">
        <w:trPr>
          <w:trHeight w:val="397"/>
          <w:jc w:val="center"/>
        </w:trPr>
        <w:tc>
          <w:tcPr>
            <w:tcW w:w="852" w:type="pct"/>
            <w:vAlign w:val="center"/>
          </w:tcPr>
          <w:p w14:paraId="70A83B6E" w14:textId="7A9B32EA" w:rsidR="00A26639" w:rsidRPr="00A26639" w:rsidRDefault="00A26639" w:rsidP="00A26639">
            <w:pPr>
              <w:pStyle w:val="TableParagraph"/>
              <w:spacing w:line="267" w:lineRule="exact"/>
              <w:ind w:left="122" w:right="142"/>
            </w:pPr>
            <w:r w:rsidRPr="00A26639">
              <w:t>Dec 2020</w:t>
            </w:r>
          </w:p>
        </w:tc>
        <w:tc>
          <w:tcPr>
            <w:tcW w:w="691" w:type="pct"/>
            <w:vAlign w:val="center"/>
          </w:tcPr>
          <w:p w14:paraId="00FCD151" w14:textId="0761F9D0" w:rsidR="00A26639" w:rsidRDefault="00A26639" w:rsidP="00A26639">
            <w:pPr>
              <w:pStyle w:val="TableParagraph"/>
              <w:spacing w:line="267" w:lineRule="exact"/>
              <w:ind w:left="122" w:right="178"/>
              <w:jc w:val="center"/>
            </w:pPr>
            <w:r>
              <w:rPr>
                <w:color w:val="000000"/>
              </w:rPr>
              <w:t>12</w:t>
            </w:r>
          </w:p>
        </w:tc>
        <w:tc>
          <w:tcPr>
            <w:tcW w:w="691" w:type="pct"/>
            <w:vAlign w:val="center"/>
          </w:tcPr>
          <w:p w14:paraId="7DF6C8B2" w14:textId="47F29589" w:rsidR="00A26639" w:rsidRPr="00873B23" w:rsidRDefault="00A26639" w:rsidP="00A26639">
            <w:pPr>
              <w:pStyle w:val="TableParagraph"/>
              <w:spacing w:line="267" w:lineRule="exact"/>
              <w:jc w:val="center"/>
            </w:pPr>
            <w:r>
              <w:rPr>
                <w:color w:val="000000"/>
              </w:rPr>
              <w:t>339</w:t>
            </w:r>
          </w:p>
        </w:tc>
        <w:tc>
          <w:tcPr>
            <w:tcW w:w="691" w:type="pct"/>
            <w:vAlign w:val="center"/>
          </w:tcPr>
          <w:p w14:paraId="7F7E3E50" w14:textId="5B3DEFC6" w:rsidR="00A26639" w:rsidRDefault="00A26639" w:rsidP="00A26639">
            <w:pPr>
              <w:pStyle w:val="TableParagraph"/>
              <w:spacing w:line="267" w:lineRule="exact"/>
              <w:jc w:val="center"/>
              <w:rPr>
                <w:color w:val="000000"/>
              </w:rPr>
            </w:pPr>
            <w:r>
              <w:rPr>
                <w:color w:val="000000"/>
              </w:rPr>
              <w:t>53</w:t>
            </w:r>
          </w:p>
        </w:tc>
        <w:tc>
          <w:tcPr>
            <w:tcW w:w="691" w:type="pct"/>
            <w:vAlign w:val="center"/>
          </w:tcPr>
          <w:p w14:paraId="29296CCA" w14:textId="036EC382" w:rsidR="00A26639" w:rsidRDefault="00A26639" w:rsidP="00A26639">
            <w:pPr>
              <w:pStyle w:val="TableParagraph"/>
              <w:spacing w:line="267" w:lineRule="exact"/>
              <w:jc w:val="center"/>
              <w:rPr>
                <w:color w:val="000000"/>
              </w:rPr>
            </w:pPr>
            <w:r>
              <w:rPr>
                <w:color w:val="000000"/>
              </w:rPr>
              <w:t>286</w:t>
            </w:r>
          </w:p>
        </w:tc>
        <w:tc>
          <w:tcPr>
            <w:tcW w:w="691" w:type="pct"/>
            <w:vAlign w:val="center"/>
          </w:tcPr>
          <w:p w14:paraId="353F4040" w14:textId="19EEA925" w:rsidR="00A26639" w:rsidRDefault="00A26639" w:rsidP="00A26639">
            <w:pPr>
              <w:pStyle w:val="TableParagraph"/>
              <w:spacing w:line="267" w:lineRule="exact"/>
              <w:jc w:val="center"/>
              <w:rPr>
                <w:color w:val="000000"/>
              </w:rPr>
            </w:pPr>
            <w:r>
              <w:rPr>
                <w:color w:val="000000"/>
              </w:rPr>
              <w:t>263</w:t>
            </w:r>
          </w:p>
        </w:tc>
        <w:tc>
          <w:tcPr>
            <w:tcW w:w="691" w:type="pct"/>
            <w:tcBorders>
              <w:right w:val="single" w:sz="24" w:space="0" w:color="000000"/>
            </w:tcBorders>
            <w:vAlign w:val="center"/>
          </w:tcPr>
          <w:p w14:paraId="569099EF" w14:textId="7713BC1A" w:rsidR="00A26639" w:rsidRDefault="00A26639" w:rsidP="00A26639">
            <w:pPr>
              <w:pStyle w:val="TableParagraph"/>
              <w:spacing w:line="267" w:lineRule="exact"/>
              <w:ind w:left="375" w:right="341"/>
              <w:jc w:val="center"/>
              <w:rPr>
                <w:color w:val="000000"/>
              </w:rPr>
            </w:pPr>
            <w:r>
              <w:rPr>
                <w:color w:val="000000"/>
              </w:rPr>
              <w:t>23</w:t>
            </w:r>
          </w:p>
        </w:tc>
      </w:tr>
      <w:tr w:rsidR="00A26639" w14:paraId="1EE54397" w14:textId="77777777" w:rsidTr="008F18FB">
        <w:trPr>
          <w:trHeight w:val="397"/>
          <w:jc w:val="center"/>
        </w:trPr>
        <w:tc>
          <w:tcPr>
            <w:tcW w:w="852" w:type="pct"/>
            <w:vAlign w:val="center"/>
          </w:tcPr>
          <w:p w14:paraId="59F12E74" w14:textId="406B7FAE" w:rsidR="00A26639" w:rsidRPr="00A26639" w:rsidRDefault="00A26639" w:rsidP="00A26639">
            <w:pPr>
              <w:pStyle w:val="TableParagraph"/>
              <w:spacing w:line="267" w:lineRule="exact"/>
              <w:ind w:left="122" w:right="142"/>
            </w:pPr>
            <w:r w:rsidRPr="00A26639">
              <w:t>Jan 2021</w:t>
            </w:r>
          </w:p>
        </w:tc>
        <w:tc>
          <w:tcPr>
            <w:tcW w:w="691" w:type="pct"/>
            <w:vAlign w:val="center"/>
          </w:tcPr>
          <w:p w14:paraId="14900936" w14:textId="6283F034" w:rsidR="00A26639" w:rsidRDefault="00A26639" w:rsidP="00A26639">
            <w:pPr>
              <w:pStyle w:val="TableParagraph"/>
              <w:spacing w:line="267" w:lineRule="exact"/>
              <w:ind w:left="122" w:right="178"/>
              <w:jc w:val="center"/>
            </w:pPr>
            <w:r>
              <w:rPr>
                <w:color w:val="000000"/>
              </w:rPr>
              <w:t>26</w:t>
            </w:r>
          </w:p>
        </w:tc>
        <w:tc>
          <w:tcPr>
            <w:tcW w:w="691" w:type="pct"/>
            <w:vAlign w:val="center"/>
          </w:tcPr>
          <w:p w14:paraId="74BE13C3" w14:textId="2AA9B1C7" w:rsidR="00A26639" w:rsidRPr="00873B23" w:rsidRDefault="00A26639" w:rsidP="00A26639">
            <w:pPr>
              <w:pStyle w:val="TableParagraph"/>
              <w:spacing w:line="267" w:lineRule="exact"/>
              <w:jc w:val="center"/>
            </w:pPr>
            <w:r>
              <w:rPr>
                <w:color w:val="000000"/>
              </w:rPr>
              <w:t>697</w:t>
            </w:r>
          </w:p>
        </w:tc>
        <w:tc>
          <w:tcPr>
            <w:tcW w:w="691" w:type="pct"/>
            <w:vAlign w:val="center"/>
          </w:tcPr>
          <w:p w14:paraId="3B09140E" w14:textId="77B90BDF" w:rsidR="00A26639" w:rsidRDefault="00A26639" w:rsidP="00A26639">
            <w:pPr>
              <w:pStyle w:val="TableParagraph"/>
              <w:spacing w:line="267" w:lineRule="exact"/>
              <w:jc w:val="center"/>
              <w:rPr>
                <w:color w:val="000000"/>
              </w:rPr>
            </w:pPr>
            <w:r>
              <w:rPr>
                <w:color w:val="000000"/>
              </w:rPr>
              <w:t>61</w:t>
            </w:r>
          </w:p>
        </w:tc>
        <w:tc>
          <w:tcPr>
            <w:tcW w:w="691" w:type="pct"/>
            <w:vAlign w:val="center"/>
          </w:tcPr>
          <w:p w14:paraId="66532C6F" w14:textId="3121E17F" w:rsidR="00A26639" w:rsidRDefault="00A26639" w:rsidP="00A26639">
            <w:pPr>
              <w:pStyle w:val="TableParagraph"/>
              <w:spacing w:line="267" w:lineRule="exact"/>
              <w:jc w:val="center"/>
              <w:rPr>
                <w:color w:val="000000"/>
              </w:rPr>
            </w:pPr>
            <w:r>
              <w:rPr>
                <w:color w:val="000000"/>
              </w:rPr>
              <w:t>637</w:t>
            </w:r>
          </w:p>
        </w:tc>
        <w:tc>
          <w:tcPr>
            <w:tcW w:w="691" w:type="pct"/>
            <w:vAlign w:val="center"/>
          </w:tcPr>
          <w:p w14:paraId="1FDC85E1" w14:textId="4F9618BA" w:rsidR="00A26639" w:rsidRDefault="00A26639" w:rsidP="00A26639">
            <w:pPr>
              <w:pStyle w:val="TableParagraph"/>
              <w:spacing w:line="267" w:lineRule="exact"/>
              <w:jc w:val="center"/>
              <w:rPr>
                <w:color w:val="000000"/>
              </w:rPr>
            </w:pPr>
            <w:r>
              <w:rPr>
                <w:color w:val="000000"/>
              </w:rPr>
              <w:t>607</w:t>
            </w:r>
          </w:p>
        </w:tc>
        <w:tc>
          <w:tcPr>
            <w:tcW w:w="691" w:type="pct"/>
            <w:tcBorders>
              <w:right w:val="single" w:sz="24" w:space="0" w:color="000000"/>
            </w:tcBorders>
            <w:vAlign w:val="center"/>
          </w:tcPr>
          <w:p w14:paraId="6A08BD43" w14:textId="4788B3EE" w:rsidR="00A26639" w:rsidRDefault="00A26639" w:rsidP="00A26639">
            <w:pPr>
              <w:pStyle w:val="TableParagraph"/>
              <w:spacing w:line="267" w:lineRule="exact"/>
              <w:ind w:left="375" w:right="341"/>
              <w:jc w:val="center"/>
              <w:rPr>
                <w:color w:val="000000"/>
              </w:rPr>
            </w:pPr>
            <w:r>
              <w:rPr>
                <w:color w:val="000000"/>
              </w:rPr>
              <w:t>30</w:t>
            </w:r>
          </w:p>
        </w:tc>
      </w:tr>
      <w:tr w:rsidR="00A26639" w14:paraId="058D2CED" w14:textId="77777777" w:rsidTr="008F18FB">
        <w:trPr>
          <w:trHeight w:val="397"/>
          <w:jc w:val="center"/>
        </w:trPr>
        <w:tc>
          <w:tcPr>
            <w:tcW w:w="852" w:type="pct"/>
            <w:vAlign w:val="center"/>
          </w:tcPr>
          <w:p w14:paraId="5C5EBFA3" w14:textId="708ABFE7" w:rsidR="00A26639" w:rsidRPr="00A26639" w:rsidRDefault="00A26639" w:rsidP="00A26639">
            <w:pPr>
              <w:pStyle w:val="TableParagraph"/>
              <w:spacing w:line="267" w:lineRule="exact"/>
              <w:ind w:left="122" w:right="142"/>
            </w:pPr>
            <w:r w:rsidRPr="00A26639">
              <w:t>Feb 2021</w:t>
            </w:r>
          </w:p>
        </w:tc>
        <w:tc>
          <w:tcPr>
            <w:tcW w:w="691" w:type="pct"/>
            <w:vAlign w:val="center"/>
          </w:tcPr>
          <w:p w14:paraId="39EAAA81" w14:textId="55B0859E" w:rsidR="00A26639" w:rsidRDefault="00A26639" w:rsidP="00A26639">
            <w:pPr>
              <w:pStyle w:val="TableParagraph"/>
              <w:spacing w:line="267" w:lineRule="exact"/>
              <w:ind w:left="122" w:right="178"/>
              <w:jc w:val="center"/>
            </w:pPr>
            <w:r>
              <w:rPr>
                <w:color w:val="000000"/>
              </w:rPr>
              <w:t>27</w:t>
            </w:r>
          </w:p>
        </w:tc>
        <w:tc>
          <w:tcPr>
            <w:tcW w:w="691" w:type="pct"/>
            <w:vAlign w:val="center"/>
          </w:tcPr>
          <w:p w14:paraId="7A9BEBFB" w14:textId="22238022" w:rsidR="00A26639" w:rsidRPr="00873B23" w:rsidRDefault="00A26639" w:rsidP="00A26639">
            <w:pPr>
              <w:pStyle w:val="TableParagraph"/>
              <w:spacing w:line="267" w:lineRule="exact"/>
              <w:jc w:val="center"/>
            </w:pPr>
            <w:r>
              <w:rPr>
                <w:color w:val="000000"/>
              </w:rPr>
              <w:t>775</w:t>
            </w:r>
          </w:p>
        </w:tc>
        <w:tc>
          <w:tcPr>
            <w:tcW w:w="691" w:type="pct"/>
            <w:vAlign w:val="center"/>
          </w:tcPr>
          <w:p w14:paraId="4AB8E336" w14:textId="325C04CC" w:rsidR="00A26639" w:rsidRDefault="00A26639" w:rsidP="00A26639">
            <w:pPr>
              <w:pStyle w:val="TableParagraph"/>
              <w:spacing w:line="267" w:lineRule="exact"/>
              <w:jc w:val="center"/>
              <w:rPr>
                <w:color w:val="000000"/>
              </w:rPr>
            </w:pPr>
            <w:r>
              <w:rPr>
                <w:color w:val="000000"/>
              </w:rPr>
              <w:t>98</w:t>
            </w:r>
          </w:p>
        </w:tc>
        <w:tc>
          <w:tcPr>
            <w:tcW w:w="691" w:type="pct"/>
            <w:vAlign w:val="center"/>
          </w:tcPr>
          <w:p w14:paraId="31F15F2B" w14:textId="2403CF9A" w:rsidR="00A26639" w:rsidRDefault="00A26639" w:rsidP="00A26639">
            <w:pPr>
              <w:pStyle w:val="TableParagraph"/>
              <w:spacing w:line="267" w:lineRule="exact"/>
              <w:jc w:val="center"/>
              <w:rPr>
                <w:color w:val="000000"/>
              </w:rPr>
            </w:pPr>
            <w:r>
              <w:rPr>
                <w:color w:val="000000"/>
              </w:rPr>
              <w:t>682</w:t>
            </w:r>
          </w:p>
        </w:tc>
        <w:tc>
          <w:tcPr>
            <w:tcW w:w="691" w:type="pct"/>
            <w:vAlign w:val="center"/>
          </w:tcPr>
          <w:p w14:paraId="13DCB237" w14:textId="3ADD0493" w:rsidR="00A26639" w:rsidRDefault="00A26639" w:rsidP="00A26639">
            <w:pPr>
              <w:pStyle w:val="TableParagraph"/>
              <w:spacing w:line="267" w:lineRule="exact"/>
              <w:jc w:val="center"/>
              <w:rPr>
                <w:color w:val="000000"/>
              </w:rPr>
            </w:pPr>
            <w:r>
              <w:rPr>
                <w:color w:val="000000"/>
              </w:rPr>
              <w:t>625</w:t>
            </w:r>
          </w:p>
        </w:tc>
        <w:tc>
          <w:tcPr>
            <w:tcW w:w="691" w:type="pct"/>
            <w:tcBorders>
              <w:right w:val="single" w:sz="24" w:space="0" w:color="000000"/>
            </w:tcBorders>
            <w:vAlign w:val="center"/>
          </w:tcPr>
          <w:p w14:paraId="14ADA74C" w14:textId="52673F2C" w:rsidR="00A26639" w:rsidRDefault="00A26639" w:rsidP="00A26639">
            <w:pPr>
              <w:pStyle w:val="TableParagraph"/>
              <w:spacing w:line="267" w:lineRule="exact"/>
              <w:ind w:left="375" w:right="341"/>
              <w:jc w:val="center"/>
              <w:rPr>
                <w:color w:val="000000"/>
              </w:rPr>
            </w:pPr>
            <w:r>
              <w:rPr>
                <w:color w:val="000000"/>
              </w:rPr>
              <w:t>57</w:t>
            </w:r>
          </w:p>
        </w:tc>
      </w:tr>
      <w:tr w:rsidR="00A26639" w14:paraId="088F82D5" w14:textId="77777777" w:rsidTr="008F18FB">
        <w:trPr>
          <w:trHeight w:val="397"/>
          <w:jc w:val="center"/>
        </w:trPr>
        <w:tc>
          <w:tcPr>
            <w:tcW w:w="852" w:type="pct"/>
            <w:vAlign w:val="center"/>
          </w:tcPr>
          <w:p w14:paraId="14013886" w14:textId="572FB1C1" w:rsidR="00A26639" w:rsidRPr="00A26639" w:rsidRDefault="00A26639" w:rsidP="00A26639">
            <w:pPr>
              <w:pStyle w:val="TableParagraph"/>
              <w:spacing w:line="267" w:lineRule="exact"/>
              <w:ind w:left="122" w:right="142"/>
            </w:pPr>
            <w:r w:rsidRPr="00A26639">
              <w:t>Mar 2021</w:t>
            </w:r>
          </w:p>
        </w:tc>
        <w:tc>
          <w:tcPr>
            <w:tcW w:w="691" w:type="pct"/>
            <w:vAlign w:val="center"/>
          </w:tcPr>
          <w:p w14:paraId="0DE2178B" w14:textId="3C5BBDB9" w:rsidR="00A26639" w:rsidRDefault="00A26639" w:rsidP="00A26639">
            <w:pPr>
              <w:pStyle w:val="TableParagraph"/>
              <w:spacing w:line="267" w:lineRule="exact"/>
              <w:ind w:left="122" w:right="178"/>
              <w:jc w:val="center"/>
            </w:pPr>
            <w:r>
              <w:rPr>
                <w:color w:val="000000"/>
              </w:rPr>
              <w:t>41</w:t>
            </w:r>
          </w:p>
        </w:tc>
        <w:tc>
          <w:tcPr>
            <w:tcW w:w="691" w:type="pct"/>
            <w:vAlign w:val="center"/>
          </w:tcPr>
          <w:p w14:paraId="35ADDF14" w14:textId="1AF3755C" w:rsidR="00A26639" w:rsidRPr="00873B23" w:rsidRDefault="00A26639" w:rsidP="00A26639">
            <w:pPr>
              <w:pStyle w:val="TableParagraph"/>
              <w:spacing w:line="267" w:lineRule="exact"/>
              <w:jc w:val="center"/>
            </w:pPr>
            <w:r>
              <w:rPr>
                <w:color w:val="000000"/>
              </w:rPr>
              <w:t>1189</w:t>
            </w:r>
          </w:p>
        </w:tc>
        <w:tc>
          <w:tcPr>
            <w:tcW w:w="691" w:type="pct"/>
            <w:vAlign w:val="center"/>
          </w:tcPr>
          <w:p w14:paraId="6A53C2DA" w14:textId="5DC204D7" w:rsidR="00A26639" w:rsidRDefault="00A26639" w:rsidP="00A26639">
            <w:pPr>
              <w:pStyle w:val="TableParagraph"/>
              <w:spacing w:line="267" w:lineRule="exact"/>
              <w:jc w:val="center"/>
              <w:rPr>
                <w:color w:val="000000"/>
              </w:rPr>
            </w:pPr>
            <w:r>
              <w:rPr>
                <w:color w:val="000000"/>
              </w:rPr>
              <w:t>181</w:t>
            </w:r>
          </w:p>
        </w:tc>
        <w:tc>
          <w:tcPr>
            <w:tcW w:w="691" w:type="pct"/>
            <w:vAlign w:val="center"/>
          </w:tcPr>
          <w:p w14:paraId="2A671511" w14:textId="514B3251" w:rsidR="00A26639" w:rsidRDefault="00A26639" w:rsidP="00A26639">
            <w:pPr>
              <w:pStyle w:val="TableParagraph"/>
              <w:spacing w:line="267" w:lineRule="exact"/>
              <w:jc w:val="center"/>
              <w:rPr>
                <w:color w:val="000000"/>
              </w:rPr>
            </w:pPr>
            <w:r>
              <w:rPr>
                <w:color w:val="000000"/>
              </w:rPr>
              <w:t>1007</w:t>
            </w:r>
          </w:p>
        </w:tc>
        <w:tc>
          <w:tcPr>
            <w:tcW w:w="691" w:type="pct"/>
            <w:vAlign w:val="center"/>
          </w:tcPr>
          <w:p w14:paraId="4F9FE7EB" w14:textId="00D55D88" w:rsidR="00A26639" w:rsidRDefault="00A26639" w:rsidP="00A26639">
            <w:pPr>
              <w:pStyle w:val="TableParagraph"/>
              <w:spacing w:line="267" w:lineRule="exact"/>
              <w:jc w:val="center"/>
              <w:rPr>
                <w:color w:val="000000"/>
              </w:rPr>
            </w:pPr>
            <w:r>
              <w:rPr>
                <w:color w:val="000000"/>
              </w:rPr>
              <w:t>922</w:t>
            </w:r>
          </w:p>
        </w:tc>
        <w:tc>
          <w:tcPr>
            <w:tcW w:w="691" w:type="pct"/>
            <w:tcBorders>
              <w:right w:val="single" w:sz="24" w:space="0" w:color="000000"/>
            </w:tcBorders>
            <w:vAlign w:val="center"/>
          </w:tcPr>
          <w:p w14:paraId="44910BCC" w14:textId="40232502" w:rsidR="00A26639" w:rsidRDefault="00A26639" w:rsidP="00A26639">
            <w:pPr>
              <w:pStyle w:val="TableParagraph"/>
              <w:spacing w:line="267" w:lineRule="exact"/>
              <w:ind w:left="375" w:right="341"/>
              <w:jc w:val="center"/>
              <w:rPr>
                <w:color w:val="000000"/>
              </w:rPr>
            </w:pPr>
            <w:r>
              <w:rPr>
                <w:color w:val="000000"/>
              </w:rPr>
              <w:t>85</w:t>
            </w:r>
          </w:p>
        </w:tc>
      </w:tr>
      <w:tr w:rsidR="00A26639" w14:paraId="46BE8A31" w14:textId="77777777" w:rsidTr="008F18FB">
        <w:trPr>
          <w:trHeight w:val="397"/>
          <w:jc w:val="center"/>
        </w:trPr>
        <w:tc>
          <w:tcPr>
            <w:tcW w:w="852" w:type="pct"/>
            <w:vAlign w:val="center"/>
          </w:tcPr>
          <w:p w14:paraId="049AED8A" w14:textId="6505D475" w:rsidR="00A26639" w:rsidRPr="00A26639" w:rsidRDefault="00A26639" w:rsidP="00A26639">
            <w:pPr>
              <w:pStyle w:val="TableParagraph"/>
              <w:spacing w:line="267" w:lineRule="exact"/>
              <w:ind w:left="122" w:right="142"/>
            </w:pPr>
            <w:r w:rsidRPr="00A26639">
              <w:t>Apr 2021</w:t>
            </w:r>
          </w:p>
        </w:tc>
        <w:tc>
          <w:tcPr>
            <w:tcW w:w="691" w:type="pct"/>
            <w:vAlign w:val="center"/>
          </w:tcPr>
          <w:p w14:paraId="46977789" w14:textId="205C67F7" w:rsidR="00A26639" w:rsidRDefault="00A26639" w:rsidP="00A26639">
            <w:pPr>
              <w:pStyle w:val="TableParagraph"/>
              <w:spacing w:line="267" w:lineRule="exact"/>
              <w:ind w:left="122" w:right="178"/>
              <w:jc w:val="center"/>
            </w:pPr>
            <w:r>
              <w:rPr>
                <w:color w:val="000000"/>
              </w:rPr>
              <w:t>22</w:t>
            </w:r>
          </w:p>
        </w:tc>
        <w:tc>
          <w:tcPr>
            <w:tcW w:w="691" w:type="pct"/>
            <w:vAlign w:val="center"/>
          </w:tcPr>
          <w:p w14:paraId="3BD1A9A6" w14:textId="1481A96F" w:rsidR="00A26639" w:rsidRDefault="00A26639" w:rsidP="00A26639">
            <w:pPr>
              <w:pStyle w:val="TableParagraph"/>
              <w:spacing w:line="267" w:lineRule="exact"/>
              <w:jc w:val="center"/>
              <w:rPr>
                <w:color w:val="000000"/>
              </w:rPr>
            </w:pPr>
            <w:r>
              <w:rPr>
                <w:color w:val="000000"/>
              </w:rPr>
              <w:t>646</w:t>
            </w:r>
          </w:p>
        </w:tc>
        <w:tc>
          <w:tcPr>
            <w:tcW w:w="691" w:type="pct"/>
            <w:vAlign w:val="center"/>
          </w:tcPr>
          <w:p w14:paraId="756607D7" w14:textId="0408A7F1" w:rsidR="00A26639" w:rsidRDefault="00A26639" w:rsidP="00A26639">
            <w:pPr>
              <w:pStyle w:val="TableParagraph"/>
              <w:spacing w:line="267" w:lineRule="exact"/>
              <w:jc w:val="center"/>
              <w:rPr>
                <w:color w:val="000000"/>
              </w:rPr>
            </w:pPr>
            <w:r>
              <w:rPr>
                <w:color w:val="000000"/>
              </w:rPr>
              <w:t>128</w:t>
            </w:r>
          </w:p>
        </w:tc>
        <w:tc>
          <w:tcPr>
            <w:tcW w:w="691" w:type="pct"/>
            <w:vAlign w:val="center"/>
          </w:tcPr>
          <w:p w14:paraId="6647A855" w14:textId="4E3472CE" w:rsidR="00A26639" w:rsidRDefault="00A26639" w:rsidP="00A26639">
            <w:pPr>
              <w:pStyle w:val="TableParagraph"/>
              <w:spacing w:line="267" w:lineRule="exact"/>
              <w:jc w:val="center"/>
              <w:rPr>
                <w:color w:val="000000"/>
              </w:rPr>
            </w:pPr>
            <w:r>
              <w:rPr>
                <w:color w:val="000000"/>
              </w:rPr>
              <w:t>518</w:t>
            </w:r>
          </w:p>
        </w:tc>
        <w:tc>
          <w:tcPr>
            <w:tcW w:w="691" w:type="pct"/>
            <w:vAlign w:val="center"/>
          </w:tcPr>
          <w:p w14:paraId="6611AE00" w14:textId="6E74031E" w:rsidR="00A26639" w:rsidRDefault="00A26639" w:rsidP="00A26639">
            <w:pPr>
              <w:pStyle w:val="TableParagraph"/>
              <w:spacing w:line="267" w:lineRule="exact"/>
              <w:jc w:val="center"/>
              <w:rPr>
                <w:color w:val="000000"/>
              </w:rPr>
            </w:pPr>
            <w:r>
              <w:rPr>
                <w:color w:val="000000"/>
              </w:rPr>
              <w:t>420</w:t>
            </w:r>
          </w:p>
        </w:tc>
        <w:tc>
          <w:tcPr>
            <w:tcW w:w="691" w:type="pct"/>
            <w:tcBorders>
              <w:right w:val="single" w:sz="24" w:space="0" w:color="000000"/>
            </w:tcBorders>
            <w:vAlign w:val="center"/>
          </w:tcPr>
          <w:p w14:paraId="4F4D3022" w14:textId="4A935190" w:rsidR="00A26639" w:rsidRDefault="00A26639" w:rsidP="00A26639">
            <w:pPr>
              <w:pStyle w:val="TableParagraph"/>
              <w:spacing w:line="267" w:lineRule="exact"/>
              <w:ind w:left="375" w:right="341"/>
              <w:jc w:val="center"/>
              <w:rPr>
                <w:color w:val="000000"/>
              </w:rPr>
            </w:pPr>
            <w:r>
              <w:rPr>
                <w:color w:val="000000"/>
              </w:rPr>
              <w:t>98</w:t>
            </w:r>
          </w:p>
        </w:tc>
      </w:tr>
      <w:tr w:rsidR="00A26639" w14:paraId="7DB18064" w14:textId="77777777" w:rsidTr="008F18FB">
        <w:trPr>
          <w:trHeight w:val="397"/>
          <w:jc w:val="center"/>
        </w:trPr>
        <w:tc>
          <w:tcPr>
            <w:tcW w:w="852" w:type="pct"/>
            <w:vAlign w:val="center"/>
          </w:tcPr>
          <w:p w14:paraId="16C85644" w14:textId="471F7D97" w:rsidR="00A26639" w:rsidRPr="00A26639" w:rsidRDefault="00A26639" w:rsidP="00A26639">
            <w:pPr>
              <w:pStyle w:val="TableParagraph"/>
              <w:spacing w:before="1" w:line="240" w:lineRule="auto"/>
              <w:ind w:left="122" w:right="142"/>
            </w:pPr>
            <w:r w:rsidRPr="00A26639">
              <w:t>May 2021</w:t>
            </w:r>
          </w:p>
        </w:tc>
        <w:tc>
          <w:tcPr>
            <w:tcW w:w="691" w:type="pct"/>
            <w:vAlign w:val="center"/>
          </w:tcPr>
          <w:p w14:paraId="1EA227BA" w14:textId="5872CB14" w:rsidR="00A26639" w:rsidRDefault="00A26639" w:rsidP="00A26639">
            <w:pPr>
              <w:pStyle w:val="TableParagraph"/>
              <w:spacing w:before="1" w:line="240" w:lineRule="auto"/>
              <w:ind w:left="122" w:right="178"/>
              <w:jc w:val="center"/>
            </w:pPr>
            <w:r>
              <w:rPr>
                <w:color w:val="000000"/>
              </w:rPr>
              <w:t>31</w:t>
            </w:r>
          </w:p>
        </w:tc>
        <w:tc>
          <w:tcPr>
            <w:tcW w:w="691" w:type="pct"/>
            <w:vAlign w:val="center"/>
          </w:tcPr>
          <w:p w14:paraId="4DDAC6D0" w14:textId="3DF22EE2" w:rsidR="00A26639" w:rsidRDefault="00A26639" w:rsidP="00A26639">
            <w:pPr>
              <w:pStyle w:val="TableParagraph"/>
              <w:spacing w:line="267" w:lineRule="exact"/>
              <w:jc w:val="center"/>
            </w:pPr>
            <w:r>
              <w:rPr>
                <w:color w:val="000000"/>
              </w:rPr>
              <w:t>881</w:t>
            </w:r>
          </w:p>
        </w:tc>
        <w:tc>
          <w:tcPr>
            <w:tcW w:w="691" w:type="pct"/>
            <w:vAlign w:val="center"/>
          </w:tcPr>
          <w:p w14:paraId="5D09F4E6" w14:textId="5F340940" w:rsidR="00A26639" w:rsidRDefault="00A26639" w:rsidP="00A26639">
            <w:pPr>
              <w:pStyle w:val="TableParagraph"/>
              <w:spacing w:line="267" w:lineRule="exact"/>
              <w:jc w:val="center"/>
            </w:pPr>
            <w:r>
              <w:rPr>
                <w:color w:val="000000"/>
              </w:rPr>
              <w:t>154</w:t>
            </w:r>
          </w:p>
        </w:tc>
        <w:tc>
          <w:tcPr>
            <w:tcW w:w="691" w:type="pct"/>
            <w:vAlign w:val="center"/>
          </w:tcPr>
          <w:p w14:paraId="62050580" w14:textId="278FF76A" w:rsidR="00A26639" w:rsidRDefault="00A26639" w:rsidP="00A26639">
            <w:pPr>
              <w:pStyle w:val="TableParagraph"/>
              <w:spacing w:before="1" w:line="240" w:lineRule="auto"/>
              <w:jc w:val="center"/>
            </w:pPr>
            <w:r>
              <w:rPr>
                <w:color w:val="000000"/>
              </w:rPr>
              <w:t>726</w:t>
            </w:r>
          </w:p>
        </w:tc>
        <w:tc>
          <w:tcPr>
            <w:tcW w:w="691" w:type="pct"/>
            <w:vAlign w:val="center"/>
          </w:tcPr>
          <w:p w14:paraId="75B0F98E" w14:textId="24E54D0E" w:rsidR="00A26639" w:rsidRDefault="00A26639" w:rsidP="00A26639">
            <w:pPr>
              <w:pStyle w:val="TableParagraph"/>
              <w:spacing w:before="1" w:line="240" w:lineRule="auto"/>
              <w:ind w:left="591" w:right="574"/>
              <w:jc w:val="center"/>
            </w:pPr>
            <w:r>
              <w:rPr>
                <w:color w:val="000000"/>
              </w:rPr>
              <w:t>583</w:t>
            </w:r>
          </w:p>
        </w:tc>
        <w:tc>
          <w:tcPr>
            <w:tcW w:w="691" w:type="pct"/>
            <w:tcBorders>
              <w:right w:val="single" w:sz="24" w:space="0" w:color="000000"/>
            </w:tcBorders>
            <w:vAlign w:val="center"/>
          </w:tcPr>
          <w:p w14:paraId="2162B8AB" w14:textId="551AB96A" w:rsidR="00A26639" w:rsidRDefault="00A26639" w:rsidP="00A26639">
            <w:pPr>
              <w:pStyle w:val="TableParagraph"/>
              <w:spacing w:before="1" w:line="240" w:lineRule="auto"/>
              <w:ind w:left="35"/>
              <w:jc w:val="center"/>
            </w:pPr>
            <w:r>
              <w:rPr>
                <w:color w:val="000000"/>
              </w:rPr>
              <w:t>143</w:t>
            </w:r>
          </w:p>
        </w:tc>
      </w:tr>
      <w:tr w:rsidR="00A26639" w14:paraId="45EBB197" w14:textId="77777777" w:rsidTr="008F18FB">
        <w:trPr>
          <w:trHeight w:val="397"/>
          <w:jc w:val="center"/>
        </w:trPr>
        <w:tc>
          <w:tcPr>
            <w:tcW w:w="852" w:type="pct"/>
            <w:vAlign w:val="center"/>
          </w:tcPr>
          <w:p w14:paraId="1D977052" w14:textId="178D39CB" w:rsidR="00A26639" w:rsidRPr="00A26639" w:rsidRDefault="00A26639" w:rsidP="00A26639">
            <w:pPr>
              <w:pStyle w:val="TableParagraph"/>
              <w:spacing w:before="1" w:line="240" w:lineRule="auto"/>
              <w:ind w:left="122" w:right="142"/>
            </w:pPr>
            <w:r w:rsidRPr="00A26639">
              <w:t>Jun 2021</w:t>
            </w:r>
          </w:p>
        </w:tc>
        <w:tc>
          <w:tcPr>
            <w:tcW w:w="691" w:type="pct"/>
            <w:vAlign w:val="center"/>
          </w:tcPr>
          <w:p w14:paraId="55BCB428" w14:textId="71FA8A9D" w:rsidR="00A26639" w:rsidRDefault="00A26639" w:rsidP="00A26639">
            <w:pPr>
              <w:pStyle w:val="TableParagraph"/>
              <w:spacing w:before="1" w:line="240" w:lineRule="auto"/>
              <w:ind w:left="122" w:right="178"/>
              <w:jc w:val="center"/>
            </w:pPr>
            <w:r>
              <w:rPr>
                <w:color w:val="000000"/>
              </w:rPr>
              <w:t>28</w:t>
            </w:r>
          </w:p>
        </w:tc>
        <w:tc>
          <w:tcPr>
            <w:tcW w:w="691" w:type="pct"/>
            <w:vAlign w:val="center"/>
          </w:tcPr>
          <w:p w14:paraId="43584F7A" w14:textId="27EEB093" w:rsidR="00A26639" w:rsidRDefault="00A26639" w:rsidP="00A26639">
            <w:pPr>
              <w:pStyle w:val="TableParagraph"/>
              <w:spacing w:line="267" w:lineRule="exact"/>
              <w:jc w:val="center"/>
            </w:pPr>
            <w:r>
              <w:rPr>
                <w:color w:val="000000"/>
              </w:rPr>
              <w:t>899</w:t>
            </w:r>
          </w:p>
        </w:tc>
        <w:tc>
          <w:tcPr>
            <w:tcW w:w="691" w:type="pct"/>
            <w:vAlign w:val="center"/>
          </w:tcPr>
          <w:p w14:paraId="2DEDD935" w14:textId="2CE9EF13" w:rsidR="00A26639" w:rsidRDefault="00A26639" w:rsidP="00A26639">
            <w:pPr>
              <w:pStyle w:val="TableParagraph"/>
              <w:spacing w:line="267" w:lineRule="exact"/>
              <w:jc w:val="center"/>
            </w:pPr>
            <w:r>
              <w:rPr>
                <w:color w:val="000000"/>
              </w:rPr>
              <w:t>174</w:t>
            </w:r>
          </w:p>
        </w:tc>
        <w:tc>
          <w:tcPr>
            <w:tcW w:w="691" w:type="pct"/>
            <w:vAlign w:val="center"/>
          </w:tcPr>
          <w:p w14:paraId="18B29096" w14:textId="57E544E3" w:rsidR="00A26639" w:rsidRDefault="00A26639" w:rsidP="00A26639">
            <w:pPr>
              <w:pStyle w:val="TableParagraph"/>
              <w:spacing w:before="1" w:line="240" w:lineRule="auto"/>
              <w:jc w:val="center"/>
            </w:pPr>
            <w:r>
              <w:rPr>
                <w:color w:val="000000"/>
              </w:rPr>
              <w:t>725</w:t>
            </w:r>
          </w:p>
        </w:tc>
        <w:tc>
          <w:tcPr>
            <w:tcW w:w="691" w:type="pct"/>
            <w:vAlign w:val="center"/>
          </w:tcPr>
          <w:p w14:paraId="1561852A" w14:textId="5B0E048C" w:rsidR="00A26639" w:rsidRDefault="00A26639" w:rsidP="00A26639">
            <w:pPr>
              <w:pStyle w:val="TableParagraph"/>
              <w:spacing w:before="1" w:line="240" w:lineRule="auto"/>
              <w:ind w:left="591" w:right="574"/>
              <w:jc w:val="center"/>
            </w:pPr>
            <w:r>
              <w:rPr>
                <w:color w:val="000000"/>
              </w:rPr>
              <w:t>569</w:t>
            </w:r>
          </w:p>
        </w:tc>
        <w:tc>
          <w:tcPr>
            <w:tcW w:w="691" w:type="pct"/>
            <w:tcBorders>
              <w:right w:val="single" w:sz="24" w:space="0" w:color="000000"/>
            </w:tcBorders>
            <w:vAlign w:val="center"/>
          </w:tcPr>
          <w:p w14:paraId="593E5859" w14:textId="4B591CA2" w:rsidR="00A26639" w:rsidRDefault="00A26639" w:rsidP="00A26639">
            <w:pPr>
              <w:pStyle w:val="TableParagraph"/>
              <w:spacing w:before="1" w:line="240" w:lineRule="auto"/>
              <w:ind w:left="35"/>
              <w:jc w:val="center"/>
            </w:pPr>
            <w:r>
              <w:rPr>
                <w:color w:val="000000"/>
              </w:rPr>
              <w:t>156</w:t>
            </w:r>
          </w:p>
        </w:tc>
      </w:tr>
      <w:tr w:rsidR="00A26639" w14:paraId="5D7756A6" w14:textId="77777777" w:rsidTr="008F18FB">
        <w:trPr>
          <w:trHeight w:val="397"/>
          <w:jc w:val="center"/>
        </w:trPr>
        <w:tc>
          <w:tcPr>
            <w:tcW w:w="852" w:type="pct"/>
            <w:vAlign w:val="center"/>
          </w:tcPr>
          <w:p w14:paraId="4E92207B" w14:textId="28EE7945" w:rsidR="00A26639" w:rsidRPr="00A26639" w:rsidRDefault="00A26639" w:rsidP="00A26639">
            <w:pPr>
              <w:pStyle w:val="TableParagraph"/>
              <w:spacing w:before="1" w:line="240" w:lineRule="auto"/>
              <w:ind w:left="122" w:right="142"/>
            </w:pPr>
            <w:r w:rsidRPr="00A26639">
              <w:t>Jul 2021</w:t>
            </w:r>
          </w:p>
        </w:tc>
        <w:tc>
          <w:tcPr>
            <w:tcW w:w="691" w:type="pct"/>
            <w:vAlign w:val="center"/>
          </w:tcPr>
          <w:p w14:paraId="56F4E36D" w14:textId="4EC99D3C" w:rsidR="00A26639" w:rsidRDefault="00A26639" w:rsidP="00A26639">
            <w:pPr>
              <w:pStyle w:val="TableParagraph"/>
              <w:spacing w:before="1" w:line="240" w:lineRule="auto"/>
              <w:ind w:left="122" w:right="178"/>
              <w:jc w:val="center"/>
            </w:pPr>
            <w:r>
              <w:rPr>
                <w:color w:val="000000"/>
              </w:rPr>
              <w:t>16</w:t>
            </w:r>
          </w:p>
        </w:tc>
        <w:tc>
          <w:tcPr>
            <w:tcW w:w="691" w:type="pct"/>
            <w:vAlign w:val="center"/>
          </w:tcPr>
          <w:p w14:paraId="0BC5B726" w14:textId="0AF8BE37" w:rsidR="00A26639" w:rsidRDefault="00A26639" w:rsidP="00A26639">
            <w:pPr>
              <w:pStyle w:val="TableParagraph"/>
              <w:spacing w:line="267" w:lineRule="exact"/>
              <w:jc w:val="center"/>
              <w:rPr>
                <w:color w:val="000000"/>
              </w:rPr>
            </w:pPr>
            <w:r>
              <w:rPr>
                <w:color w:val="000000"/>
              </w:rPr>
              <w:t>520</w:t>
            </w:r>
          </w:p>
        </w:tc>
        <w:tc>
          <w:tcPr>
            <w:tcW w:w="691" w:type="pct"/>
            <w:vAlign w:val="center"/>
          </w:tcPr>
          <w:p w14:paraId="3B0FEB85" w14:textId="258578DB" w:rsidR="00A26639" w:rsidRDefault="00A26639" w:rsidP="00A26639">
            <w:pPr>
              <w:pStyle w:val="TableParagraph"/>
              <w:spacing w:line="267" w:lineRule="exact"/>
              <w:jc w:val="center"/>
              <w:rPr>
                <w:color w:val="000000"/>
              </w:rPr>
            </w:pPr>
            <w:r>
              <w:rPr>
                <w:color w:val="000000"/>
              </w:rPr>
              <w:t>153</w:t>
            </w:r>
          </w:p>
        </w:tc>
        <w:tc>
          <w:tcPr>
            <w:tcW w:w="691" w:type="pct"/>
            <w:vAlign w:val="center"/>
          </w:tcPr>
          <w:p w14:paraId="6CCB286D" w14:textId="11909767" w:rsidR="00A26639" w:rsidRDefault="00A26639" w:rsidP="00A26639">
            <w:pPr>
              <w:pStyle w:val="TableParagraph"/>
              <w:spacing w:before="1" w:line="240" w:lineRule="auto"/>
              <w:jc w:val="center"/>
              <w:rPr>
                <w:color w:val="000000"/>
              </w:rPr>
            </w:pPr>
            <w:r>
              <w:rPr>
                <w:color w:val="000000"/>
              </w:rPr>
              <w:t>363</w:t>
            </w:r>
          </w:p>
        </w:tc>
        <w:tc>
          <w:tcPr>
            <w:tcW w:w="691" w:type="pct"/>
            <w:vAlign w:val="center"/>
          </w:tcPr>
          <w:p w14:paraId="48DAD901" w14:textId="43D14C4C" w:rsidR="00A26639" w:rsidRDefault="00A26639" w:rsidP="00A26639">
            <w:pPr>
              <w:pStyle w:val="TableParagraph"/>
              <w:spacing w:before="1" w:line="240" w:lineRule="auto"/>
              <w:ind w:left="591" w:right="574"/>
              <w:jc w:val="center"/>
              <w:rPr>
                <w:color w:val="000000"/>
              </w:rPr>
            </w:pPr>
            <w:r>
              <w:rPr>
                <w:color w:val="000000"/>
              </w:rPr>
              <w:t>294</w:t>
            </w:r>
          </w:p>
        </w:tc>
        <w:tc>
          <w:tcPr>
            <w:tcW w:w="691" w:type="pct"/>
            <w:tcBorders>
              <w:right w:val="single" w:sz="24" w:space="0" w:color="000000"/>
            </w:tcBorders>
            <w:vAlign w:val="center"/>
          </w:tcPr>
          <w:p w14:paraId="0EC3DB80" w14:textId="34AC5948" w:rsidR="00A26639" w:rsidRDefault="00A26639" w:rsidP="00A26639">
            <w:pPr>
              <w:pStyle w:val="TableParagraph"/>
              <w:spacing w:before="1" w:line="240" w:lineRule="auto"/>
              <w:ind w:left="35"/>
              <w:jc w:val="center"/>
              <w:rPr>
                <w:color w:val="000000"/>
              </w:rPr>
            </w:pPr>
            <w:r>
              <w:rPr>
                <w:color w:val="000000"/>
              </w:rPr>
              <w:t>69</w:t>
            </w:r>
          </w:p>
        </w:tc>
      </w:tr>
      <w:tr w:rsidR="00A26639" w14:paraId="05B7F615" w14:textId="77777777" w:rsidTr="008F18FB">
        <w:trPr>
          <w:trHeight w:val="397"/>
          <w:jc w:val="center"/>
        </w:trPr>
        <w:tc>
          <w:tcPr>
            <w:tcW w:w="852" w:type="pct"/>
            <w:vAlign w:val="center"/>
          </w:tcPr>
          <w:p w14:paraId="32B09E1E" w14:textId="580423DD" w:rsidR="00A26639" w:rsidRPr="00A26639" w:rsidRDefault="00A26639" w:rsidP="00A26639">
            <w:pPr>
              <w:pStyle w:val="TableParagraph"/>
              <w:spacing w:before="1" w:line="240" w:lineRule="auto"/>
              <w:ind w:left="122" w:right="142"/>
            </w:pPr>
            <w:r w:rsidRPr="00A26639">
              <w:t>Aug 2021</w:t>
            </w:r>
          </w:p>
        </w:tc>
        <w:tc>
          <w:tcPr>
            <w:tcW w:w="691" w:type="pct"/>
            <w:vAlign w:val="center"/>
          </w:tcPr>
          <w:p w14:paraId="3CAEA171" w14:textId="08CBF809" w:rsidR="00A26639" w:rsidRDefault="00A26639" w:rsidP="00A26639">
            <w:pPr>
              <w:pStyle w:val="TableParagraph"/>
              <w:spacing w:before="1" w:line="240" w:lineRule="auto"/>
              <w:ind w:left="122" w:right="178"/>
              <w:jc w:val="center"/>
            </w:pPr>
            <w:r>
              <w:rPr>
                <w:color w:val="000000"/>
              </w:rPr>
              <w:t>12</w:t>
            </w:r>
          </w:p>
        </w:tc>
        <w:tc>
          <w:tcPr>
            <w:tcW w:w="691" w:type="pct"/>
            <w:vAlign w:val="center"/>
          </w:tcPr>
          <w:p w14:paraId="12743CE7" w14:textId="03A5EA0C" w:rsidR="00A26639" w:rsidRDefault="00A26639" w:rsidP="00A26639">
            <w:pPr>
              <w:pStyle w:val="TableParagraph"/>
              <w:spacing w:line="267" w:lineRule="exact"/>
              <w:jc w:val="center"/>
              <w:rPr>
                <w:color w:val="000000"/>
              </w:rPr>
            </w:pPr>
            <w:r>
              <w:rPr>
                <w:color w:val="000000"/>
              </w:rPr>
              <w:t>223</w:t>
            </w:r>
          </w:p>
        </w:tc>
        <w:tc>
          <w:tcPr>
            <w:tcW w:w="691" w:type="pct"/>
            <w:vAlign w:val="center"/>
          </w:tcPr>
          <w:p w14:paraId="10511D06" w14:textId="0C7A31F1" w:rsidR="00A26639" w:rsidRDefault="00A26639" w:rsidP="00A26639">
            <w:pPr>
              <w:pStyle w:val="TableParagraph"/>
              <w:spacing w:line="267" w:lineRule="exact"/>
              <w:jc w:val="center"/>
              <w:rPr>
                <w:color w:val="000000"/>
              </w:rPr>
            </w:pPr>
            <w:r>
              <w:rPr>
                <w:color w:val="000000"/>
              </w:rPr>
              <w:t>33</w:t>
            </w:r>
          </w:p>
        </w:tc>
        <w:tc>
          <w:tcPr>
            <w:tcW w:w="691" w:type="pct"/>
            <w:vAlign w:val="center"/>
          </w:tcPr>
          <w:p w14:paraId="12D31E03" w14:textId="730D0336" w:rsidR="00A26639" w:rsidRDefault="00A26639" w:rsidP="00A26639">
            <w:pPr>
              <w:pStyle w:val="TableParagraph"/>
              <w:spacing w:before="1" w:line="240" w:lineRule="auto"/>
              <w:jc w:val="center"/>
              <w:rPr>
                <w:color w:val="000000"/>
              </w:rPr>
            </w:pPr>
            <w:r>
              <w:rPr>
                <w:color w:val="000000"/>
              </w:rPr>
              <w:t>190</w:t>
            </w:r>
          </w:p>
        </w:tc>
        <w:tc>
          <w:tcPr>
            <w:tcW w:w="691" w:type="pct"/>
            <w:vAlign w:val="center"/>
          </w:tcPr>
          <w:p w14:paraId="483320B9" w14:textId="4F68C67E" w:rsidR="00A26639" w:rsidRDefault="00A26639" w:rsidP="00A26639">
            <w:pPr>
              <w:pStyle w:val="TableParagraph"/>
              <w:spacing w:before="1" w:line="240" w:lineRule="auto"/>
              <w:ind w:left="591" w:right="574"/>
              <w:jc w:val="center"/>
              <w:rPr>
                <w:color w:val="000000"/>
              </w:rPr>
            </w:pPr>
            <w:r>
              <w:rPr>
                <w:color w:val="000000"/>
              </w:rPr>
              <w:t>173</w:t>
            </w:r>
          </w:p>
        </w:tc>
        <w:tc>
          <w:tcPr>
            <w:tcW w:w="691" w:type="pct"/>
            <w:tcBorders>
              <w:right w:val="single" w:sz="24" w:space="0" w:color="000000"/>
            </w:tcBorders>
            <w:vAlign w:val="center"/>
          </w:tcPr>
          <w:p w14:paraId="6C7B258E" w14:textId="52E9DE3F" w:rsidR="00A26639" w:rsidRDefault="00A26639" w:rsidP="00A26639">
            <w:pPr>
              <w:pStyle w:val="TableParagraph"/>
              <w:spacing w:before="1" w:line="240" w:lineRule="auto"/>
              <w:ind w:left="35"/>
              <w:jc w:val="center"/>
              <w:rPr>
                <w:color w:val="000000"/>
              </w:rPr>
            </w:pPr>
            <w:r>
              <w:rPr>
                <w:color w:val="000000"/>
              </w:rPr>
              <w:t>17</w:t>
            </w:r>
          </w:p>
        </w:tc>
      </w:tr>
      <w:tr w:rsidR="00A26639" w14:paraId="2CE7C8CA" w14:textId="77777777" w:rsidTr="008F18FB">
        <w:trPr>
          <w:trHeight w:val="397"/>
          <w:jc w:val="center"/>
        </w:trPr>
        <w:tc>
          <w:tcPr>
            <w:tcW w:w="852" w:type="pct"/>
            <w:vAlign w:val="center"/>
          </w:tcPr>
          <w:p w14:paraId="6304B26D" w14:textId="1706A9A2" w:rsidR="00A26639" w:rsidRPr="00A26639" w:rsidRDefault="00A26639" w:rsidP="00A26639">
            <w:pPr>
              <w:pStyle w:val="TableParagraph"/>
              <w:spacing w:before="1" w:line="240" w:lineRule="auto"/>
              <w:ind w:left="122" w:right="142"/>
            </w:pPr>
            <w:r w:rsidRPr="00A26639">
              <w:t>Sep 2021</w:t>
            </w:r>
          </w:p>
        </w:tc>
        <w:tc>
          <w:tcPr>
            <w:tcW w:w="691" w:type="pct"/>
            <w:vAlign w:val="center"/>
          </w:tcPr>
          <w:p w14:paraId="463DFCA7" w14:textId="0CFB9189" w:rsidR="00A26639" w:rsidRDefault="00A26639" w:rsidP="00A26639">
            <w:pPr>
              <w:pStyle w:val="TableParagraph"/>
              <w:spacing w:before="1" w:line="240" w:lineRule="auto"/>
              <w:ind w:left="122" w:right="178"/>
              <w:jc w:val="center"/>
            </w:pPr>
            <w:r>
              <w:rPr>
                <w:color w:val="000000"/>
              </w:rPr>
              <w:t>13</w:t>
            </w:r>
          </w:p>
        </w:tc>
        <w:tc>
          <w:tcPr>
            <w:tcW w:w="691" w:type="pct"/>
            <w:vAlign w:val="center"/>
          </w:tcPr>
          <w:p w14:paraId="53127293" w14:textId="0F108C54" w:rsidR="00A26639" w:rsidRDefault="00A26639" w:rsidP="00A26639">
            <w:pPr>
              <w:pStyle w:val="TableParagraph"/>
              <w:spacing w:line="267" w:lineRule="exact"/>
              <w:jc w:val="center"/>
              <w:rPr>
                <w:color w:val="000000"/>
              </w:rPr>
            </w:pPr>
            <w:r>
              <w:rPr>
                <w:color w:val="000000"/>
              </w:rPr>
              <w:t>434</w:t>
            </w:r>
          </w:p>
        </w:tc>
        <w:tc>
          <w:tcPr>
            <w:tcW w:w="691" w:type="pct"/>
            <w:vAlign w:val="center"/>
          </w:tcPr>
          <w:p w14:paraId="05C25E6D" w14:textId="46DAAFDC" w:rsidR="00A26639" w:rsidRDefault="00A26639" w:rsidP="00A26639">
            <w:pPr>
              <w:pStyle w:val="TableParagraph"/>
              <w:spacing w:line="267" w:lineRule="exact"/>
              <w:jc w:val="center"/>
              <w:rPr>
                <w:color w:val="000000"/>
              </w:rPr>
            </w:pPr>
            <w:r>
              <w:rPr>
                <w:color w:val="000000"/>
              </w:rPr>
              <w:t>111</w:t>
            </w:r>
          </w:p>
        </w:tc>
        <w:tc>
          <w:tcPr>
            <w:tcW w:w="691" w:type="pct"/>
            <w:vAlign w:val="center"/>
          </w:tcPr>
          <w:p w14:paraId="0CAD3A17" w14:textId="554122AE" w:rsidR="00A26639" w:rsidRDefault="00A26639" w:rsidP="00A26639">
            <w:pPr>
              <w:pStyle w:val="TableParagraph"/>
              <w:spacing w:before="1" w:line="240" w:lineRule="auto"/>
              <w:jc w:val="center"/>
              <w:rPr>
                <w:color w:val="000000"/>
              </w:rPr>
            </w:pPr>
            <w:r>
              <w:rPr>
                <w:color w:val="000000"/>
              </w:rPr>
              <w:t>334</w:t>
            </w:r>
          </w:p>
        </w:tc>
        <w:tc>
          <w:tcPr>
            <w:tcW w:w="691" w:type="pct"/>
            <w:vAlign w:val="center"/>
          </w:tcPr>
          <w:p w14:paraId="6C9A4A90" w14:textId="0193A32C" w:rsidR="00A26639" w:rsidRDefault="00A26639" w:rsidP="00A26639">
            <w:pPr>
              <w:pStyle w:val="TableParagraph"/>
              <w:spacing w:before="1" w:line="240" w:lineRule="auto"/>
              <w:ind w:left="591" w:right="574"/>
              <w:jc w:val="center"/>
              <w:rPr>
                <w:color w:val="000000"/>
              </w:rPr>
            </w:pPr>
            <w:r>
              <w:rPr>
                <w:color w:val="000000"/>
              </w:rPr>
              <w:t>283</w:t>
            </w:r>
          </w:p>
        </w:tc>
        <w:tc>
          <w:tcPr>
            <w:tcW w:w="691" w:type="pct"/>
            <w:tcBorders>
              <w:right w:val="single" w:sz="24" w:space="0" w:color="000000"/>
            </w:tcBorders>
            <w:vAlign w:val="center"/>
          </w:tcPr>
          <w:p w14:paraId="762B57B7" w14:textId="70FFEE7A" w:rsidR="00A26639" w:rsidRDefault="00A26639" w:rsidP="00A26639">
            <w:pPr>
              <w:pStyle w:val="TableParagraph"/>
              <w:spacing w:before="1" w:line="240" w:lineRule="auto"/>
              <w:ind w:left="35"/>
              <w:jc w:val="center"/>
              <w:rPr>
                <w:color w:val="000000"/>
              </w:rPr>
            </w:pPr>
            <w:r>
              <w:rPr>
                <w:color w:val="000000"/>
              </w:rPr>
              <w:t>51</w:t>
            </w:r>
          </w:p>
        </w:tc>
      </w:tr>
      <w:tr w:rsidR="00A26639" w14:paraId="64C3F304" w14:textId="77777777" w:rsidTr="008F18FB">
        <w:trPr>
          <w:trHeight w:val="397"/>
          <w:jc w:val="center"/>
        </w:trPr>
        <w:tc>
          <w:tcPr>
            <w:tcW w:w="852" w:type="pct"/>
            <w:vAlign w:val="center"/>
          </w:tcPr>
          <w:p w14:paraId="16E26F98" w14:textId="09E353DB" w:rsidR="00A26639" w:rsidRPr="00A26639" w:rsidRDefault="00A26639" w:rsidP="00A26639">
            <w:pPr>
              <w:pStyle w:val="TableParagraph"/>
              <w:spacing w:before="1" w:line="240" w:lineRule="auto"/>
              <w:ind w:left="122" w:right="142"/>
            </w:pPr>
            <w:r w:rsidRPr="00A26639">
              <w:t>Oct 2021</w:t>
            </w:r>
          </w:p>
        </w:tc>
        <w:tc>
          <w:tcPr>
            <w:tcW w:w="691" w:type="pct"/>
            <w:vAlign w:val="center"/>
          </w:tcPr>
          <w:p w14:paraId="07DFE36D" w14:textId="7E2679F2" w:rsidR="00A26639" w:rsidRDefault="00A26639" w:rsidP="00A26639">
            <w:pPr>
              <w:pStyle w:val="TableParagraph"/>
              <w:spacing w:before="1" w:line="240" w:lineRule="auto"/>
              <w:ind w:left="122" w:right="178"/>
              <w:jc w:val="center"/>
            </w:pPr>
            <w:r>
              <w:rPr>
                <w:color w:val="000000"/>
              </w:rPr>
              <w:t>11</w:t>
            </w:r>
          </w:p>
        </w:tc>
        <w:tc>
          <w:tcPr>
            <w:tcW w:w="691" w:type="pct"/>
            <w:vAlign w:val="center"/>
          </w:tcPr>
          <w:p w14:paraId="332491D5" w14:textId="08E42E50" w:rsidR="00A26639" w:rsidRDefault="00A26639" w:rsidP="00A26639">
            <w:pPr>
              <w:pStyle w:val="TableParagraph"/>
              <w:spacing w:line="267" w:lineRule="exact"/>
              <w:jc w:val="center"/>
              <w:rPr>
                <w:color w:val="000000"/>
              </w:rPr>
            </w:pPr>
            <w:r>
              <w:rPr>
                <w:color w:val="000000"/>
              </w:rPr>
              <w:t>363</w:t>
            </w:r>
          </w:p>
        </w:tc>
        <w:tc>
          <w:tcPr>
            <w:tcW w:w="691" w:type="pct"/>
            <w:vAlign w:val="center"/>
          </w:tcPr>
          <w:p w14:paraId="1CFB6BED" w14:textId="4E99656F" w:rsidR="00A26639" w:rsidRDefault="00A26639" w:rsidP="00A26639">
            <w:pPr>
              <w:pStyle w:val="TableParagraph"/>
              <w:spacing w:line="267" w:lineRule="exact"/>
              <w:jc w:val="center"/>
              <w:rPr>
                <w:color w:val="000000"/>
              </w:rPr>
            </w:pPr>
            <w:r>
              <w:rPr>
                <w:color w:val="000000"/>
              </w:rPr>
              <w:t>75</w:t>
            </w:r>
          </w:p>
        </w:tc>
        <w:tc>
          <w:tcPr>
            <w:tcW w:w="691" w:type="pct"/>
            <w:vAlign w:val="center"/>
          </w:tcPr>
          <w:p w14:paraId="74682AE0" w14:textId="3EDC54FD" w:rsidR="00A26639" w:rsidRDefault="00A26639" w:rsidP="00A26639">
            <w:pPr>
              <w:pStyle w:val="TableParagraph"/>
              <w:spacing w:before="1" w:line="240" w:lineRule="auto"/>
              <w:jc w:val="center"/>
              <w:rPr>
                <w:color w:val="000000"/>
              </w:rPr>
            </w:pPr>
            <w:r>
              <w:rPr>
                <w:color w:val="000000"/>
              </w:rPr>
              <w:t>288</w:t>
            </w:r>
          </w:p>
        </w:tc>
        <w:tc>
          <w:tcPr>
            <w:tcW w:w="691" w:type="pct"/>
            <w:vAlign w:val="center"/>
          </w:tcPr>
          <w:p w14:paraId="5B41D407" w14:textId="17E788D5" w:rsidR="00A26639" w:rsidRDefault="00A26639" w:rsidP="00A26639">
            <w:pPr>
              <w:pStyle w:val="TableParagraph"/>
              <w:spacing w:before="1" w:line="240" w:lineRule="auto"/>
              <w:ind w:left="591" w:right="574"/>
              <w:jc w:val="center"/>
              <w:rPr>
                <w:color w:val="000000"/>
              </w:rPr>
            </w:pPr>
            <w:r>
              <w:rPr>
                <w:color w:val="000000"/>
              </w:rPr>
              <w:t>219</w:t>
            </w:r>
          </w:p>
        </w:tc>
        <w:tc>
          <w:tcPr>
            <w:tcW w:w="691" w:type="pct"/>
            <w:tcBorders>
              <w:right w:val="single" w:sz="24" w:space="0" w:color="000000"/>
            </w:tcBorders>
            <w:vAlign w:val="center"/>
          </w:tcPr>
          <w:p w14:paraId="076FE5BD" w14:textId="256CA520" w:rsidR="00A26639" w:rsidRDefault="00A26639" w:rsidP="00A26639">
            <w:pPr>
              <w:pStyle w:val="TableParagraph"/>
              <w:spacing w:before="1" w:line="240" w:lineRule="auto"/>
              <w:ind w:left="35"/>
              <w:jc w:val="center"/>
              <w:rPr>
                <w:color w:val="000000"/>
              </w:rPr>
            </w:pPr>
            <w:r>
              <w:rPr>
                <w:color w:val="000000"/>
              </w:rPr>
              <w:t>69</w:t>
            </w:r>
          </w:p>
        </w:tc>
      </w:tr>
      <w:tr w:rsidR="00A26639" w14:paraId="3893D037" w14:textId="77777777" w:rsidTr="008F18FB">
        <w:trPr>
          <w:trHeight w:val="397"/>
          <w:jc w:val="center"/>
        </w:trPr>
        <w:tc>
          <w:tcPr>
            <w:tcW w:w="852" w:type="pct"/>
            <w:vAlign w:val="center"/>
          </w:tcPr>
          <w:p w14:paraId="269CC438" w14:textId="422C9A87" w:rsidR="00A26639" w:rsidRPr="00A26639" w:rsidRDefault="00A26639" w:rsidP="00A26639">
            <w:pPr>
              <w:pStyle w:val="TableParagraph"/>
              <w:spacing w:before="1" w:line="240" w:lineRule="auto"/>
              <w:ind w:left="122" w:right="142"/>
            </w:pPr>
            <w:r w:rsidRPr="00A26639">
              <w:t>Nov 2021</w:t>
            </w:r>
          </w:p>
        </w:tc>
        <w:tc>
          <w:tcPr>
            <w:tcW w:w="691" w:type="pct"/>
            <w:vAlign w:val="center"/>
          </w:tcPr>
          <w:p w14:paraId="67206358" w14:textId="0548B4DB" w:rsidR="00A26639" w:rsidRDefault="00A26639" w:rsidP="00A26639">
            <w:pPr>
              <w:pStyle w:val="TableParagraph"/>
              <w:spacing w:before="1" w:line="240" w:lineRule="auto"/>
              <w:ind w:left="122" w:right="178"/>
              <w:jc w:val="center"/>
            </w:pPr>
            <w:r>
              <w:rPr>
                <w:color w:val="000000"/>
              </w:rPr>
              <w:t>17</w:t>
            </w:r>
          </w:p>
        </w:tc>
        <w:tc>
          <w:tcPr>
            <w:tcW w:w="691" w:type="pct"/>
            <w:vAlign w:val="center"/>
          </w:tcPr>
          <w:p w14:paraId="6090205A" w14:textId="34D16497" w:rsidR="00A26639" w:rsidRDefault="00A26639" w:rsidP="00A26639">
            <w:pPr>
              <w:pStyle w:val="TableParagraph"/>
              <w:spacing w:line="267" w:lineRule="exact"/>
              <w:jc w:val="center"/>
              <w:rPr>
                <w:color w:val="000000"/>
              </w:rPr>
            </w:pPr>
            <w:r>
              <w:rPr>
                <w:color w:val="000000"/>
              </w:rPr>
              <w:t>613</w:t>
            </w:r>
          </w:p>
        </w:tc>
        <w:tc>
          <w:tcPr>
            <w:tcW w:w="691" w:type="pct"/>
            <w:vAlign w:val="center"/>
          </w:tcPr>
          <w:p w14:paraId="1436006E" w14:textId="6DD53D58" w:rsidR="00A26639" w:rsidRDefault="00A26639" w:rsidP="00A26639">
            <w:pPr>
              <w:pStyle w:val="TableParagraph"/>
              <w:spacing w:line="267" w:lineRule="exact"/>
              <w:jc w:val="center"/>
              <w:rPr>
                <w:color w:val="000000"/>
              </w:rPr>
            </w:pPr>
            <w:r>
              <w:rPr>
                <w:color w:val="000000"/>
              </w:rPr>
              <w:t>132</w:t>
            </w:r>
          </w:p>
        </w:tc>
        <w:tc>
          <w:tcPr>
            <w:tcW w:w="691" w:type="pct"/>
            <w:vAlign w:val="center"/>
          </w:tcPr>
          <w:p w14:paraId="76BB265E" w14:textId="25B53758" w:rsidR="00A26639" w:rsidRDefault="00A26639" w:rsidP="00A26639">
            <w:pPr>
              <w:pStyle w:val="TableParagraph"/>
              <w:spacing w:before="1" w:line="240" w:lineRule="auto"/>
              <w:jc w:val="center"/>
              <w:rPr>
                <w:color w:val="000000"/>
              </w:rPr>
            </w:pPr>
            <w:r>
              <w:rPr>
                <w:color w:val="000000"/>
              </w:rPr>
              <w:t>481</w:t>
            </w:r>
          </w:p>
        </w:tc>
        <w:tc>
          <w:tcPr>
            <w:tcW w:w="691" w:type="pct"/>
            <w:vAlign w:val="center"/>
          </w:tcPr>
          <w:p w14:paraId="04BBDD03" w14:textId="28790F8D" w:rsidR="00A26639" w:rsidRDefault="00A26639" w:rsidP="00A26639">
            <w:pPr>
              <w:pStyle w:val="TableParagraph"/>
              <w:spacing w:before="1" w:line="240" w:lineRule="auto"/>
              <w:ind w:left="591" w:right="574"/>
              <w:jc w:val="center"/>
              <w:rPr>
                <w:color w:val="000000"/>
              </w:rPr>
            </w:pPr>
            <w:r>
              <w:rPr>
                <w:color w:val="000000"/>
              </w:rPr>
              <w:t>418</w:t>
            </w:r>
          </w:p>
        </w:tc>
        <w:tc>
          <w:tcPr>
            <w:tcW w:w="691" w:type="pct"/>
            <w:tcBorders>
              <w:right w:val="single" w:sz="24" w:space="0" w:color="000000"/>
            </w:tcBorders>
            <w:vAlign w:val="center"/>
          </w:tcPr>
          <w:p w14:paraId="361A6F1E" w14:textId="54077831" w:rsidR="00A26639" w:rsidRDefault="00A26639" w:rsidP="00A26639">
            <w:pPr>
              <w:pStyle w:val="TableParagraph"/>
              <w:spacing w:before="1" w:line="240" w:lineRule="auto"/>
              <w:ind w:left="35"/>
              <w:jc w:val="center"/>
              <w:rPr>
                <w:color w:val="000000"/>
              </w:rPr>
            </w:pPr>
            <w:r>
              <w:rPr>
                <w:color w:val="000000"/>
              </w:rPr>
              <w:t>63</w:t>
            </w:r>
          </w:p>
        </w:tc>
      </w:tr>
      <w:tr w:rsidR="00A26639" w14:paraId="59E901BD" w14:textId="77777777" w:rsidTr="008F18FB">
        <w:trPr>
          <w:trHeight w:val="397"/>
          <w:jc w:val="center"/>
        </w:trPr>
        <w:tc>
          <w:tcPr>
            <w:tcW w:w="852" w:type="pct"/>
            <w:vAlign w:val="center"/>
          </w:tcPr>
          <w:p w14:paraId="6912D723" w14:textId="260A72FC" w:rsidR="00A26639" w:rsidRPr="00A26639" w:rsidRDefault="00A26639" w:rsidP="00A26639">
            <w:pPr>
              <w:pStyle w:val="TableParagraph"/>
              <w:spacing w:before="1" w:line="240" w:lineRule="auto"/>
              <w:ind w:left="122" w:right="142"/>
            </w:pPr>
            <w:r w:rsidRPr="00A26639">
              <w:t>Dec 2021</w:t>
            </w:r>
          </w:p>
        </w:tc>
        <w:tc>
          <w:tcPr>
            <w:tcW w:w="691" w:type="pct"/>
            <w:vAlign w:val="center"/>
          </w:tcPr>
          <w:p w14:paraId="12D43A86" w14:textId="5AD8F53E" w:rsidR="00A26639" w:rsidRDefault="00A26639" w:rsidP="00A26639">
            <w:pPr>
              <w:pStyle w:val="TableParagraph"/>
              <w:spacing w:before="1" w:line="240" w:lineRule="auto"/>
              <w:ind w:left="122" w:right="178"/>
              <w:jc w:val="center"/>
            </w:pPr>
            <w:r>
              <w:rPr>
                <w:color w:val="000000"/>
              </w:rPr>
              <w:t>2</w:t>
            </w:r>
          </w:p>
        </w:tc>
        <w:tc>
          <w:tcPr>
            <w:tcW w:w="691" w:type="pct"/>
            <w:vAlign w:val="center"/>
          </w:tcPr>
          <w:p w14:paraId="72D5F43A" w14:textId="600CD12A" w:rsidR="00A26639" w:rsidRDefault="00A26639" w:rsidP="00A26639">
            <w:pPr>
              <w:pStyle w:val="TableParagraph"/>
              <w:spacing w:line="267" w:lineRule="exact"/>
              <w:jc w:val="center"/>
              <w:rPr>
                <w:color w:val="000000"/>
              </w:rPr>
            </w:pPr>
            <w:r>
              <w:rPr>
                <w:color w:val="000000"/>
              </w:rPr>
              <w:t>70</w:t>
            </w:r>
          </w:p>
        </w:tc>
        <w:tc>
          <w:tcPr>
            <w:tcW w:w="691" w:type="pct"/>
            <w:vAlign w:val="center"/>
          </w:tcPr>
          <w:p w14:paraId="15075533" w14:textId="289F59FF" w:rsidR="00A26639" w:rsidRDefault="00A26639" w:rsidP="00A26639">
            <w:pPr>
              <w:pStyle w:val="TableParagraph"/>
              <w:spacing w:line="267" w:lineRule="exact"/>
              <w:jc w:val="center"/>
              <w:rPr>
                <w:color w:val="000000"/>
              </w:rPr>
            </w:pPr>
            <w:r>
              <w:rPr>
                <w:color w:val="000000"/>
              </w:rPr>
              <w:t>14</w:t>
            </w:r>
          </w:p>
        </w:tc>
        <w:tc>
          <w:tcPr>
            <w:tcW w:w="691" w:type="pct"/>
            <w:vAlign w:val="center"/>
          </w:tcPr>
          <w:p w14:paraId="555C5061" w14:textId="3418DEBF" w:rsidR="00A26639" w:rsidRDefault="00A26639" w:rsidP="00A26639">
            <w:pPr>
              <w:pStyle w:val="TableParagraph"/>
              <w:spacing w:before="1" w:line="240" w:lineRule="auto"/>
              <w:jc w:val="center"/>
              <w:rPr>
                <w:color w:val="000000"/>
              </w:rPr>
            </w:pPr>
            <w:r>
              <w:rPr>
                <w:color w:val="000000"/>
              </w:rPr>
              <w:t>56</w:t>
            </w:r>
          </w:p>
        </w:tc>
        <w:tc>
          <w:tcPr>
            <w:tcW w:w="691" w:type="pct"/>
            <w:vAlign w:val="center"/>
          </w:tcPr>
          <w:p w14:paraId="518484AF" w14:textId="47564DBB" w:rsidR="00A26639" w:rsidRDefault="00A26639" w:rsidP="00A26639">
            <w:pPr>
              <w:pStyle w:val="TableParagraph"/>
              <w:spacing w:before="1" w:line="240" w:lineRule="auto"/>
              <w:ind w:left="591" w:right="574"/>
              <w:jc w:val="center"/>
              <w:rPr>
                <w:color w:val="000000"/>
              </w:rPr>
            </w:pPr>
            <w:r>
              <w:rPr>
                <w:color w:val="000000"/>
              </w:rPr>
              <w:t>45</w:t>
            </w:r>
          </w:p>
        </w:tc>
        <w:tc>
          <w:tcPr>
            <w:tcW w:w="691" w:type="pct"/>
            <w:tcBorders>
              <w:right w:val="single" w:sz="24" w:space="0" w:color="000000"/>
            </w:tcBorders>
            <w:vAlign w:val="center"/>
          </w:tcPr>
          <w:p w14:paraId="63E3198B" w14:textId="3D9AD927" w:rsidR="00A26639" w:rsidRDefault="00A26639" w:rsidP="00A26639">
            <w:pPr>
              <w:pStyle w:val="TableParagraph"/>
              <w:spacing w:before="1" w:line="240" w:lineRule="auto"/>
              <w:ind w:left="35"/>
              <w:jc w:val="center"/>
              <w:rPr>
                <w:color w:val="000000"/>
              </w:rPr>
            </w:pPr>
            <w:r>
              <w:rPr>
                <w:color w:val="000000"/>
              </w:rPr>
              <w:t>11</w:t>
            </w:r>
          </w:p>
        </w:tc>
      </w:tr>
      <w:tr w:rsidR="00A26639" w14:paraId="02A98BFC" w14:textId="77777777" w:rsidTr="008F18FB">
        <w:trPr>
          <w:trHeight w:val="397"/>
          <w:jc w:val="center"/>
        </w:trPr>
        <w:tc>
          <w:tcPr>
            <w:tcW w:w="852" w:type="pct"/>
            <w:vAlign w:val="center"/>
          </w:tcPr>
          <w:p w14:paraId="510CB0D7" w14:textId="1FE58CC3" w:rsidR="00A26639" w:rsidRPr="00A26639" w:rsidRDefault="00A26639" w:rsidP="00A26639">
            <w:pPr>
              <w:pStyle w:val="TableParagraph"/>
              <w:spacing w:before="1" w:line="240" w:lineRule="auto"/>
              <w:ind w:left="122" w:right="142"/>
            </w:pPr>
            <w:r w:rsidRPr="00A26639">
              <w:t>Jan 2022</w:t>
            </w:r>
          </w:p>
        </w:tc>
        <w:tc>
          <w:tcPr>
            <w:tcW w:w="691" w:type="pct"/>
            <w:vAlign w:val="center"/>
          </w:tcPr>
          <w:p w14:paraId="6EE91340" w14:textId="6B6356A4" w:rsidR="00A26639" w:rsidRDefault="00A26639" w:rsidP="00A26639">
            <w:pPr>
              <w:pStyle w:val="TableParagraph"/>
              <w:spacing w:before="1" w:line="240" w:lineRule="auto"/>
              <w:ind w:left="122" w:right="178"/>
              <w:jc w:val="center"/>
            </w:pPr>
            <w:r>
              <w:rPr>
                <w:color w:val="000000"/>
              </w:rPr>
              <w:t>16</w:t>
            </w:r>
          </w:p>
        </w:tc>
        <w:tc>
          <w:tcPr>
            <w:tcW w:w="691" w:type="pct"/>
            <w:vAlign w:val="center"/>
          </w:tcPr>
          <w:p w14:paraId="7E9474B5" w14:textId="66C13011" w:rsidR="00A26639" w:rsidRDefault="00A26639" w:rsidP="00A26639">
            <w:pPr>
              <w:pStyle w:val="TableParagraph"/>
              <w:spacing w:line="267" w:lineRule="exact"/>
              <w:jc w:val="center"/>
              <w:rPr>
                <w:color w:val="000000"/>
              </w:rPr>
            </w:pPr>
            <w:r>
              <w:rPr>
                <w:color w:val="000000"/>
              </w:rPr>
              <w:t>482</w:t>
            </w:r>
          </w:p>
        </w:tc>
        <w:tc>
          <w:tcPr>
            <w:tcW w:w="691" w:type="pct"/>
            <w:vAlign w:val="center"/>
          </w:tcPr>
          <w:p w14:paraId="204E4AB4" w14:textId="044C5D63" w:rsidR="00A26639" w:rsidRDefault="00A26639" w:rsidP="00A26639">
            <w:pPr>
              <w:pStyle w:val="TableParagraph"/>
              <w:spacing w:line="267" w:lineRule="exact"/>
              <w:jc w:val="center"/>
              <w:rPr>
                <w:color w:val="000000"/>
              </w:rPr>
            </w:pPr>
            <w:r>
              <w:rPr>
                <w:color w:val="000000"/>
              </w:rPr>
              <w:t>89</w:t>
            </w:r>
          </w:p>
        </w:tc>
        <w:tc>
          <w:tcPr>
            <w:tcW w:w="691" w:type="pct"/>
            <w:vAlign w:val="center"/>
          </w:tcPr>
          <w:p w14:paraId="7694941C" w14:textId="39260C92" w:rsidR="00A26639" w:rsidRDefault="00A26639" w:rsidP="00A26639">
            <w:pPr>
              <w:pStyle w:val="TableParagraph"/>
              <w:spacing w:before="1" w:line="240" w:lineRule="auto"/>
              <w:jc w:val="center"/>
              <w:rPr>
                <w:color w:val="000000"/>
              </w:rPr>
            </w:pPr>
            <w:r>
              <w:rPr>
                <w:color w:val="000000"/>
              </w:rPr>
              <w:t>393</w:t>
            </w:r>
          </w:p>
        </w:tc>
        <w:tc>
          <w:tcPr>
            <w:tcW w:w="691" w:type="pct"/>
            <w:vAlign w:val="center"/>
          </w:tcPr>
          <w:p w14:paraId="3D02E345" w14:textId="54F0D54A" w:rsidR="00A26639" w:rsidRDefault="00A26639" w:rsidP="00A26639">
            <w:pPr>
              <w:pStyle w:val="TableParagraph"/>
              <w:spacing w:before="1" w:line="240" w:lineRule="auto"/>
              <w:ind w:left="591" w:right="574"/>
              <w:jc w:val="center"/>
              <w:rPr>
                <w:color w:val="000000"/>
              </w:rPr>
            </w:pPr>
            <w:r>
              <w:rPr>
                <w:color w:val="000000"/>
              </w:rPr>
              <w:t>344</w:t>
            </w:r>
          </w:p>
        </w:tc>
        <w:tc>
          <w:tcPr>
            <w:tcW w:w="691" w:type="pct"/>
            <w:tcBorders>
              <w:right w:val="single" w:sz="24" w:space="0" w:color="000000"/>
            </w:tcBorders>
            <w:vAlign w:val="center"/>
          </w:tcPr>
          <w:p w14:paraId="32D59387" w14:textId="78896F7A" w:rsidR="00A26639" w:rsidRDefault="00A26639" w:rsidP="00A26639">
            <w:pPr>
              <w:pStyle w:val="TableParagraph"/>
              <w:spacing w:before="1" w:line="240" w:lineRule="auto"/>
              <w:ind w:left="35"/>
              <w:jc w:val="center"/>
              <w:rPr>
                <w:color w:val="000000"/>
              </w:rPr>
            </w:pPr>
            <w:r>
              <w:rPr>
                <w:color w:val="000000"/>
              </w:rPr>
              <w:t>49</w:t>
            </w:r>
          </w:p>
        </w:tc>
      </w:tr>
      <w:tr w:rsidR="00A26639" w14:paraId="5D373EF3" w14:textId="77777777" w:rsidTr="008F18FB">
        <w:trPr>
          <w:trHeight w:val="397"/>
          <w:jc w:val="center"/>
        </w:trPr>
        <w:tc>
          <w:tcPr>
            <w:tcW w:w="852" w:type="pct"/>
            <w:vAlign w:val="center"/>
          </w:tcPr>
          <w:p w14:paraId="40A383BA" w14:textId="2DE66F94" w:rsidR="00A26639" w:rsidRPr="00A26639" w:rsidRDefault="00A26639" w:rsidP="00A26639">
            <w:pPr>
              <w:pStyle w:val="TableParagraph"/>
              <w:spacing w:before="1" w:line="240" w:lineRule="auto"/>
              <w:ind w:left="122" w:right="142"/>
            </w:pPr>
            <w:r w:rsidRPr="00A26639">
              <w:t>Feb 2022</w:t>
            </w:r>
          </w:p>
        </w:tc>
        <w:tc>
          <w:tcPr>
            <w:tcW w:w="691" w:type="pct"/>
            <w:vAlign w:val="center"/>
          </w:tcPr>
          <w:p w14:paraId="5C0148C4" w14:textId="2B49972D" w:rsidR="00A26639" w:rsidRDefault="00A26639" w:rsidP="00A26639">
            <w:pPr>
              <w:pStyle w:val="TableParagraph"/>
              <w:spacing w:before="1" w:line="240" w:lineRule="auto"/>
              <w:ind w:left="122" w:right="178"/>
              <w:jc w:val="center"/>
            </w:pPr>
            <w:r>
              <w:rPr>
                <w:color w:val="000000"/>
              </w:rPr>
              <w:t>15</w:t>
            </w:r>
          </w:p>
        </w:tc>
        <w:tc>
          <w:tcPr>
            <w:tcW w:w="691" w:type="pct"/>
            <w:vAlign w:val="center"/>
          </w:tcPr>
          <w:p w14:paraId="38516B02" w14:textId="1C5DE707" w:rsidR="00A26639" w:rsidRDefault="00A26639" w:rsidP="00A26639">
            <w:pPr>
              <w:pStyle w:val="TableParagraph"/>
              <w:spacing w:line="267" w:lineRule="exact"/>
              <w:jc w:val="center"/>
              <w:rPr>
                <w:color w:val="000000"/>
              </w:rPr>
            </w:pPr>
            <w:r>
              <w:rPr>
                <w:color w:val="000000"/>
              </w:rPr>
              <w:t>481</w:t>
            </w:r>
          </w:p>
        </w:tc>
        <w:tc>
          <w:tcPr>
            <w:tcW w:w="691" w:type="pct"/>
            <w:vAlign w:val="center"/>
          </w:tcPr>
          <w:p w14:paraId="26830378" w14:textId="00A758F7" w:rsidR="00A26639" w:rsidRDefault="00A26639" w:rsidP="00A26639">
            <w:pPr>
              <w:pStyle w:val="TableParagraph"/>
              <w:spacing w:line="267" w:lineRule="exact"/>
              <w:jc w:val="center"/>
              <w:rPr>
                <w:color w:val="000000"/>
              </w:rPr>
            </w:pPr>
            <w:r>
              <w:rPr>
                <w:color w:val="000000"/>
              </w:rPr>
              <w:t>113</w:t>
            </w:r>
          </w:p>
        </w:tc>
        <w:tc>
          <w:tcPr>
            <w:tcW w:w="691" w:type="pct"/>
            <w:vAlign w:val="center"/>
          </w:tcPr>
          <w:p w14:paraId="0B28E0F9" w14:textId="03BD05F3" w:rsidR="00A26639" w:rsidRDefault="00A26639" w:rsidP="00A26639">
            <w:pPr>
              <w:pStyle w:val="TableParagraph"/>
              <w:spacing w:before="1" w:line="240" w:lineRule="auto"/>
              <w:jc w:val="center"/>
              <w:rPr>
                <w:color w:val="000000"/>
              </w:rPr>
            </w:pPr>
            <w:r>
              <w:rPr>
                <w:color w:val="000000"/>
              </w:rPr>
              <w:t>368</w:t>
            </w:r>
          </w:p>
        </w:tc>
        <w:tc>
          <w:tcPr>
            <w:tcW w:w="691" w:type="pct"/>
            <w:vAlign w:val="center"/>
          </w:tcPr>
          <w:p w14:paraId="3A4B63C9" w14:textId="36334BA7" w:rsidR="00A26639" w:rsidRDefault="00A26639" w:rsidP="00A26639">
            <w:pPr>
              <w:pStyle w:val="TableParagraph"/>
              <w:spacing w:before="1" w:line="240" w:lineRule="auto"/>
              <w:ind w:left="591" w:right="574"/>
              <w:jc w:val="center"/>
              <w:rPr>
                <w:color w:val="000000"/>
              </w:rPr>
            </w:pPr>
            <w:r>
              <w:rPr>
                <w:color w:val="000000"/>
              </w:rPr>
              <w:t>315</w:t>
            </w:r>
          </w:p>
        </w:tc>
        <w:tc>
          <w:tcPr>
            <w:tcW w:w="691" w:type="pct"/>
            <w:tcBorders>
              <w:right w:val="single" w:sz="24" w:space="0" w:color="000000"/>
            </w:tcBorders>
            <w:vAlign w:val="center"/>
          </w:tcPr>
          <w:p w14:paraId="793FD9C0" w14:textId="4B869202" w:rsidR="00A26639" w:rsidRDefault="00A26639" w:rsidP="00A26639">
            <w:pPr>
              <w:pStyle w:val="TableParagraph"/>
              <w:spacing w:before="1" w:line="240" w:lineRule="auto"/>
              <w:ind w:left="35"/>
              <w:jc w:val="center"/>
              <w:rPr>
                <w:color w:val="000000"/>
              </w:rPr>
            </w:pPr>
            <w:r>
              <w:rPr>
                <w:color w:val="000000"/>
              </w:rPr>
              <w:t>53</w:t>
            </w:r>
          </w:p>
        </w:tc>
      </w:tr>
      <w:tr w:rsidR="00A26639" w14:paraId="37D9C5D1" w14:textId="77777777" w:rsidTr="008F18FB">
        <w:trPr>
          <w:trHeight w:val="397"/>
          <w:jc w:val="center"/>
        </w:trPr>
        <w:tc>
          <w:tcPr>
            <w:tcW w:w="852" w:type="pct"/>
            <w:vAlign w:val="center"/>
          </w:tcPr>
          <w:p w14:paraId="29F405E0" w14:textId="200AB48F" w:rsidR="00A26639" w:rsidRPr="00A26639" w:rsidRDefault="00A26639" w:rsidP="00A26639">
            <w:pPr>
              <w:pStyle w:val="TableParagraph"/>
              <w:spacing w:before="1" w:line="240" w:lineRule="auto"/>
              <w:ind w:left="122" w:right="142"/>
            </w:pPr>
            <w:r w:rsidRPr="00A26639">
              <w:t>Mar 2022</w:t>
            </w:r>
          </w:p>
        </w:tc>
        <w:tc>
          <w:tcPr>
            <w:tcW w:w="691" w:type="pct"/>
            <w:vAlign w:val="center"/>
          </w:tcPr>
          <w:p w14:paraId="11923553" w14:textId="4F50604C" w:rsidR="00A26639" w:rsidRDefault="00A26639" w:rsidP="00A26639">
            <w:pPr>
              <w:pStyle w:val="TableParagraph"/>
              <w:spacing w:before="1" w:line="240" w:lineRule="auto"/>
              <w:ind w:left="122" w:right="178"/>
              <w:jc w:val="center"/>
            </w:pPr>
            <w:r>
              <w:rPr>
                <w:color w:val="000000"/>
              </w:rPr>
              <w:t>18</w:t>
            </w:r>
          </w:p>
        </w:tc>
        <w:tc>
          <w:tcPr>
            <w:tcW w:w="691" w:type="pct"/>
            <w:vAlign w:val="center"/>
          </w:tcPr>
          <w:p w14:paraId="3114678D" w14:textId="5974ABC4" w:rsidR="00A26639" w:rsidRDefault="00A26639" w:rsidP="00A26639">
            <w:pPr>
              <w:pStyle w:val="TableParagraph"/>
              <w:spacing w:line="267" w:lineRule="exact"/>
              <w:jc w:val="center"/>
              <w:rPr>
                <w:color w:val="000000"/>
              </w:rPr>
            </w:pPr>
            <w:r>
              <w:rPr>
                <w:color w:val="000000"/>
              </w:rPr>
              <w:t>542</w:t>
            </w:r>
          </w:p>
        </w:tc>
        <w:tc>
          <w:tcPr>
            <w:tcW w:w="691" w:type="pct"/>
            <w:vAlign w:val="center"/>
          </w:tcPr>
          <w:p w14:paraId="76D5611D" w14:textId="2F0C9F79" w:rsidR="00A26639" w:rsidRDefault="00A26639" w:rsidP="00A26639">
            <w:pPr>
              <w:pStyle w:val="TableParagraph"/>
              <w:spacing w:line="267" w:lineRule="exact"/>
              <w:jc w:val="center"/>
              <w:rPr>
                <w:color w:val="000000"/>
              </w:rPr>
            </w:pPr>
            <w:r>
              <w:rPr>
                <w:color w:val="000000"/>
              </w:rPr>
              <w:t>78</w:t>
            </w:r>
          </w:p>
        </w:tc>
        <w:tc>
          <w:tcPr>
            <w:tcW w:w="691" w:type="pct"/>
            <w:vAlign w:val="center"/>
          </w:tcPr>
          <w:p w14:paraId="72FB8E04" w14:textId="0599E4A4" w:rsidR="00A26639" w:rsidRDefault="00A26639" w:rsidP="00A26639">
            <w:pPr>
              <w:pStyle w:val="TableParagraph"/>
              <w:spacing w:before="1" w:line="240" w:lineRule="auto"/>
              <w:jc w:val="center"/>
              <w:rPr>
                <w:color w:val="000000"/>
              </w:rPr>
            </w:pPr>
            <w:r>
              <w:rPr>
                <w:color w:val="000000"/>
              </w:rPr>
              <w:t>464</w:t>
            </w:r>
          </w:p>
        </w:tc>
        <w:tc>
          <w:tcPr>
            <w:tcW w:w="691" w:type="pct"/>
            <w:vAlign w:val="center"/>
          </w:tcPr>
          <w:p w14:paraId="378432A7" w14:textId="68EA225A" w:rsidR="00A26639" w:rsidRDefault="00A26639" w:rsidP="00A26639">
            <w:pPr>
              <w:pStyle w:val="TableParagraph"/>
              <w:spacing w:before="1" w:line="240" w:lineRule="auto"/>
              <w:ind w:left="591" w:right="574"/>
              <w:jc w:val="center"/>
              <w:rPr>
                <w:color w:val="000000"/>
              </w:rPr>
            </w:pPr>
            <w:r>
              <w:rPr>
                <w:color w:val="000000"/>
              </w:rPr>
              <w:t>413</w:t>
            </w:r>
          </w:p>
        </w:tc>
        <w:tc>
          <w:tcPr>
            <w:tcW w:w="691" w:type="pct"/>
            <w:tcBorders>
              <w:right w:val="single" w:sz="24" w:space="0" w:color="000000"/>
            </w:tcBorders>
            <w:vAlign w:val="center"/>
          </w:tcPr>
          <w:p w14:paraId="65980C9A" w14:textId="049C25C8" w:rsidR="00A26639" w:rsidRDefault="00A26639" w:rsidP="00A26639">
            <w:pPr>
              <w:pStyle w:val="TableParagraph"/>
              <w:spacing w:before="1" w:line="240" w:lineRule="auto"/>
              <w:ind w:left="35"/>
              <w:jc w:val="center"/>
              <w:rPr>
                <w:color w:val="000000"/>
              </w:rPr>
            </w:pPr>
            <w:r>
              <w:rPr>
                <w:color w:val="000000"/>
              </w:rPr>
              <w:t>51</w:t>
            </w:r>
          </w:p>
        </w:tc>
      </w:tr>
      <w:tr w:rsidR="00A26639" w14:paraId="218D444C" w14:textId="77777777" w:rsidTr="008F18FB">
        <w:trPr>
          <w:trHeight w:val="397"/>
          <w:jc w:val="center"/>
        </w:trPr>
        <w:tc>
          <w:tcPr>
            <w:tcW w:w="852" w:type="pct"/>
            <w:shd w:val="clear" w:color="auto" w:fill="D9D9D9" w:themeFill="background1" w:themeFillShade="D9"/>
            <w:vAlign w:val="center"/>
          </w:tcPr>
          <w:p w14:paraId="7E08CA9D" w14:textId="77777777" w:rsidR="00A26639" w:rsidRDefault="00A26639" w:rsidP="00A26639">
            <w:pPr>
              <w:pStyle w:val="TableParagraph"/>
              <w:spacing w:line="267" w:lineRule="exact"/>
              <w:ind w:left="122" w:right="142"/>
              <w:rPr>
                <w:b/>
              </w:rPr>
            </w:pPr>
            <w:r>
              <w:rPr>
                <w:b/>
              </w:rPr>
              <w:t>TOTAL</w:t>
            </w:r>
          </w:p>
        </w:tc>
        <w:tc>
          <w:tcPr>
            <w:tcW w:w="691" w:type="pct"/>
            <w:shd w:val="clear" w:color="auto" w:fill="D9D9D9" w:themeFill="background1" w:themeFillShade="D9"/>
            <w:vAlign w:val="center"/>
          </w:tcPr>
          <w:p w14:paraId="3251E44B" w14:textId="5C616D25" w:rsidR="00A26639" w:rsidRPr="00D30DA4" w:rsidRDefault="00A26639" w:rsidP="00A26639">
            <w:pPr>
              <w:pStyle w:val="TableParagraph"/>
              <w:spacing w:line="267" w:lineRule="exact"/>
              <w:ind w:left="122" w:right="178"/>
              <w:jc w:val="center"/>
              <w:rPr>
                <w:b/>
                <w:bCs/>
              </w:rPr>
            </w:pPr>
            <w:r>
              <w:rPr>
                <w:b/>
                <w:bCs/>
              </w:rPr>
              <w:t>346</w:t>
            </w:r>
          </w:p>
        </w:tc>
        <w:tc>
          <w:tcPr>
            <w:tcW w:w="691" w:type="pct"/>
            <w:shd w:val="clear" w:color="auto" w:fill="D9D9D9" w:themeFill="background1" w:themeFillShade="D9"/>
            <w:vAlign w:val="center"/>
          </w:tcPr>
          <w:p w14:paraId="0AAFE372" w14:textId="005B477A" w:rsidR="00A26639" w:rsidRPr="00D30DA4" w:rsidRDefault="00A26639" w:rsidP="00A26639">
            <w:pPr>
              <w:pStyle w:val="TableParagraph"/>
              <w:spacing w:line="267" w:lineRule="exact"/>
              <w:jc w:val="center"/>
              <w:rPr>
                <w:b/>
                <w:bCs/>
              </w:rPr>
            </w:pPr>
            <w:r>
              <w:rPr>
                <w:b/>
                <w:bCs/>
                <w:color w:val="000000"/>
              </w:rPr>
              <w:t>10557</w:t>
            </w:r>
          </w:p>
        </w:tc>
        <w:tc>
          <w:tcPr>
            <w:tcW w:w="691" w:type="pct"/>
            <w:shd w:val="clear" w:color="auto" w:fill="D9D9D9" w:themeFill="background1" w:themeFillShade="D9"/>
            <w:vAlign w:val="center"/>
          </w:tcPr>
          <w:p w14:paraId="18B549DC" w14:textId="48D1D4BC" w:rsidR="00A26639" w:rsidRPr="00D30DA4" w:rsidRDefault="00A26639" w:rsidP="00A26639">
            <w:pPr>
              <w:pStyle w:val="TableParagraph"/>
              <w:spacing w:line="267" w:lineRule="exact"/>
              <w:jc w:val="center"/>
              <w:rPr>
                <w:b/>
                <w:bCs/>
              </w:rPr>
            </w:pPr>
            <w:r>
              <w:rPr>
                <w:b/>
                <w:bCs/>
                <w:color w:val="000000"/>
              </w:rPr>
              <w:t>1827</w:t>
            </w:r>
          </w:p>
        </w:tc>
        <w:tc>
          <w:tcPr>
            <w:tcW w:w="691" w:type="pct"/>
            <w:shd w:val="clear" w:color="auto" w:fill="D9D9D9" w:themeFill="background1" w:themeFillShade="D9"/>
            <w:vAlign w:val="center"/>
          </w:tcPr>
          <w:p w14:paraId="7DDF2E4C" w14:textId="34DAF9BB" w:rsidR="00A26639" w:rsidRPr="00D30DA4" w:rsidRDefault="00A26639" w:rsidP="00A26639">
            <w:pPr>
              <w:pStyle w:val="TableParagraph"/>
              <w:spacing w:line="267" w:lineRule="exact"/>
              <w:jc w:val="center"/>
              <w:rPr>
                <w:b/>
                <w:bCs/>
              </w:rPr>
            </w:pPr>
            <w:r>
              <w:rPr>
                <w:b/>
                <w:bCs/>
                <w:color w:val="000000"/>
              </w:rPr>
              <w:t>8689</w:t>
            </w:r>
          </w:p>
        </w:tc>
        <w:tc>
          <w:tcPr>
            <w:tcW w:w="691" w:type="pct"/>
            <w:shd w:val="clear" w:color="auto" w:fill="00AF50"/>
            <w:vAlign w:val="center"/>
          </w:tcPr>
          <w:p w14:paraId="76000E58" w14:textId="65DAABC3" w:rsidR="00A26639" w:rsidRPr="00D30DA4" w:rsidRDefault="00A26639" w:rsidP="00A26639">
            <w:pPr>
              <w:pStyle w:val="TableParagraph"/>
              <w:spacing w:line="267" w:lineRule="exact"/>
              <w:ind w:left="591" w:right="574"/>
              <w:jc w:val="center"/>
              <w:rPr>
                <w:b/>
                <w:bCs/>
              </w:rPr>
            </w:pPr>
            <w:r w:rsidRPr="00A26639">
              <w:rPr>
                <w:b/>
                <w:bCs/>
                <w:color w:val="FFFFFF" w:themeColor="background1"/>
              </w:rPr>
              <w:t>7574</w:t>
            </w:r>
          </w:p>
        </w:tc>
        <w:tc>
          <w:tcPr>
            <w:tcW w:w="691" w:type="pct"/>
            <w:tcBorders>
              <w:right w:val="single" w:sz="24" w:space="0" w:color="000000"/>
            </w:tcBorders>
            <w:shd w:val="clear" w:color="auto" w:fill="FF0000"/>
            <w:vAlign w:val="center"/>
          </w:tcPr>
          <w:p w14:paraId="7B33462B" w14:textId="592EF37B" w:rsidR="00A26639" w:rsidRPr="00D30DA4" w:rsidRDefault="00A26639" w:rsidP="00A26639">
            <w:pPr>
              <w:pStyle w:val="TableParagraph"/>
              <w:spacing w:line="267" w:lineRule="exact"/>
              <w:ind w:left="375" w:right="342"/>
              <w:jc w:val="center"/>
              <w:rPr>
                <w:b/>
                <w:bCs/>
                <w:color w:val="FFFFFF" w:themeColor="background1"/>
              </w:rPr>
            </w:pPr>
            <w:r>
              <w:rPr>
                <w:b/>
                <w:bCs/>
                <w:color w:val="FFFFFF" w:themeColor="background1"/>
              </w:rPr>
              <w:t>1115</w:t>
            </w:r>
          </w:p>
        </w:tc>
      </w:tr>
    </w:tbl>
    <w:p w14:paraId="6977CD33" w14:textId="77777777" w:rsidR="00333714" w:rsidRDefault="00333714">
      <w:pPr>
        <w:rPr>
          <w:b/>
          <w:bCs/>
        </w:rPr>
      </w:pPr>
      <w:r>
        <w:rPr>
          <w:b/>
          <w:bCs/>
        </w:rPr>
        <w:br w:type="page"/>
      </w:r>
    </w:p>
    <w:p w14:paraId="1FE7BDC2" w14:textId="7F3D0096" w:rsidR="005B360C" w:rsidRPr="005B360C" w:rsidRDefault="005B360C" w:rsidP="005B360C">
      <w:pPr>
        <w:pStyle w:val="BodyText"/>
      </w:pPr>
      <w:r w:rsidRPr="005B360C">
        <w:rPr>
          <w:b/>
          <w:bCs/>
        </w:rPr>
        <w:lastRenderedPageBreak/>
        <w:t xml:space="preserve">Table </w:t>
      </w:r>
      <w:r w:rsidR="00A14EB6">
        <w:rPr>
          <w:b/>
          <w:bCs/>
        </w:rPr>
        <w:t>2</w:t>
      </w:r>
      <w:r w:rsidRPr="005B360C">
        <w:rPr>
          <w:b/>
          <w:bCs/>
        </w:rPr>
        <w:t>:</w:t>
      </w:r>
      <w:r>
        <w:rPr>
          <w:b/>
          <w:bCs/>
        </w:rPr>
        <w:t xml:space="preserve"> </w:t>
      </w:r>
      <w:r w:rsidR="00333714">
        <w:t xml:space="preserve">CPCS training: </w:t>
      </w:r>
      <w:r>
        <w:t>Cancelation vs No Show Rates</w:t>
      </w:r>
      <w:r w:rsidR="00333714">
        <w:t xml:space="preserve"> October 2020 – March 2022</w:t>
      </w:r>
    </w:p>
    <w:p w14:paraId="18679086" w14:textId="542691BA" w:rsidR="005B360C" w:rsidRDefault="005B360C" w:rsidP="005B360C">
      <w:pPr>
        <w:pStyle w:val="BodyText"/>
        <w:rPr>
          <w:rFonts w:ascii="Calibri Light"/>
        </w:rPr>
      </w:pPr>
    </w:p>
    <w:p w14:paraId="66B17C5C" w14:textId="77777777" w:rsidR="00D32622" w:rsidRDefault="00D32622" w:rsidP="005B360C">
      <w:pPr>
        <w:pStyle w:val="BodyText"/>
        <w:rPr>
          <w:rFonts w:ascii="Calibri Light"/>
        </w:rPr>
      </w:pPr>
    </w:p>
    <w:p w14:paraId="58201E60" w14:textId="142B4692" w:rsidR="005B360C" w:rsidRDefault="005B360C" w:rsidP="005B360C">
      <w:pPr>
        <w:pStyle w:val="BodyText"/>
        <w:jc w:val="center"/>
        <w:rPr>
          <w:rFonts w:ascii="Calibri Light"/>
        </w:rPr>
      </w:pPr>
      <w:r>
        <w:rPr>
          <w:noProof/>
        </w:rPr>
        <w:drawing>
          <wp:inline distT="0" distB="0" distL="0" distR="0" wp14:anchorId="633A1D78" wp14:editId="2AD52988">
            <wp:extent cx="7204075" cy="3949700"/>
            <wp:effectExtent l="0" t="0" r="15875" b="12700"/>
            <wp:docPr id="1" name="Chart 1">
              <a:extLst xmlns:a="http://schemas.openxmlformats.org/drawingml/2006/main">
                <a:ext uri="{FF2B5EF4-FFF2-40B4-BE49-F238E27FC236}">
                  <a16:creationId xmlns:a16="http://schemas.microsoft.com/office/drawing/2014/main" id="{DAD08667-2A12-4C85-B393-6E952F17C7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180C7B1" w14:textId="77777777" w:rsidR="005B360C" w:rsidRDefault="005B360C">
      <w:pPr>
        <w:spacing w:line="267" w:lineRule="exact"/>
      </w:pPr>
    </w:p>
    <w:p w14:paraId="7AAF686E" w14:textId="77777777" w:rsidR="005B360C" w:rsidRDefault="005B360C">
      <w:pPr>
        <w:spacing w:line="267" w:lineRule="exact"/>
      </w:pPr>
    </w:p>
    <w:p w14:paraId="2D526246" w14:textId="53EB086F" w:rsidR="005B360C" w:rsidRDefault="005B360C">
      <w:pPr>
        <w:spacing w:line="267" w:lineRule="exact"/>
        <w:sectPr w:rsidR="005B360C">
          <w:headerReference w:type="default" r:id="rId18"/>
          <w:footerReference w:type="default" r:id="rId19"/>
          <w:pgSz w:w="16840" w:h="11910" w:orient="landscape"/>
          <w:pgMar w:top="1100" w:right="860" w:bottom="920" w:left="1020" w:header="0" w:footer="734" w:gutter="0"/>
          <w:cols w:space="720"/>
        </w:sectPr>
      </w:pPr>
    </w:p>
    <w:p w14:paraId="4C90EF52" w14:textId="2A22FAF6" w:rsidR="00D24D36" w:rsidRDefault="00894ADE" w:rsidP="00407071">
      <w:pPr>
        <w:pStyle w:val="BodyText"/>
        <w:spacing w:before="46"/>
      </w:pPr>
      <w:bookmarkStart w:id="6" w:name="_Hlk78964692"/>
      <w:r w:rsidRPr="00250513">
        <w:rPr>
          <w:b/>
          <w:bCs/>
        </w:rPr>
        <w:lastRenderedPageBreak/>
        <w:t>Table</w:t>
      </w:r>
      <w:r w:rsidR="008F18FB">
        <w:rPr>
          <w:b/>
          <w:bCs/>
        </w:rPr>
        <w:t xml:space="preserve"> </w:t>
      </w:r>
      <w:r w:rsidR="00A14EB6">
        <w:rPr>
          <w:b/>
          <w:bCs/>
        </w:rPr>
        <w:t>3</w:t>
      </w:r>
      <w:r w:rsidRPr="00250513">
        <w:rPr>
          <w:b/>
          <w:bCs/>
        </w:rPr>
        <w:t>:</w:t>
      </w:r>
      <w:r>
        <w:rPr>
          <w:spacing w:val="-1"/>
        </w:rPr>
        <w:t xml:space="preserve"> </w:t>
      </w:r>
      <w:r>
        <w:t>CPCS</w:t>
      </w:r>
      <w:r>
        <w:rPr>
          <w:spacing w:val="-1"/>
        </w:rPr>
        <w:t xml:space="preserve"> </w:t>
      </w:r>
      <w:r>
        <w:t>training:</w:t>
      </w:r>
      <w:r>
        <w:rPr>
          <w:spacing w:val="-2"/>
        </w:rPr>
        <w:t xml:space="preserve"> </w:t>
      </w:r>
      <w:r>
        <w:t>Uptake</w:t>
      </w:r>
      <w:r>
        <w:rPr>
          <w:spacing w:val="-1"/>
        </w:rPr>
        <w:t xml:space="preserve"> </w:t>
      </w:r>
      <w:r>
        <w:t>and</w:t>
      </w:r>
      <w:r>
        <w:rPr>
          <w:spacing w:val="-2"/>
        </w:rPr>
        <w:t xml:space="preserve"> </w:t>
      </w:r>
      <w:r>
        <w:t>Engagement</w:t>
      </w:r>
      <w:r>
        <w:rPr>
          <w:spacing w:val="-1"/>
        </w:rPr>
        <w:t xml:space="preserve"> </w:t>
      </w:r>
      <w:r>
        <w:t>Oct</w:t>
      </w:r>
      <w:r w:rsidR="00D32622">
        <w:t>ober</w:t>
      </w:r>
      <w:r>
        <w:t xml:space="preserve"> 2020</w:t>
      </w:r>
      <w:r w:rsidR="00992797">
        <w:t xml:space="preserve"> </w:t>
      </w:r>
      <w:r>
        <w:t>–</w:t>
      </w:r>
      <w:r w:rsidR="00D32622">
        <w:t xml:space="preserve"> </w:t>
      </w:r>
      <w:r w:rsidR="00906A95">
        <w:t>March</w:t>
      </w:r>
      <w:r w:rsidR="00C15AF9">
        <w:t xml:space="preserve"> 2022</w:t>
      </w:r>
    </w:p>
    <w:p w14:paraId="6F39F919" w14:textId="171675B1" w:rsidR="00D24D36" w:rsidRDefault="00D24D36">
      <w:pPr>
        <w:pStyle w:val="BodyText"/>
        <w:rPr>
          <w:sz w:val="20"/>
        </w:rPr>
      </w:pPr>
    </w:p>
    <w:p w14:paraId="1E162BE5" w14:textId="32D0C741" w:rsidR="00D24D36" w:rsidRDefault="00127934">
      <w:pPr>
        <w:pStyle w:val="BodyText"/>
        <w:rPr>
          <w:sz w:val="20"/>
        </w:rPr>
      </w:pPr>
      <w:r>
        <w:rPr>
          <w:noProof/>
        </w:rPr>
        <w:drawing>
          <wp:anchor distT="0" distB="0" distL="114300" distR="114300" simplePos="0" relativeHeight="251658240" behindDoc="0" locked="0" layoutInCell="1" allowOverlap="1" wp14:anchorId="1C8F0ACE" wp14:editId="59965CBB">
            <wp:simplePos x="0" y="0"/>
            <wp:positionH relativeFrom="column">
              <wp:posOffset>444500</wp:posOffset>
            </wp:positionH>
            <wp:positionV relativeFrom="paragraph">
              <wp:posOffset>121285</wp:posOffset>
            </wp:positionV>
            <wp:extent cx="6629401" cy="3768725"/>
            <wp:effectExtent l="0" t="0" r="0" b="3175"/>
            <wp:wrapNone/>
            <wp:docPr id="5" name="Chart 5">
              <a:extLst xmlns:a="http://schemas.openxmlformats.org/drawingml/2006/main">
                <a:ext uri="{FF2B5EF4-FFF2-40B4-BE49-F238E27FC236}">
                  <a16:creationId xmlns:a16="http://schemas.microsoft.com/office/drawing/2014/main" id="{29DEF392-21CD-4469-A5A4-63D264DE7D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tbl>
      <w:tblPr>
        <w:tblpPr w:leftFromText="180" w:rightFromText="180" w:vertAnchor="text" w:horzAnchor="margin" w:tblpXSpec="right" w:tblpY="5"/>
        <w:tblW w:w="3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6"/>
        <w:gridCol w:w="1458"/>
      </w:tblGrid>
      <w:tr w:rsidR="00CA2BD9" w14:paraId="750DA3DA" w14:textId="77777777" w:rsidTr="00CA2BD9">
        <w:trPr>
          <w:trHeight w:val="290"/>
        </w:trPr>
        <w:tc>
          <w:tcPr>
            <w:tcW w:w="1696" w:type="dxa"/>
          </w:tcPr>
          <w:p w14:paraId="539EB4C0" w14:textId="71984E7B" w:rsidR="00D24D36" w:rsidRDefault="00D24D36">
            <w:pPr>
              <w:pStyle w:val="BodyText"/>
              <w:rPr>
                <w:sz w:val="20"/>
              </w:rPr>
            </w:pPr>
          </w:p>
          <w:p w14:paraId="081A668E" w14:textId="77777777" w:rsidR="00CA2BD9" w:rsidRDefault="00CA2BD9" w:rsidP="00CA2BD9">
            <w:pPr>
              <w:pStyle w:val="TableParagraph"/>
              <w:spacing w:line="240" w:lineRule="auto"/>
              <w:rPr>
                <w:rFonts w:ascii="Times New Roman"/>
                <w:sz w:val="20"/>
              </w:rPr>
            </w:pPr>
          </w:p>
        </w:tc>
        <w:tc>
          <w:tcPr>
            <w:tcW w:w="1458" w:type="dxa"/>
          </w:tcPr>
          <w:p w14:paraId="77DD04CA" w14:textId="77777777" w:rsidR="00CA2BD9" w:rsidRDefault="00CA2BD9" w:rsidP="00CA2BD9">
            <w:pPr>
              <w:pStyle w:val="TableParagraph"/>
              <w:ind w:left="105"/>
              <w:rPr>
                <w:b/>
              </w:rPr>
            </w:pPr>
            <w:r>
              <w:rPr>
                <w:b/>
              </w:rPr>
              <w:t>Conversion</w:t>
            </w:r>
            <w:r>
              <w:rPr>
                <w:b/>
                <w:spacing w:val="-3"/>
              </w:rPr>
              <w:t xml:space="preserve"> </w:t>
            </w:r>
            <w:r>
              <w:rPr>
                <w:b/>
              </w:rPr>
              <w:t>rate*</w:t>
            </w:r>
          </w:p>
        </w:tc>
      </w:tr>
      <w:tr w:rsidR="00CA2BD9" w14:paraId="08E77A7E" w14:textId="77777777" w:rsidTr="00CA2BD9">
        <w:trPr>
          <w:trHeight w:val="290"/>
        </w:trPr>
        <w:tc>
          <w:tcPr>
            <w:tcW w:w="1696" w:type="dxa"/>
          </w:tcPr>
          <w:p w14:paraId="2753E6BF" w14:textId="77777777" w:rsidR="00CA2BD9" w:rsidRDefault="00CA2BD9" w:rsidP="00CA2BD9">
            <w:pPr>
              <w:pStyle w:val="TableParagraph"/>
              <w:ind w:left="108"/>
            </w:pPr>
            <w:r>
              <w:t>Oct-20</w:t>
            </w:r>
          </w:p>
        </w:tc>
        <w:tc>
          <w:tcPr>
            <w:tcW w:w="1458" w:type="dxa"/>
          </w:tcPr>
          <w:p w14:paraId="58C7ED4D" w14:textId="77777777" w:rsidR="00CA2BD9" w:rsidRDefault="00CA2BD9" w:rsidP="00CA2BD9">
            <w:pPr>
              <w:pStyle w:val="TableParagraph"/>
              <w:ind w:left="105"/>
            </w:pPr>
            <w:r>
              <w:t>78%</w:t>
            </w:r>
          </w:p>
        </w:tc>
      </w:tr>
      <w:tr w:rsidR="00CA2BD9" w14:paraId="15677561" w14:textId="77777777" w:rsidTr="00CA2BD9">
        <w:trPr>
          <w:trHeight w:val="290"/>
        </w:trPr>
        <w:tc>
          <w:tcPr>
            <w:tcW w:w="1696" w:type="dxa"/>
          </w:tcPr>
          <w:p w14:paraId="3352ED3F" w14:textId="77777777" w:rsidR="00CA2BD9" w:rsidRDefault="00CA2BD9" w:rsidP="00CA2BD9">
            <w:pPr>
              <w:pStyle w:val="TableParagraph"/>
              <w:ind w:left="108"/>
            </w:pPr>
            <w:r>
              <w:t>Nov-20</w:t>
            </w:r>
          </w:p>
        </w:tc>
        <w:tc>
          <w:tcPr>
            <w:tcW w:w="1458" w:type="dxa"/>
          </w:tcPr>
          <w:p w14:paraId="0F644994" w14:textId="77777777" w:rsidR="00CA2BD9" w:rsidRDefault="00CA2BD9" w:rsidP="00CA2BD9">
            <w:pPr>
              <w:pStyle w:val="TableParagraph"/>
              <w:ind w:left="105"/>
            </w:pPr>
            <w:r>
              <w:t>83%</w:t>
            </w:r>
          </w:p>
        </w:tc>
      </w:tr>
      <w:tr w:rsidR="00CA2BD9" w14:paraId="5063F3C5" w14:textId="77777777" w:rsidTr="00CA2BD9">
        <w:trPr>
          <w:trHeight w:val="289"/>
        </w:trPr>
        <w:tc>
          <w:tcPr>
            <w:tcW w:w="1696" w:type="dxa"/>
          </w:tcPr>
          <w:p w14:paraId="3D0ED012" w14:textId="77777777" w:rsidR="00CA2BD9" w:rsidRDefault="00CA2BD9" w:rsidP="00CA2BD9">
            <w:pPr>
              <w:pStyle w:val="TableParagraph"/>
              <w:ind w:left="108"/>
            </w:pPr>
            <w:r>
              <w:t>Dec-20</w:t>
            </w:r>
          </w:p>
        </w:tc>
        <w:tc>
          <w:tcPr>
            <w:tcW w:w="1458" w:type="dxa"/>
          </w:tcPr>
          <w:p w14:paraId="7C512777" w14:textId="77777777" w:rsidR="00CA2BD9" w:rsidRDefault="00CA2BD9" w:rsidP="00CA2BD9">
            <w:pPr>
              <w:pStyle w:val="TableParagraph"/>
              <w:ind w:left="105"/>
            </w:pPr>
            <w:r>
              <w:t>78%</w:t>
            </w:r>
          </w:p>
        </w:tc>
      </w:tr>
      <w:tr w:rsidR="00CA2BD9" w14:paraId="4720D748" w14:textId="77777777" w:rsidTr="00CA2BD9">
        <w:trPr>
          <w:trHeight w:val="290"/>
        </w:trPr>
        <w:tc>
          <w:tcPr>
            <w:tcW w:w="1696" w:type="dxa"/>
          </w:tcPr>
          <w:p w14:paraId="258BAA01" w14:textId="77777777" w:rsidR="00CA2BD9" w:rsidRDefault="00CA2BD9" w:rsidP="00CA2BD9">
            <w:pPr>
              <w:pStyle w:val="TableParagraph"/>
              <w:ind w:left="108"/>
            </w:pPr>
            <w:r>
              <w:t>Jan-21</w:t>
            </w:r>
          </w:p>
        </w:tc>
        <w:tc>
          <w:tcPr>
            <w:tcW w:w="1458" w:type="dxa"/>
          </w:tcPr>
          <w:p w14:paraId="7A05AF3E" w14:textId="77777777" w:rsidR="00CA2BD9" w:rsidRDefault="00CA2BD9" w:rsidP="00CA2BD9">
            <w:pPr>
              <w:pStyle w:val="TableParagraph"/>
              <w:ind w:left="105"/>
            </w:pPr>
            <w:r>
              <w:t>87%</w:t>
            </w:r>
          </w:p>
        </w:tc>
      </w:tr>
      <w:tr w:rsidR="00CA2BD9" w14:paraId="31FC58B0" w14:textId="77777777" w:rsidTr="00CA2BD9">
        <w:trPr>
          <w:trHeight w:val="290"/>
        </w:trPr>
        <w:tc>
          <w:tcPr>
            <w:tcW w:w="1696" w:type="dxa"/>
          </w:tcPr>
          <w:p w14:paraId="51EFC570" w14:textId="77777777" w:rsidR="00CA2BD9" w:rsidRDefault="00CA2BD9" w:rsidP="00CA2BD9">
            <w:pPr>
              <w:pStyle w:val="TableParagraph"/>
              <w:ind w:left="108"/>
            </w:pPr>
            <w:r>
              <w:t>Feb-21</w:t>
            </w:r>
          </w:p>
        </w:tc>
        <w:tc>
          <w:tcPr>
            <w:tcW w:w="1458" w:type="dxa"/>
          </w:tcPr>
          <w:p w14:paraId="7676432F" w14:textId="77777777" w:rsidR="00CA2BD9" w:rsidRDefault="00CA2BD9" w:rsidP="00CA2BD9">
            <w:pPr>
              <w:pStyle w:val="TableParagraph"/>
              <w:ind w:left="105"/>
            </w:pPr>
            <w:r>
              <w:t>81%</w:t>
            </w:r>
          </w:p>
        </w:tc>
      </w:tr>
      <w:tr w:rsidR="00CA2BD9" w14:paraId="1985EEED" w14:textId="77777777" w:rsidTr="00CA2BD9">
        <w:trPr>
          <w:trHeight w:val="290"/>
        </w:trPr>
        <w:tc>
          <w:tcPr>
            <w:tcW w:w="1696" w:type="dxa"/>
          </w:tcPr>
          <w:p w14:paraId="38E32018" w14:textId="77777777" w:rsidR="00CA2BD9" w:rsidRDefault="00CA2BD9" w:rsidP="00CA2BD9">
            <w:pPr>
              <w:pStyle w:val="TableParagraph"/>
              <w:ind w:left="108"/>
            </w:pPr>
            <w:r>
              <w:t>Mar-21</w:t>
            </w:r>
          </w:p>
        </w:tc>
        <w:tc>
          <w:tcPr>
            <w:tcW w:w="1458" w:type="dxa"/>
          </w:tcPr>
          <w:p w14:paraId="7C530F7B" w14:textId="77777777" w:rsidR="00CA2BD9" w:rsidRDefault="00CA2BD9" w:rsidP="00CA2BD9">
            <w:pPr>
              <w:pStyle w:val="TableParagraph"/>
              <w:ind w:left="105"/>
            </w:pPr>
            <w:r>
              <w:t>78%</w:t>
            </w:r>
          </w:p>
        </w:tc>
      </w:tr>
      <w:tr w:rsidR="00CA2BD9" w14:paraId="6C81EA34" w14:textId="77777777" w:rsidTr="00CA2BD9">
        <w:trPr>
          <w:trHeight w:val="290"/>
        </w:trPr>
        <w:tc>
          <w:tcPr>
            <w:tcW w:w="1696" w:type="dxa"/>
            <w:shd w:val="clear" w:color="auto" w:fill="auto"/>
          </w:tcPr>
          <w:p w14:paraId="422BBCB6" w14:textId="77777777" w:rsidR="00CA2BD9" w:rsidRDefault="00CA2BD9" w:rsidP="00CA2BD9">
            <w:pPr>
              <w:pStyle w:val="TableParagraph"/>
              <w:ind w:left="108"/>
            </w:pPr>
            <w:r>
              <w:t>Apr-21</w:t>
            </w:r>
          </w:p>
        </w:tc>
        <w:tc>
          <w:tcPr>
            <w:tcW w:w="1458" w:type="dxa"/>
            <w:shd w:val="clear" w:color="auto" w:fill="auto"/>
          </w:tcPr>
          <w:p w14:paraId="22F357F4" w14:textId="77777777" w:rsidR="00CA2BD9" w:rsidRDefault="00CA2BD9" w:rsidP="00CA2BD9">
            <w:pPr>
              <w:pStyle w:val="TableParagraph"/>
              <w:ind w:left="105"/>
            </w:pPr>
            <w:r>
              <w:t>65%</w:t>
            </w:r>
          </w:p>
        </w:tc>
      </w:tr>
      <w:tr w:rsidR="00CA2BD9" w14:paraId="20E424F0" w14:textId="77777777" w:rsidTr="00CA2BD9">
        <w:trPr>
          <w:trHeight w:val="290"/>
        </w:trPr>
        <w:tc>
          <w:tcPr>
            <w:tcW w:w="1696" w:type="dxa"/>
            <w:shd w:val="clear" w:color="auto" w:fill="auto"/>
          </w:tcPr>
          <w:p w14:paraId="4F02C06E" w14:textId="77777777" w:rsidR="00CA2BD9" w:rsidRDefault="00CA2BD9" w:rsidP="00CA2BD9">
            <w:pPr>
              <w:pStyle w:val="TableParagraph"/>
              <w:ind w:left="108"/>
            </w:pPr>
            <w:r>
              <w:t>May-21</w:t>
            </w:r>
          </w:p>
        </w:tc>
        <w:tc>
          <w:tcPr>
            <w:tcW w:w="1458" w:type="dxa"/>
            <w:shd w:val="clear" w:color="auto" w:fill="auto"/>
          </w:tcPr>
          <w:p w14:paraId="379D1966" w14:textId="77777777" w:rsidR="00CA2BD9" w:rsidRDefault="00CA2BD9" w:rsidP="00CA2BD9">
            <w:pPr>
              <w:pStyle w:val="TableParagraph"/>
              <w:ind w:left="105"/>
            </w:pPr>
            <w:r>
              <w:t>66%</w:t>
            </w:r>
          </w:p>
        </w:tc>
      </w:tr>
      <w:tr w:rsidR="00CA2BD9" w14:paraId="51A0F7C6" w14:textId="77777777" w:rsidTr="00CA2BD9">
        <w:trPr>
          <w:trHeight w:val="290"/>
        </w:trPr>
        <w:tc>
          <w:tcPr>
            <w:tcW w:w="1696" w:type="dxa"/>
            <w:shd w:val="clear" w:color="auto" w:fill="auto"/>
          </w:tcPr>
          <w:p w14:paraId="6B69DE95" w14:textId="77777777" w:rsidR="00CA2BD9" w:rsidRDefault="00CA2BD9" w:rsidP="00CA2BD9">
            <w:pPr>
              <w:pStyle w:val="TableParagraph"/>
              <w:ind w:left="108"/>
            </w:pPr>
            <w:r>
              <w:t>Jun-21</w:t>
            </w:r>
          </w:p>
        </w:tc>
        <w:tc>
          <w:tcPr>
            <w:tcW w:w="1458" w:type="dxa"/>
            <w:shd w:val="clear" w:color="auto" w:fill="auto"/>
          </w:tcPr>
          <w:p w14:paraId="578CDA56" w14:textId="77777777" w:rsidR="00CA2BD9" w:rsidRDefault="00CA2BD9" w:rsidP="00CA2BD9">
            <w:pPr>
              <w:pStyle w:val="TableParagraph"/>
              <w:ind w:left="105"/>
            </w:pPr>
            <w:r>
              <w:t>63%</w:t>
            </w:r>
          </w:p>
        </w:tc>
      </w:tr>
      <w:tr w:rsidR="00CA2BD9" w14:paraId="31FDA688" w14:textId="77777777" w:rsidTr="00CA2BD9">
        <w:trPr>
          <w:trHeight w:val="290"/>
        </w:trPr>
        <w:tc>
          <w:tcPr>
            <w:tcW w:w="1696" w:type="dxa"/>
            <w:shd w:val="clear" w:color="auto" w:fill="auto"/>
          </w:tcPr>
          <w:p w14:paraId="274E3B4D" w14:textId="77777777" w:rsidR="00CA2BD9" w:rsidRDefault="00CA2BD9" w:rsidP="00CA2BD9">
            <w:pPr>
              <w:pStyle w:val="TableParagraph"/>
              <w:ind w:left="108"/>
            </w:pPr>
            <w:r>
              <w:t>Jul-21</w:t>
            </w:r>
          </w:p>
        </w:tc>
        <w:tc>
          <w:tcPr>
            <w:tcW w:w="1458" w:type="dxa"/>
            <w:shd w:val="clear" w:color="auto" w:fill="auto"/>
          </w:tcPr>
          <w:p w14:paraId="7F45C0AD" w14:textId="77777777" w:rsidR="00CA2BD9" w:rsidRDefault="00CA2BD9" w:rsidP="00CA2BD9">
            <w:pPr>
              <w:pStyle w:val="TableParagraph"/>
              <w:ind w:left="105"/>
            </w:pPr>
            <w:r>
              <w:t>57%</w:t>
            </w:r>
          </w:p>
        </w:tc>
      </w:tr>
      <w:tr w:rsidR="00CA2BD9" w14:paraId="1E1B835E" w14:textId="77777777" w:rsidTr="00CA2BD9">
        <w:trPr>
          <w:trHeight w:val="290"/>
        </w:trPr>
        <w:tc>
          <w:tcPr>
            <w:tcW w:w="1696" w:type="dxa"/>
            <w:shd w:val="clear" w:color="auto" w:fill="auto"/>
          </w:tcPr>
          <w:p w14:paraId="6AEA88A5" w14:textId="77777777" w:rsidR="00CA2BD9" w:rsidRDefault="00CA2BD9" w:rsidP="00CA2BD9">
            <w:pPr>
              <w:pStyle w:val="TableParagraph"/>
              <w:ind w:left="108"/>
            </w:pPr>
            <w:r>
              <w:t>Aug-21</w:t>
            </w:r>
          </w:p>
        </w:tc>
        <w:tc>
          <w:tcPr>
            <w:tcW w:w="1458" w:type="dxa"/>
            <w:shd w:val="clear" w:color="auto" w:fill="auto"/>
          </w:tcPr>
          <w:p w14:paraId="42890898" w14:textId="77777777" w:rsidR="00CA2BD9" w:rsidRDefault="00CA2BD9" w:rsidP="00CA2BD9">
            <w:pPr>
              <w:pStyle w:val="TableParagraph"/>
              <w:ind w:left="105"/>
            </w:pPr>
            <w:r>
              <w:t>78%</w:t>
            </w:r>
          </w:p>
        </w:tc>
      </w:tr>
      <w:tr w:rsidR="00CA2BD9" w14:paraId="207FD17C" w14:textId="77777777" w:rsidTr="00CA2BD9">
        <w:trPr>
          <w:trHeight w:val="290"/>
        </w:trPr>
        <w:tc>
          <w:tcPr>
            <w:tcW w:w="1696" w:type="dxa"/>
            <w:shd w:val="clear" w:color="auto" w:fill="auto"/>
          </w:tcPr>
          <w:p w14:paraId="208B5FF4" w14:textId="77777777" w:rsidR="00CA2BD9" w:rsidRDefault="00CA2BD9" w:rsidP="00CA2BD9">
            <w:pPr>
              <w:pStyle w:val="TableParagraph"/>
              <w:ind w:left="108"/>
            </w:pPr>
            <w:r>
              <w:t>Sept-21</w:t>
            </w:r>
          </w:p>
        </w:tc>
        <w:tc>
          <w:tcPr>
            <w:tcW w:w="1458" w:type="dxa"/>
            <w:shd w:val="clear" w:color="auto" w:fill="auto"/>
          </w:tcPr>
          <w:p w14:paraId="1DECCCF7" w14:textId="77777777" w:rsidR="00CA2BD9" w:rsidRDefault="00CA2BD9" w:rsidP="00CA2BD9">
            <w:pPr>
              <w:pStyle w:val="TableParagraph"/>
              <w:ind w:left="105"/>
            </w:pPr>
            <w:r>
              <w:t>64%</w:t>
            </w:r>
          </w:p>
        </w:tc>
      </w:tr>
      <w:tr w:rsidR="00CA2BD9" w14:paraId="1A818EF9" w14:textId="77777777" w:rsidTr="00CA2BD9">
        <w:trPr>
          <w:trHeight w:val="290"/>
        </w:trPr>
        <w:tc>
          <w:tcPr>
            <w:tcW w:w="1696" w:type="dxa"/>
            <w:shd w:val="clear" w:color="auto" w:fill="auto"/>
          </w:tcPr>
          <w:p w14:paraId="62944CE6" w14:textId="77777777" w:rsidR="00CA2BD9" w:rsidRDefault="00CA2BD9" w:rsidP="00CA2BD9">
            <w:pPr>
              <w:pStyle w:val="TableParagraph"/>
              <w:ind w:left="108"/>
            </w:pPr>
            <w:r>
              <w:t>Oct-21</w:t>
            </w:r>
          </w:p>
        </w:tc>
        <w:tc>
          <w:tcPr>
            <w:tcW w:w="1458" w:type="dxa"/>
            <w:shd w:val="clear" w:color="auto" w:fill="auto"/>
          </w:tcPr>
          <w:p w14:paraId="6E56FF00" w14:textId="77777777" w:rsidR="00CA2BD9" w:rsidRDefault="00CA2BD9" w:rsidP="00CA2BD9">
            <w:pPr>
              <w:pStyle w:val="TableParagraph"/>
              <w:ind w:left="105"/>
            </w:pPr>
            <w:r>
              <w:t>60%</w:t>
            </w:r>
          </w:p>
        </w:tc>
      </w:tr>
      <w:tr w:rsidR="00CA2BD9" w14:paraId="09DBDEC3" w14:textId="77777777" w:rsidTr="00CA2BD9">
        <w:trPr>
          <w:trHeight w:val="290"/>
        </w:trPr>
        <w:tc>
          <w:tcPr>
            <w:tcW w:w="1696" w:type="dxa"/>
            <w:shd w:val="clear" w:color="auto" w:fill="auto"/>
          </w:tcPr>
          <w:p w14:paraId="7756B68D" w14:textId="77777777" w:rsidR="00CA2BD9" w:rsidRDefault="00CA2BD9" w:rsidP="00CA2BD9">
            <w:pPr>
              <w:pStyle w:val="TableParagraph"/>
              <w:ind w:left="108"/>
            </w:pPr>
            <w:r>
              <w:t>Nov-21</w:t>
            </w:r>
          </w:p>
        </w:tc>
        <w:tc>
          <w:tcPr>
            <w:tcW w:w="1458" w:type="dxa"/>
            <w:shd w:val="clear" w:color="auto" w:fill="auto"/>
          </w:tcPr>
          <w:p w14:paraId="54A64618" w14:textId="77777777" w:rsidR="00CA2BD9" w:rsidRDefault="00CA2BD9" w:rsidP="00CA2BD9">
            <w:pPr>
              <w:pStyle w:val="TableParagraph"/>
              <w:ind w:left="105"/>
            </w:pPr>
            <w:r>
              <w:t>68%</w:t>
            </w:r>
          </w:p>
        </w:tc>
      </w:tr>
      <w:tr w:rsidR="00CA2BD9" w14:paraId="499DD187" w14:textId="77777777" w:rsidTr="00644B06">
        <w:trPr>
          <w:trHeight w:val="290"/>
        </w:trPr>
        <w:tc>
          <w:tcPr>
            <w:tcW w:w="1696" w:type="dxa"/>
            <w:shd w:val="clear" w:color="auto" w:fill="auto"/>
          </w:tcPr>
          <w:p w14:paraId="52FDA2B9" w14:textId="57961737" w:rsidR="00CA2BD9" w:rsidRDefault="00CA2BD9" w:rsidP="00CA2BD9">
            <w:pPr>
              <w:pStyle w:val="TableParagraph"/>
              <w:ind w:left="108"/>
            </w:pPr>
            <w:r>
              <w:t>Dec-21</w:t>
            </w:r>
          </w:p>
        </w:tc>
        <w:tc>
          <w:tcPr>
            <w:tcW w:w="1458" w:type="dxa"/>
            <w:shd w:val="clear" w:color="auto" w:fill="auto"/>
          </w:tcPr>
          <w:p w14:paraId="675882C6" w14:textId="13260198" w:rsidR="00644B06" w:rsidRDefault="00644B06" w:rsidP="00644B06">
            <w:pPr>
              <w:pStyle w:val="TableParagraph"/>
              <w:ind w:left="105"/>
            </w:pPr>
            <w:r>
              <w:t>64%</w:t>
            </w:r>
          </w:p>
        </w:tc>
      </w:tr>
      <w:tr w:rsidR="00644B06" w14:paraId="22B46421" w14:textId="77777777" w:rsidTr="0084162A">
        <w:trPr>
          <w:trHeight w:val="290"/>
        </w:trPr>
        <w:tc>
          <w:tcPr>
            <w:tcW w:w="1696" w:type="dxa"/>
            <w:shd w:val="clear" w:color="auto" w:fill="auto"/>
          </w:tcPr>
          <w:p w14:paraId="1AE4869C" w14:textId="7A37F6C4" w:rsidR="00644B06" w:rsidRDefault="00644B06" w:rsidP="00CA2BD9">
            <w:pPr>
              <w:pStyle w:val="TableParagraph"/>
              <w:ind w:left="108"/>
            </w:pPr>
            <w:r>
              <w:t>Jan</w:t>
            </w:r>
            <w:r w:rsidR="00127934">
              <w:t>-</w:t>
            </w:r>
            <w:r>
              <w:t>22</w:t>
            </w:r>
          </w:p>
        </w:tc>
        <w:tc>
          <w:tcPr>
            <w:tcW w:w="1458" w:type="dxa"/>
            <w:shd w:val="clear" w:color="auto" w:fill="auto"/>
          </w:tcPr>
          <w:p w14:paraId="4C0CD0D5" w14:textId="1E0923A1" w:rsidR="00644B06" w:rsidRDefault="00644B06" w:rsidP="00644B06">
            <w:pPr>
              <w:pStyle w:val="TableParagraph"/>
              <w:ind w:left="105"/>
            </w:pPr>
            <w:r>
              <w:t>71%</w:t>
            </w:r>
          </w:p>
        </w:tc>
      </w:tr>
      <w:tr w:rsidR="0084162A" w14:paraId="7892A431" w14:textId="77777777" w:rsidTr="00127934">
        <w:trPr>
          <w:trHeight w:val="290"/>
        </w:trPr>
        <w:tc>
          <w:tcPr>
            <w:tcW w:w="1696" w:type="dxa"/>
            <w:shd w:val="clear" w:color="auto" w:fill="auto"/>
          </w:tcPr>
          <w:p w14:paraId="1056B670" w14:textId="0790D143" w:rsidR="00127934" w:rsidRDefault="0084162A" w:rsidP="00127934">
            <w:pPr>
              <w:pStyle w:val="TableParagraph"/>
              <w:ind w:left="108"/>
            </w:pPr>
            <w:r>
              <w:t>Feb</w:t>
            </w:r>
            <w:r w:rsidR="00127934">
              <w:t>-</w:t>
            </w:r>
            <w:r>
              <w:t>22</w:t>
            </w:r>
          </w:p>
        </w:tc>
        <w:tc>
          <w:tcPr>
            <w:tcW w:w="1458" w:type="dxa"/>
            <w:shd w:val="clear" w:color="auto" w:fill="auto"/>
          </w:tcPr>
          <w:p w14:paraId="69A1A061" w14:textId="4EA008E5" w:rsidR="0084162A" w:rsidRDefault="0084162A" w:rsidP="00644B06">
            <w:pPr>
              <w:pStyle w:val="TableParagraph"/>
              <w:ind w:left="105"/>
            </w:pPr>
            <w:r>
              <w:t>78%</w:t>
            </w:r>
          </w:p>
        </w:tc>
      </w:tr>
      <w:tr w:rsidR="00127934" w14:paraId="5EB939D2" w14:textId="77777777" w:rsidTr="00CA2BD9">
        <w:trPr>
          <w:trHeight w:val="290"/>
        </w:trPr>
        <w:tc>
          <w:tcPr>
            <w:tcW w:w="1696" w:type="dxa"/>
            <w:shd w:val="clear" w:color="auto" w:fill="D9D9D9" w:themeFill="background1" w:themeFillShade="D9"/>
          </w:tcPr>
          <w:p w14:paraId="04D06C25" w14:textId="1F0A683E" w:rsidR="00127934" w:rsidRDefault="00127934" w:rsidP="00CA2BD9">
            <w:pPr>
              <w:pStyle w:val="TableParagraph"/>
              <w:ind w:left="108"/>
            </w:pPr>
            <w:r>
              <w:t>Mar-22</w:t>
            </w:r>
          </w:p>
        </w:tc>
        <w:tc>
          <w:tcPr>
            <w:tcW w:w="1458" w:type="dxa"/>
            <w:shd w:val="clear" w:color="auto" w:fill="D9D9D9" w:themeFill="background1" w:themeFillShade="D9"/>
          </w:tcPr>
          <w:p w14:paraId="4AD16915" w14:textId="5622C69D" w:rsidR="00127934" w:rsidRDefault="00003A17" w:rsidP="00644B06">
            <w:pPr>
              <w:pStyle w:val="TableParagraph"/>
              <w:ind w:left="105"/>
            </w:pPr>
            <w:r>
              <w:t>76%</w:t>
            </w:r>
          </w:p>
        </w:tc>
      </w:tr>
    </w:tbl>
    <w:p w14:paraId="0A890B4F" w14:textId="700CB6E1" w:rsidR="00D24D36" w:rsidRDefault="00D24D36">
      <w:pPr>
        <w:pStyle w:val="BodyText"/>
        <w:rPr>
          <w:sz w:val="20"/>
        </w:rPr>
      </w:pPr>
    </w:p>
    <w:p w14:paraId="46839C35" w14:textId="6CC5B0AA" w:rsidR="00D24D36" w:rsidRDefault="00D24D36">
      <w:pPr>
        <w:pStyle w:val="BodyText"/>
        <w:rPr>
          <w:sz w:val="20"/>
        </w:rPr>
      </w:pPr>
    </w:p>
    <w:p w14:paraId="420C742C" w14:textId="0935892B" w:rsidR="00D24D36" w:rsidRDefault="00D24D36">
      <w:pPr>
        <w:pStyle w:val="BodyText"/>
        <w:rPr>
          <w:sz w:val="20"/>
        </w:rPr>
      </w:pPr>
    </w:p>
    <w:p w14:paraId="72D18A6E" w14:textId="77777777" w:rsidR="00D24D36" w:rsidRDefault="00D24D36">
      <w:pPr>
        <w:pStyle w:val="BodyText"/>
        <w:rPr>
          <w:sz w:val="20"/>
        </w:rPr>
      </w:pPr>
    </w:p>
    <w:p w14:paraId="6BB8A4FB" w14:textId="77777777" w:rsidR="00D24D36" w:rsidRDefault="00D24D36">
      <w:pPr>
        <w:pStyle w:val="BodyText"/>
        <w:rPr>
          <w:sz w:val="20"/>
        </w:rPr>
      </w:pPr>
    </w:p>
    <w:p w14:paraId="5C1BB07D" w14:textId="77777777" w:rsidR="00124ED7" w:rsidRDefault="00124ED7" w:rsidP="7208A17E">
      <w:pPr>
        <w:pStyle w:val="BodyText"/>
        <w:spacing w:before="46"/>
        <w:rPr>
          <w:b/>
          <w:bCs/>
        </w:rPr>
      </w:pPr>
    </w:p>
    <w:p w14:paraId="3B295997" w14:textId="77777777" w:rsidR="00124ED7" w:rsidRDefault="00124ED7" w:rsidP="7208A17E">
      <w:pPr>
        <w:pStyle w:val="BodyText"/>
        <w:spacing w:before="46"/>
        <w:rPr>
          <w:b/>
          <w:bCs/>
        </w:rPr>
      </w:pPr>
    </w:p>
    <w:p w14:paraId="1D16288B" w14:textId="77777777" w:rsidR="00124ED7" w:rsidRDefault="00124ED7" w:rsidP="7208A17E">
      <w:pPr>
        <w:pStyle w:val="BodyText"/>
        <w:spacing w:before="46"/>
        <w:rPr>
          <w:b/>
          <w:bCs/>
        </w:rPr>
      </w:pPr>
    </w:p>
    <w:p w14:paraId="7E45A7DD" w14:textId="77777777" w:rsidR="00124ED7" w:rsidRDefault="00124ED7" w:rsidP="7208A17E">
      <w:pPr>
        <w:pStyle w:val="BodyText"/>
        <w:spacing w:before="46"/>
        <w:rPr>
          <w:b/>
          <w:bCs/>
        </w:rPr>
      </w:pPr>
    </w:p>
    <w:p w14:paraId="79CEBA81" w14:textId="77777777" w:rsidR="00124ED7" w:rsidRDefault="00124ED7" w:rsidP="7208A17E">
      <w:pPr>
        <w:pStyle w:val="BodyText"/>
        <w:spacing w:before="46"/>
        <w:rPr>
          <w:b/>
          <w:bCs/>
        </w:rPr>
      </w:pPr>
    </w:p>
    <w:p w14:paraId="493F7DD2" w14:textId="77777777" w:rsidR="00124ED7" w:rsidRDefault="00124ED7" w:rsidP="7208A17E">
      <w:pPr>
        <w:pStyle w:val="BodyText"/>
        <w:spacing w:before="46"/>
        <w:rPr>
          <w:b/>
          <w:bCs/>
        </w:rPr>
      </w:pPr>
    </w:p>
    <w:p w14:paraId="31716A12" w14:textId="77777777" w:rsidR="00124ED7" w:rsidRDefault="00124ED7" w:rsidP="7208A17E">
      <w:pPr>
        <w:pStyle w:val="BodyText"/>
        <w:spacing w:before="46"/>
        <w:rPr>
          <w:b/>
          <w:bCs/>
        </w:rPr>
      </w:pPr>
    </w:p>
    <w:p w14:paraId="5E92F68B" w14:textId="2249E329" w:rsidR="00124ED7" w:rsidRDefault="00124ED7" w:rsidP="7208A17E">
      <w:pPr>
        <w:pStyle w:val="BodyText"/>
        <w:spacing w:before="46"/>
        <w:rPr>
          <w:b/>
          <w:bCs/>
        </w:rPr>
      </w:pPr>
    </w:p>
    <w:p w14:paraId="4298207D" w14:textId="3F6C2B39" w:rsidR="00124ED7" w:rsidRDefault="00124ED7" w:rsidP="7208A17E">
      <w:pPr>
        <w:pStyle w:val="BodyText"/>
        <w:spacing w:before="46"/>
        <w:rPr>
          <w:b/>
          <w:bCs/>
        </w:rPr>
      </w:pPr>
    </w:p>
    <w:p w14:paraId="20BB7309" w14:textId="0022D63D" w:rsidR="00124ED7" w:rsidRDefault="00124ED7" w:rsidP="7208A17E">
      <w:pPr>
        <w:pStyle w:val="BodyText"/>
        <w:spacing w:before="46"/>
        <w:rPr>
          <w:b/>
          <w:bCs/>
        </w:rPr>
      </w:pPr>
      <w:r w:rsidRPr="00250513">
        <w:rPr>
          <w:b/>
          <w:bCs/>
          <w:noProof/>
        </w:rPr>
        <mc:AlternateContent>
          <mc:Choice Requires="wps">
            <w:drawing>
              <wp:anchor distT="0" distB="0" distL="114300" distR="114300" simplePos="0" relativeHeight="15729664" behindDoc="0" locked="0" layoutInCell="1" allowOverlap="1" wp14:anchorId="65D8006D" wp14:editId="6E1B7127">
                <wp:simplePos x="0" y="0"/>
                <wp:positionH relativeFrom="page">
                  <wp:posOffset>756920</wp:posOffset>
                </wp:positionH>
                <wp:positionV relativeFrom="paragraph">
                  <wp:posOffset>116205</wp:posOffset>
                </wp:positionV>
                <wp:extent cx="139700" cy="952500"/>
                <wp:effectExtent l="0" t="0" r="0" b="0"/>
                <wp:wrapNone/>
                <wp:docPr id="3"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1D52A" w14:textId="77777777" w:rsidR="00263048" w:rsidRDefault="00263048">
                            <w:pPr>
                              <w:spacing w:line="203" w:lineRule="exact"/>
                              <w:ind w:left="20"/>
                              <w:rPr>
                                <w:sz w:val="18"/>
                              </w:rPr>
                            </w:pPr>
                            <w:r>
                              <w:rPr>
                                <w:color w:val="585858"/>
                                <w:sz w:val="18"/>
                              </w:rPr>
                              <w:t>LEARNER</w:t>
                            </w:r>
                            <w:r>
                              <w:rPr>
                                <w:color w:val="585858"/>
                                <w:spacing w:val="-4"/>
                                <w:sz w:val="18"/>
                              </w:rPr>
                              <w:t xml:space="preserve"> </w:t>
                            </w:r>
                            <w:r>
                              <w:rPr>
                                <w:color w:val="585858"/>
                                <w:sz w:val="18"/>
                              </w:rPr>
                              <w:t>NUMBERS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v:shapetype id="_x0000_t202" coordsize="21600,21600" o:spt="202" path="m,l,21600r21600,l21600,xe" w14:anchorId="65D8006D">
                <v:stroke joinstyle="miter"/>
                <v:path gradientshapeok="t" o:connecttype="rect"/>
              </v:shapetype>
              <v:shape id="docshape78" style="position:absolute;margin-left:59.6pt;margin-top:9.15pt;width:11pt;height:7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">
                <v:textbox style="layout-flow:vertical;mso-layout-flow-alt:bottom-to-top" inset="0,0,0,0">
                  <w:txbxContent>
                    <w:p w:rsidR="00263048" w:rsidRDefault="00263048" w14:paraId="4301D52A" w14:textId="77777777">
                      <w:pPr>
                        <w:spacing w:line="203" w:lineRule="exact"/>
                        <w:ind w:left="20"/>
                        <w:rPr>
                          <w:sz w:val="18"/>
                        </w:rPr>
                      </w:pPr>
                      <w:r>
                        <w:rPr>
                          <w:color w:val="585858"/>
                          <w:sz w:val="18"/>
                        </w:rPr>
                        <w:t>LEARNER</w:t>
                      </w:r>
                      <w:r>
                        <w:rPr>
                          <w:color w:val="585858"/>
                          <w:spacing w:val="-4"/>
                          <w:sz w:val="18"/>
                        </w:rPr>
                        <w:t xml:space="preserve"> </w:t>
                      </w:r>
                      <w:r>
                        <w:rPr>
                          <w:color w:val="585858"/>
                          <w:sz w:val="18"/>
                        </w:rPr>
                        <w:t>NUMBERS</w:t>
                      </w:r>
                    </w:p>
                  </w:txbxContent>
                </v:textbox>
                <w10:wrap anchorx="page"/>
              </v:shape>
            </w:pict>
          </mc:Fallback>
        </mc:AlternateContent>
      </w:r>
    </w:p>
    <w:p w14:paraId="68FAB9BD" w14:textId="77777777" w:rsidR="00124ED7" w:rsidRDefault="00124ED7" w:rsidP="7208A17E">
      <w:pPr>
        <w:pStyle w:val="BodyText"/>
        <w:spacing w:before="46"/>
        <w:rPr>
          <w:b/>
          <w:bCs/>
        </w:rPr>
      </w:pPr>
    </w:p>
    <w:p w14:paraId="264383B2" w14:textId="01375951" w:rsidR="00124ED7" w:rsidRDefault="00124ED7" w:rsidP="7208A17E">
      <w:pPr>
        <w:pStyle w:val="BodyText"/>
        <w:spacing w:before="46"/>
        <w:rPr>
          <w:b/>
          <w:bCs/>
        </w:rPr>
      </w:pPr>
    </w:p>
    <w:p w14:paraId="751BBAEA" w14:textId="776A11D2" w:rsidR="00124ED7" w:rsidRDefault="00124ED7" w:rsidP="7208A17E">
      <w:pPr>
        <w:pStyle w:val="BodyText"/>
        <w:spacing w:before="46"/>
        <w:rPr>
          <w:b/>
          <w:bCs/>
        </w:rPr>
      </w:pPr>
    </w:p>
    <w:p w14:paraId="4BF2055A" w14:textId="2D524D12" w:rsidR="00124ED7" w:rsidRDefault="00124ED7" w:rsidP="7208A17E">
      <w:pPr>
        <w:pStyle w:val="BodyText"/>
        <w:spacing w:before="46"/>
        <w:rPr>
          <w:b/>
          <w:bCs/>
        </w:rPr>
      </w:pPr>
    </w:p>
    <w:p w14:paraId="658F6B8D" w14:textId="79084D69" w:rsidR="00124ED7" w:rsidRDefault="00124ED7" w:rsidP="7208A17E">
      <w:pPr>
        <w:pStyle w:val="BodyText"/>
        <w:spacing w:before="46"/>
        <w:rPr>
          <w:b/>
          <w:bCs/>
        </w:rPr>
      </w:pPr>
    </w:p>
    <w:p w14:paraId="7B6ACE1F" w14:textId="2B3008C6" w:rsidR="00124ED7" w:rsidRDefault="00124ED7" w:rsidP="7208A17E">
      <w:pPr>
        <w:pStyle w:val="BodyText"/>
        <w:spacing w:before="46"/>
        <w:rPr>
          <w:b/>
          <w:bCs/>
        </w:rPr>
      </w:pPr>
    </w:p>
    <w:p w14:paraId="0022CAFD" w14:textId="77777777" w:rsidR="00124ED7" w:rsidRDefault="00124ED7" w:rsidP="7208A17E">
      <w:pPr>
        <w:pStyle w:val="BodyText"/>
        <w:spacing w:before="46"/>
        <w:rPr>
          <w:b/>
          <w:bCs/>
        </w:rPr>
      </w:pPr>
    </w:p>
    <w:p w14:paraId="7D5C8BDF" w14:textId="56D93601" w:rsidR="00124ED7" w:rsidRDefault="00124ED7" w:rsidP="7208A17E">
      <w:pPr>
        <w:pStyle w:val="BodyText"/>
        <w:spacing w:before="46"/>
        <w:rPr>
          <w:b/>
          <w:bCs/>
        </w:rPr>
      </w:pPr>
    </w:p>
    <w:p w14:paraId="10501168" w14:textId="77777777" w:rsidR="00124ED7" w:rsidRDefault="00124ED7" w:rsidP="00124ED7">
      <w:pPr>
        <w:pStyle w:val="BodyText"/>
        <w:ind w:left="112"/>
      </w:pPr>
      <w:r>
        <w:t>*Conversion</w:t>
      </w:r>
      <w:r>
        <w:rPr>
          <w:spacing w:val="-3"/>
        </w:rPr>
        <w:t xml:space="preserve"> </w:t>
      </w:r>
      <w:r>
        <w:t>rate</w:t>
      </w:r>
      <w:r>
        <w:rPr>
          <w:spacing w:val="-1"/>
        </w:rPr>
        <w:t xml:space="preserve"> </w:t>
      </w:r>
      <w:r>
        <w:t>is</w:t>
      </w:r>
      <w:r>
        <w:rPr>
          <w:spacing w:val="-1"/>
        </w:rPr>
        <w:t xml:space="preserve"> </w:t>
      </w:r>
      <w:r>
        <w:t>in</w:t>
      </w:r>
      <w:r>
        <w:rPr>
          <w:spacing w:val="-3"/>
        </w:rPr>
        <w:t xml:space="preserve"> </w:t>
      </w:r>
      <w:r>
        <w:t>relation</w:t>
      </w:r>
      <w:r>
        <w:rPr>
          <w:spacing w:val="-3"/>
        </w:rPr>
        <w:t xml:space="preserve"> </w:t>
      </w:r>
      <w:r>
        <w:t>to conversion</w:t>
      </w:r>
      <w:r>
        <w:rPr>
          <w:spacing w:val="-3"/>
        </w:rPr>
        <w:t xml:space="preserve"> </w:t>
      </w:r>
      <w:r>
        <w:t>from</w:t>
      </w:r>
      <w:r>
        <w:rPr>
          <w:spacing w:val="-1"/>
        </w:rPr>
        <w:t xml:space="preserve"> </w:t>
      </w:r>
      <w:r>
        <w:t>CPCS</w:t>
      </w:r>
      <w:r>
        <w:rPr>
          <w:spacing w:val="-2"/>
        </w:rPr>
        <w:t xml:space="preserve"> </w:t>
      </w:r>
      <w:r>
        <w:t>bookings</w:t>
      </w:r>
      <w:r>
        <w:rPr>
          <w:spacing w:val="-2"/>
        </w:rPr>
        <w:t xml:space="preserve"> </w:t>
      </w:r>
      <w:r>
        <w:t>to attendance</w:t>
      </w:r>
      <w:r>
        <w:rPr>
          <w:spacing w:val="-1"/>
        </w:rPr>
        <w:t xml:space="preserve"> </w:t>
      </w:r>
      <w:r>
        <w:t>numbers.</w:t>
      </w:r>
    </w:p>
    <w:p w14:paraId="53F0F397" w14:textId="77777777" w:rsidR="00124ED7" w:rsidRDefault="00124ED7" w:rsidP="7208A17E">
      <w:pPr>
        <w:pStyle w:val="BodyText"/>
        <w:spacing w:before="46"/>
        <w:rPr>
          <w:b/>
          <w:bCs/>
        </w:rPr>
      </w:pPr>
    </w:p>
    <w:p w14:paraId="572F13A2" w14:textId="77777777" w:rsidR="00124ED7" w:rsidRDefault="00124ED7" w:rsidP="7208A17E">
      <w:pPr>
        <w:pStyle w:val="BodyText"/>
        <w:spacing w:before="46"/>
        <w:rPr>
          <w:b/>
          <w:bCs/>
        </w:rPr>
      </w:pPr>
    </w:p>
    <w:p w14:paraId="5C6F4253" w14:textId="77777777" w:rsidR="00124ED7" w:rsidRDefault="00124ED7" w:rsidP="7208A17E">
      <w:pPr>
        <w:pStyle w:val="BodyText"/>
        <w:spacing w:before="46"/>
        <w:rPr>
          <w:b/>
          <w:bCs/>
        </w:rPr>
      </w:pPr>
    </w:p>
    <w:p w14:paraId="2BE53B13" w14:textId="77777777" w:rsidR="00124ED7" w:rsidRDefault="00124ED7" w:rsidP="7208A17E">
      <w:pPr>
        <w:pStyle w:val="BodyText"/>
        <w:spacing w:before="46"/>
        <w:rPr>
          <w:b/>
          <w:bCs/>
        </w:rPr>
      </w:pPr>
    </w:p>
    <w:p w14:paraId="78135E66" w14:textId="77777777" w:rsidR="00124ED7" w:rsidRDefault="00124ED7" w:rsidP="7208A17E">
      <w:pPr>
        <w:pStyle w:val="BodyText"/>
        <w:spacing w:before="46"/>
        <w:rPr>
          <w:b/>
          <w:bCs/>
        </w:rPr>
      </w:pPr>
    </w:p>
    <w:p w14:paraId="4334686D" w14:textId="309D2F79" w:rsidR="00D24D36" w:rsidRDefault="7208A17E" w:rsidP="7208A17E">
      <w:pPr>
        <w:pStyle w:val="BodyText"/>
        <w:spacing w:before="46"/>
      </w:pPr>
      <w:r w:rsidRPr="7208A17E">
        <w:rPr>
          <w:b/>
          <w:bCs/>
        </w:rPr>
        <w:lastRenderedPageBreak/>
        <w:t>Table 4:</w:t>
      </w:r>
      <w:r>
        <w:t xml:space="preserve"> CPCS training: Summary of Bookings and Engagement October 2020 – March 2022</w:t>
      </w:r>
    </w:p>
    <w:p w14:paraId="3DB6B8FC" w14:textId="3BA77E30" w:rsidR="00D24D36" w:rsidRDefault="00D24D36" w:rsidP="7208A17E">
      <w:pPr>
        <w:pStyle w:val="BodyText"/>
        <w:spacing w:before="10"/>
        <w:rPr>
          <w:sz w:val="14"/>
          <w:szCs w:val="14"/>
        </w:rPr>
      </w:pPr>
    </w:p>
    <w:p w14:paraId="0C733003" w14:textId="42D29065" w:rsidR="00D24D36" w:rsidRDefault="00D24D36" w:rsidP="7208A17E">
      <w:pPr>
        <w:pStyle w:val="BodyText"/>
      </w:pPr>
      <w:r>
        <w:rPr>
          <w:noProof/>
        </w:rPr>
        <w:drawing>
          <wp:inline distT="0" distB="0" distL="0" distR="0" wp14:anchorId="5C8DE9E6" wp14:editId="735FC331">
            <wp:extent cx="6165850" cy="5417185"/>
            <wp:effectExtent l="0" t="0" r="6350" b="0"/>
            <wp:docPr id="1933547956" name="Picture 193354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170349" cy="5421138"/>
                    </a:xfrm>
                    <a:prstGeom prst="rect">
                      <a:avLst/>
                    </a:prstGeom>
                  </pic:spPr>
                </pic:pic>
              </a:graphicData>
            </a:graphic>
          </wp:inline>
        </w:drawing>
      </w:r>
    </w:p>
    <w:p w14:paraId="3A0594D8" w14:textId="77777777" w:rsidR="00D24D36" w:rsidRDefault="00D24D36">
      <w:pPr>
        <w:pStyle w:val="BodyText"/>
      </w:pPr>
    </w:p>
    <w:p w14:paraId="241144CD" w14:textId="77777777" w:rsidR="00C15AF9" w:rsidRDefault="00C15AF9">
      <w:pPr>
        <w:pStyle w:val="BodyText"/>
        <w:ind w:left="112"/>
      </w:pPr>
    </w:p>
    <w:p w14:paraId="609D627E" w14:textId="77777777" w:rsidR="00D24D36" w:rsidRDefault="00D24D36">
      <w:pPr>
        <w:sectPr w:rsidR="00D24D36">
          <w:headerReference w:type="default" r:id="rId22"/>
          <w:pgSz w:w="16840" w:h="11910" w:orient="landscape"/>
          <w:pgMar w:top="1080" w:right="860" w:bottom="920" w:left="1020" w:header="0" w:footer="734" w:gutter="0"/>
          <w:cols w:space="720"/>
        </w:sectPr>
      </w:pPr>
    </w:p>
    <w:bookmarkEnd w:id="6"/>
    <w:p w14:paraId="39EBA51A" w14:textId="4BA4246F" w:rsidR="00D24D36" w:rsidRDefault="00894ADE" w:rsidP="00407071">
      <w:pPr>
        <w:pStyle w:val="BodyText"/>
        <w:spacing w:before="56"/>
      </w:pPr>
      <w:r w:rsidRPr="00250513">
        <w:rPr>
          <w:b/>
          <w:bCs/>
        </w:rPr>
        <w:lastRenderedPageBreak/>
        <w:t>Table</w:t>
      </w:r>
      <w:r w:rsidRPr="00250513">
        <w:rPr>
          <w:b/>
          <w:bCs/>
          <w:spacing w:val="-1"/>
        </w:rPr>
        <w:t xml:space="preserve"> </w:t>
      </w:r>
      <w:r w:rsidR="00A14EB6">
        <w:rPr>
          <w:b/>
          <w:bCs/>
        </w:rPr>
        <w:t>5</w:t>
      </w:r>
      <w:r w:rsidR="008F18FB">
        <w:rPr>
          <w:b/>
          <w:bCs/>
        </w:rPr>
        <w:t>:</w:t>
      </w:r>
      <w:r>
        <w:t xml:space="preserve"> </w:t>
      </w:r>
      <w:r w:rsidR="00D32622">
        <w:t>CPCS</w:t>
      </w:r>
      <w:r w:rsidR="00D32622">
        <w:rPr>
          <w:spacing w:val="-1"/>
        </w:rPr>
        <w:t xml:space="preserve"> </w:t>
      </w:r>
      <w:r w:rsidR="00D32622">
        <w:t xml:space="preserve">training: </w:t>
      </w:r>
      <w:r>
        <w:t>Geographical</w:t>
      </w:r>
      <w:r>
        <w:rPr>
          <w:spacing w:val="-4"/>
        </w:rPr>
        <w:t xml:space="preserve"> </w:t>
      </w:r>
      <w:r>
        <w:t>Spread</w:t>
      </w:r>
      <w:r>
        <w:rPr>
          <w:spacing w:val="-2"/>
        </w:rPr>
        <w:t xml:space="preserve"> </w:t>
      </w:r>
      <w:r>
        <w:t>of</w:t>
      </w:r>
      <w:r>
        <w:rPr>
          <w:spacing w:val="-3"/>
        </w:rPr>
        <w:t xml:space="preserve"> </w:t>
      </w:r>
      <w:r>
        <w:t>Learners</w:t>
      </w:r>
      <w:r>
        <w:rPr>
          <w:spacing w:val="-2"/>
        </w:rPr>
        <w:t xml:space="preserve"> </w:t>
      </w:r>
      <w:r>
        <w:t>Trained</w:t>
      </w:r>
      <w:r>
        <w:rPr>
          <w:spacing w:val="-3"/>
        </w:rPr>
        <w:t xml:space="preserve"> </w:t>
      </w:r>
      <w:r>
        <w:t>October</w:t>
      </w:r>
      <w:r>
        <w:rPr>
          <w:spacing w:val="-3"/>
        </w:rPr>
        <w:t xml:space="preserve"> </w:t>
      </w:r>
      <w:r>
        <w:t>2020</w:t>
      </w:r>
      <w:r>
        <w:rPr>
          <w:spacing w:val="-2"/>
        </w:rPr>
        <w:t xml:space="preserve"> </w:t>
      </w:r>
      <w:r>
        <w:t>–</w:t>
      </w:r>
      <w:r>
        <w:rPr>
          <w:spacing w:val="-3"/>
        </w:rPr>
        <w:t xml:space="preserve"> </w:t>
      </w:r>
      <w:r w:rsidR="001D514D">
        <w:t>0</w:t>
      </w:r>
      <w:r w:rsidR="00AA7DC2">
        <w:t>6</w:t>
      </w:r>
      <w:r w:rsidR="00906A95">
        <w:t xml:space="preserve"> March</w:t>
      </w:r>
      <w:r w:rsidR="00AA7DC2">
        <w:t xml:space="preserve"> 2022</w:t>
      </w:r>
    </w:p>
    <w:p w14:paraId="778EF72B" w14:textId="77777777" w:rsidR="00986CD4" w:rsidRDefault="00986CD4">
      <w:pPr>
        <w:pStyle w:val="BodyText"/>
        <w:spacing w:before="56"/>
        <w:ind w:left="112"/>
      </w:pPr>
    </w:p>
    <w:p w14:paraId="2029A306" w14:textId="77777777" w:rsidR="00D24D36" w:rsidRDefault="00D24D36">
      <w:pPr>
        <w:pStyle w:val="BodyText"/>
        <w:rPr>
          <w:sz w:val="15"/>
        </w:rPr>
      </w:pPr>
    </w:p>
    <w:tbl>
      <w:tblPr>
        <w:tblW w:w="5000" w:type="pct"/>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left w:w="0" w:type="dxa"/>
          <w:right w:w="0" w:type="dxa"/>
        </w:tblCellMar>
        <w:tblLook w:val="01E0" w:firstRow="1" w:lastRow="1" w:firstColumn="1" w:lastColumn="1" w:noHBand="0" w:noVBand="0"/>
      </w:tblPr>
      <w:tblGrid>
        <w:gridCol w:w="4817"/>
        <w:gridCol w:w="3248"/>
        <w:gridCol w:w="3248"/>
        <w:gridCol w:w="3247"/>
      </w:tblGrid>
      <w:tr w:rsidR="00BA5296" w:rsidRPr="00906A95" w14:paraId="0D53824D" w14:textId="4C57398A" w:rsidTr="00BA5296">
        <w:trPr>
          <w:trHeight w:val="414"/>
        </w:trPr>
        <w:tc>
          <w:tcPr>
            <w:tcW w:w="1654" w:type="pct"/>
            <w:tcBorders>
              <w:bottom w:val="single" w:sz="12" w:space="0" w:color="666666"/>
            </w:tcBorders>
            <w:vAlign w:val="center"/>
          </w:tcPr>
          <w:p w14:paraId="785FE914" w14:textId="77777777" w:rsidR="00BA5296" w:rsidRPr="009A6129" w:rsidRDefault="00BA5296" w:rsidP="00BA5296">
            <w:pPr>
              <w:pStyle w:val="TableParagraph"/>
              <w:ind w:left="113" w:right="113"/>
              <w:rPr>
                <w:b/>
              </w:rPr>
            </w:pPr>
            <w:r w:rsidRPr="009A6129">
              <w:rPr>
                <w:b/>
              </w:rPr>
              <w:t>HEE</w:t>
            </w:r>
            <w:r w:rsidRPr="009A6129">
              <w:rPr>
                <w:b/>
                <w:spacing w:val="-3"/>
              </w:rPr>
              <w:t xml:space="preserve"> </w:t>
            </w:r>
            <w:r w:rsidRPr="009A6129">
              <w:rPr>
                <w:b/>
              </w:rPr>
              <w:t>delivery</w:t>
            </w:r>
            <w:r w:rsidRPr="009A6129">
              <w:rPr>
                <w:b/>
                <w:spacing w:val="-1"/>
              </w:rPr>
              <w:t xml:space="preserve"> </w:t>
            </w:r>
            <w:r w:rsidRPr="009A6129">
              <w:rPr>
                <w:b/>
              </w:rPr>
              <w:t>footprint</w:t>
            </w:r>
            <w:r w:rsidRPr="009A6129">
              <w:rPr>
                <w:b/>
                <w:spacing w:val="-4"/>
              </w:rPr>
              <w:t xml:space="preserve"> </w:t>
            </w:r>
            <w:r w:rsidRPr="009A6129">
              <w:rPr>
                <w:b/>
              </w:rPr>
              <w:t>(Regions)</w:t>
            </w:r>
          </w:p>
        </w:tc>
        <w:tc>
          <w:tcPr>
            <w:tcW w:w="1115" w:type="pct"/>
            <w:tcBorders>
              <w:bottom w:val="single" w:sz="12" w:space="0" w:color="666666"/>
            </w:tcBorders>
            <w:vAlign w:val="center"/>
          </w:tcPr>
          <w:p w14:paraId="127DA48C" w14:textId="77777777" w:rsidR="00BA5296" w:rsidRPr="009A6129" w:rsidRDefault="00BA5296" w:rsidP="006D16DC">
            <w:pPr>
              <w:pStyle w:val="TableParagraph"/>
              <w:ind w:left="113" w:right="113"/>
              <w:jc w:val="center"/>
              <w:rPr>
                <w:b/>
              </w:rPr>
            </w:pPr>
            <w:r w:rsidRPr="009A6129">
              <w:rPr>
                <w:b/>
              </w:rPr>
              <w:t>Target</w:t>
            </w:r>
          </w:p>
        </w:tc>
        <w:tc>
          <w:tcPr>
            <w:tcW w:w="1115" w:type="pct"/>
            <w:tcBorders>
              <w:bottom w:val="single" w:sz="12" w:space="0" w:color="666666"/>
            </w:tcBorders>
            <w:vAlign w:val="center"/>
          </w:tcPr>
          <w:p w14:paraId="791E4122" w14:textId="77777777" w:rsidR="00BA5296" w:rsidRPr="009A6129" w:rsidRDefault="00BA5296" w:rsidP="006D16DC">
            <w:pPr>
              <w:pStyle w:val="TableParagraph"/>
              <w:ind w:left="113" w:right="113"/>
              <w:jc w:val="center"/>
              <w:rPr>
                <w:b/>
              </w:rPr>
            </w:pPr>
            <w:r w:rsidRPr="009A6129">
              <w:rPr>
                <w:b/>
              </w:rPr>
              <w:t>Cumulative</w:t>
            </w:r>
            <w:r w:rsidRPr="009A6129">
              <w:rPr>
                <w:b/>
                <w:spacing w:val="-5"/>
              </w:rPr>
              <w:t xml:space="preserve"> </w:t>
            </w:r>
            <w:r w:rsidRPr="009A6129">
              <w:rPr>
                <w:b/>
              </w:rPr>
              <w:t>total</w:t>
            </w:r>
          </w:p>
        </w:tc>
        <w:tc>
          <w:tcPr>
            <w:tcW w:w="1115" w:type="pct"/>
            <w:tcBorders>
              <w:bottom w:val="single" w:sz="12" w:space="0" w:color="666666"/>
            </w:tcBorders>
            <w:vAlign w:val="center"/>
          </w:tcPr>
          <w:p w14:paraId="18B5B0FC" w14:textId="77777777" w:rsidR="00BA5296" w:rsidRPr="009A6129" w:rsidRDefault="00BA5296" w:rsidP="006D16DC">
            <w:pPr>
              <w:pStyle w:val="TableParagraph"/>
              <w:ind w:left="113" w:right="113"/>
              <w:jc w:val="center"/>
              <w:rPr>
                <w:b/>
              </w:rPr>
            </w:pPr>
            <w:r w:rsidRPr="009A6129">
              <w:rPr>
                <w:b/>
              </w:rPr>
              <w:t xml:space="preserve">% </w:t>
            </w:r>
            <w:proofErr w:type="gramStart"/>
            <w:r w:rsidRPr="009A6129">
              <w:rPr>
                <w:b/>
              </w:rPr>
              <w:t>of</w:t>
            </w:r>
            <w:proofErr w:type="gramEnd"/>
            <w:r w:rsidRPr="009A6129">
              <w:rPr>
                <w:b/>
              </w:rPr>
              <w:t xml:space="preserve"> target</w:t>
            </w:r>
          </w:p>
        </w:tc>
      </w:tr>
      <w:tr w:rsidR="00BA5296" w:rsidRPr="00906A95" w14:paraId="70B5DF80" w14:textId="4C76B414" w:rsidTr="00BA5296">
        <w:trPr>
          <w:trHeight w:val="402"/>
        </w:trPr>
        <w:tc>
          <w:tcPr>
            <w:tcW w:w="1654" w:type="pct"/>
            <w:tcBorders>
              <w:top w:val="single" w:sz="12" w:space="0" w:color="666666"/>
            </w:tcBorders>
            <w:shd w:val="clear" w:color="auto" w:fill="CCCCCC"/>
            <w:vAlign w:val="center"/>
          </w:tcPr>
          <w:p w14:paraId="57BA73C7" w14:textId="77777777" w:rsidR="00BA5296" w:rsidRPr="009A6129" w:rsidRDefault="00BA5296" w:rsidP="00BA5296">
            <w:pPr>
              <w:pStyle w:val="TableParagraph"/>
              <w:spacing w:before="1" w:line="240" w:lineRule="auto"/>
              <w:ind w:left="113" w:right="113"/>
            </w:pPr>
            <w:r w:rsidRPr="009A6129">
              <w:rPr>
                <w:b/>
              </w:rPr>
              <w:t>LOT</w:t>
            </w:r>
            <w:r w:rsidRPr="009A6129">
              <w:rPr>
                <w:b/>
                <w:spacing w:val="-4"/>
              </w:rPr>
              <w:t xml:space="preserve"> </w:t>
            </w:r>
            <w:r w:rsidRPr="009A6129">
              <w:rPr>
                <w:b/>
              </w:rPr>
              <w:t>1</w:t>
            </w:r>
            <w:r w:rsidRPr="009A6129">
              <w:rPr>
                <w:b/>
                <w:spacing w:val="1"/>
              </w:rPr>
              <w:t xml:space="preserve"> </w:t>
            </w:r>
            <w:r w:rsidRPr="009A6129">
              <w:t>(</w:t>
            </w:r>
            <w:proofErr w:type="gramStart"/>
            <w:r w:rsidRPr="009A6129">
              <w:t>North</w:t>
            </w:r>
            <w:r w:rsidRPr="009A6129">
              <w:rPr>
                <w:spacing w:val="-1"/>
              </w:rPr>
              <w:t xml:space="preserve"> </w:t>
            </w:r>
            <w:r w:rsidRPr="009A6129">
              <w:t>East</w:t>
            </w:r>
            <w:proofErr w:type="gramEnd"/>
            <w:r w:rsidRPr="009A6129">
              <w:t xml:space="preserve"> and</w:t>
            </w:r>
            <w:r w:rsidRPr="009A6129">
              <w:rPr>
                <w:spacing w:val="-2"/>
              </w:rPr>
              <w:t xml:space="preserve"> </w:t>
            </w:r>
            <w:r w:rsidRPr="009A6129">
              <w:t>Yorkshire)</w:t>
            </w:r>
          </w:p>
        </w:tc>
        <w:tc>
          <w:tcPr>
            <w:tcW w:w="1115" w:type="pct"/>
            <w:tcBorders>
              <w:top w:val="single" w:sz="12" w:space="0" w:color="666666"/>
            </w:tcBorders>
            <w:shd w:val="clear" w:color="auto" w:fill="CCCCCC"/>
            <w:vAlign w:val="center"/>
          </w:tcPr>
          <w:p w14:paraId="26F86ECA" w14:textId="77777777" w:rsidR="00BA5296" w:rsidRPr="009A6129" w:rsidRDefault="00BA5296" w:rsidP="006D16DC">
            <w:pPr>
              <w:pStyle w:val="TableParagraph"/>
              <w:spacing w:before="1" w:line="240" w:lineRule="auto"/>
              <w:ind w:left="113" w:right="113"/>
              <w:jc w:val="center"/>
            </w:pPr>
            <w:r w:rsidRPr="009A6129">
              <w:t>2,265</w:t>
            </w:r>
          </w:p>
        </w:tc>
        <w:tc>
          <w:tcPr>
            <w:tcW w:w="1115" w:type="pct"/>
            <w:tcBorders>
              <w:top w:val="single" w:sz="12" w:space="0" w:color="666666"/>
            </w:tcBorders>
            <w:shd w:val="clear" w:color="auto" w:fill="CCCCCC"/>
            <w:vAlign w:val="center"/>
          </w:tcPr>
          <w:p w14:paraId="23BEF887" w14:textId="7FFD85F4" w:rsidR="00BA5296" w:rsidRPr="009A6129" w:rsidRDefault="00BA5296" w:rsidP="006D16DC">
            <w:pPr>
              <w:pStyle w:val="TableParagraph"/>
              <w:spacing w:before="1" w:line="240" w:lineRule="auto"/>
              <w:ind w:left="113" w:right="113"/>
              <w:jc w:val="center"/>
            </w:pPr>
            <w:r w:rsidRPr="005635B9">
              <w:t>934</w:t>
            </w:r>
          </w:p>
        </w:tc>
        <w:tc>
          <w:tcPr>
            <w:tcW w:w="1115" w:type="pct"/>
            <w:tcBorders>
              <w:top w:val="single" w:sz="12" w:space="0" w:color="666666"/>
            </w:tcBorders>
            <w:shd w:val="clear" w:color="auto" w:fill="CCCCCC"/>
            <w:vAlign w:val="center"/>
          </w:tcPr>
          <w:p w14:paraId="70510EE8" w14:textId="29F5E709" w:rsidR="00BA5296" w:rsidRPr="009A6129" w:rsidRDefault="00BA5296" w:rsidP="006D16DC">
            <w:pPr>
              <w:pStyle w:val="TableParagraph"/>
              <w:spacing w:before="1" w:line="240" w:lineRule="auto"/>
              <w:ind w:left="113" w:right="113"/>
              <w:jc w:val="center"/>
            </w:pPr>
            <w:r>
              <w:t>41%</w:t>
            </w:r>
          </w:p>
        </w:tc>
      </w:tr>
      <w:tr w:rsidR="00BA5296" w:rsidRPr="00906A95" w14:paraId="41C3CB79" w14:textId="41B88B23" w:rsidTr="00BA5296">
        <w:trPr>
          <w:trHeight w:val="402"/>
        </w:trPr>
        <w:tc>
          <w:tcPr>
            <w:tcW w:w="1654" w:type="pct"/>
            <w:vAlign w:val="center"/>
          </w:tcPr>
          <w:p w14:paraId="0C4C3035" w14:textId="77777777" w:rsidR="00BA5296" w:rsidRPr="009A6129" w:rsidRDefault="00BA5296" w:rsidP="00BA5296">
            <w:pPr>
              <w:pStyle w:val="TableParagraph"/>
              <w:spacing w:before="1" w:line="240" w:lineRule="auto"/>
              <w:ind w:left="113" w:right="113"/>
            </w:pPr>
            <w:r w:rsidRPr="009A6129">
              <w:rPr>
                <w:b/>
              </w:rPr>
              <w:t>LOT</w:t>
            </w:r>
            <w:r w:rsidRPr="009A6129">
              <w:rPr>
                <w:b/>
                <w:spacing w:val="-3"/>
              </w:rPr>
              <w:t xml:space="preserve"> </w:t>
            </w:r>
            <w:r w:rsidRPr="009A6129">
              <w:rPr>
                <w:b/>
              </w:rPr>
              <w:t>2</w:t>
            </w:r>
            <w:r w:rsidRPr="009A6129">
              <w:rPr>
                <w:b/>
                <w:spacing w:val="2"/>
              </w:rPr>
              <w:t xml:space="preserve"> </w:t>
            </w:r>
            <w:r w:rsidRPr="009A6129">
              <w:t>(</w:t>
            </w:r>
            <w:proofErr w:type="gramStart"/>
            <w:r w:rsidRPr="009A6129">
              <w:t>North</w:t>
            </w:r>
            <w:r w:rsidRPr="009A6129">
              <w:rPr>
                <w:spacing w:val="-3"/>
              </w:rPr>
              <w:t xml:space="preserve"> </w:t>
            </w:r>
            <w:r w:rsidRPr="009A6129">
              <w:t>West</w:t>
            </w:r>
            <w:proofErr w:type="gramEnd"/>
            <w:r w:rsidRPr="009A6129">
              <w:t>)</w:t>
            </w:r>
          </w:p>
        </w:tc>
        <w:tc>
          <w:tcPr>
            <w:tcW w:w="1115" w:type="pct"/>
            <w:vAlign w:val="center"/>
          </w:tcPr>
          <w:p w14:paraId="61E21AB9" w14:textId="77777777" w:rsidR="00BA5296" w:rsidRPr="009A6129" w:rsidRDefault="00BA5296" w:rsidP="00062E21">
            <w:pPr>
              <w:pStyle w:val="TableParagraph"/>
              <w:spacing w:before="1" w:line="240" w:lineRule="auto"/>
              <w:ind w:left="113" w:right="113"/>
              <w:jc w:val="center"/>
            </w:pPr>
            <w:r w:rsidRPr="009A6129">
              <w:t>2,206</w:t>
            </w:r>
          </w:p>
        </w:tc>
        <w:tc>
          <w:tcPr>
            <w:tcW w:w="1115" w:type="pct"/>
            <w:vAlign w:val="center"/>
          </w:tcPr>
          <w:p w14:paraId="3A281143" w14:textId="38A531A2" w:rsidR="00BA5296" w:rsidRPr="009A6129" w:rsidRDefault="00BA5296" w:rsidP="00062E21">
            <w:pPr>
              <w:pStyle w:val="TableParagraph"/>
              <w:spacing w:before="1" w:line="240" w:lineRule="auto"/>
              <w:ind w:left="113" w:right="113"/>
              <w:jc w:val="center"/>
            </w:pPr>
            <w:r w:rsidRPr="005635B9">
              <w:t>1163</w:t>
            </w:r>
          </w:p>
        </w:tc>
        <w:tc>
          <w:tcPr>
            <w:tcW w:w="1115" w:type="pct"/>
            <w:vAlign w:val="center"/>
          </w:tcPr>
          <w:p w14:paraId="2E2AF9F4" w14:textId="3ECE6640" w:rsidR="00BA5296" w:rsidRPr="009A6129" w:rsidRDefault="00BA5296" w:rsidP="00062E21">
            <w:pPr>
              <w:pStyle w:val="TableParagraph"/>
              <w:spacing w:before="1" w:line="240" w:lineRule="auto"/>
              <w:ind w:left="113" w:right="113"/>
              <w:jc w:val="center"/>
            </w:pPr>
            <w:r>
              <w:t>53%</w:t>
            </w:r>
          </w:p>
        </w:tc>
      </w:tr>
      <w:tr w:rsidR="00BA5296" w:rsidRPr="00906A95" w14:paraId="35C265DB" w14:textId="2CF4494B" w:rsidTr="00BA5296">
        <w:trPr>
          <w:trHeight w:val="402"/>
        </w:trPr>
        <w:tc>
          <w:tcPr>
            <w:tcW w:w="1654" w:type="pct"/>
            <w:shd w:val="clear" w:color="auto" w:fill="CCCCCC"/>
            <w:vAlign w:val="center"/>
          </w:tcPr>
          <w:p w14:paraId="0F61C5E4" w14:textId="77777777" w:rsidR="00BA5296" w:rsidRPr="009A6129" w:rsidRDefault="00BA5296" w:rsidP="00BA5296">
            <w:pPr>
              <w:pStyle w:val="TableParagraph"/>
              <w:spacing w:before="1" w:line="240" w:lineRule="auto"/>
              <w:ind w:left="113" w:right="113"/>
            </w:pPr>
            <w:r w:rsidRPr="009A6129">
              <w:rPr>
                <w:b/>
              </w:rPr>
              <w:t>LOT</w:t>
            </w:r>
            <w:r w:rsidRPr="009A6129">
              <w:rPr>
                <w:b/>
                <w:spacing w:val="-4"/>
              </w:rPr>
              <w:t xml:space="preserve"> </w:t>
            </w:r>
            <w:r w:rsidRPr="009A6129">
              <w:rPr>
                <w:b/>
              </w:rPr>
              <w:t>3</w:t>
            </w:r>
            <w:r w:rsidRPr="009A6129">
              <w:rPr>
                <w:b/>
                <w:spacing w:val="1"/>
              </w:rPr>
              <w:t xml:space="preserve"> </w:t>
            </w:r>
            <w:r w:rsidRPr="009A6129">
              <w:t>(Midlands)</w:t>
            </w:r>
          </w:p>
        </w:tc>
        <w:tc>
          <w:tcPr>
            <w:tcW w:w="1115" w:type="pct"/>
            <w:shd w:val="clear" w:color="auto" w:fill="CCCCCC"/>
            <w:vAlign w:val="center"/>
          </w:tcPr>
          <w:p w14:paraId="34F162A4" w14:textId="77777777" w:rsidR="00BA5296" w:rsidRPr="009A6129" w:rsidRDefault="00BA5296" w:rsidP="00062E21">
            <w:pPr>
              <w:pStyle w:val="TableParagraph"/>
              <w:spacing w:before="1" w:line="240" w:lineRule="auto"/>
              <w:ind w:left="113" w:right="113"/>
              <w:jc w:val="center"/>
            </w:pPr>
            <w:r w:rsidRPr="009A6129">
              <w:t>2,763</w:t>
            </w:r>
          </w:p>
        </w:tc>
        <w:tc>
          <w:tcPr>
            <w:tcW w:w="1115" w:type="pct"/>
            <w:shd w:val="clear" w:color="auto" w:fill="CCCCCC"/>
            <w:vAlign w:val="center"/>
          </w:tcPr>
          <w:p w14:paraId="2B620ADE" w14:textId="759B2F9F" w:rsidR="00BA5296" w:rsidRPr="009A6129" w:rsidRDefault="00BA5296" w:rsidP="00062E21">
            <w:pPr>
              <w:pStyle w:val="TableParagraph"/>
              <w:spacing w:before="1" w:line="240" w:lineRule="auto"/>
              <w:ind w:left="113" w:right="113"/>
              <w:jc w:val="center"/>
            </w:pPr>
            <w:r w:rsidRPr="005635B9">
              <w:t>1462</w:t>
            </w:r>
          </w:p>
        </w:tc>
        <w:tc>
          <w:tcPr>
            <w:tcW w:w="1115" w:type="pct"/>
            <w:shd w:val="clear" w:color="auto" w:fill="CCCCCC"/>
            <w:vAlign w:val="center"/>
          </w:tcPr>
          <w:p w14:paraId="6B479F97" w14:textId="14676F5D" w:rsidR="00BA5296" w:rsidRPr="009A6129" w:rsidRDefault="00BA5296" w:rsidP="00062E21">
            <w:pPr>
              <w:pStyle w:val="TableParagraph"/>
              <w:spacing w:before="1" w:line="240" w:lineRule="auto"/>
              <w:ind w:left="113" w:right="113"/>
              <w:jc w:val="center"/>
            </w:pPr>
            <w:r>
              <w:t>53%</w:t>
            </w:r>
          </w:p>
        </w:tc>
      </w:tr>
      <w:tr w:rsidR="00BA5296" w:rsidRPr="00906A95" w14:paraId="61C38BCB" w14:textId="215D3BA4" w:rsidTr="00BA5296">
        <w:trPr>
          <w:trHeight w:val="405"/>
        </w:trPr>
        <w:tc>
          <w:tcPr>
            <w:tcW w:w="1654" w:type="pct"/>
            <w:vAlign w:val="center"/>
          </w:tcPr>
          <w:p w14:paraId="7DCA6217" w14:textId="77777777" w:rsidR="00BA5296" w:rsidRPr="009A6129" w:rsidRDefault="00BA5296" w:rsidP="00BA5296">
            <w:pPr>
              <w:pStyle w:val="TableParagraph"/>
              <w:spacing w:before="1" w:line="240" w:lineRule="auto"/>
              <w:ind w:left="113" w:right="113"/>
            </w:pPr>
            <w:r w:rsidRPr="009A6129">
              <w:rPr>
                <w:b/>
              </w:rPr>
              <w:t>LOT</w:t>
            </w:r>
            <w:r w:rsidRPr="009A6129">
              <w:rPr>
                <w:b/>
                <w:spacing w:val="-3"/>
              </w:rPr>
              <w:t xml:space="preserve"> </w:t>
            </w:r>
            <w:r w:rsidRPr="009A6129">
              <w:rPr>
                <w:b/>
              </w:rPr>
              <w:t>4</w:t>
            </w:r>
            <w:r w:rsidRPr="009A6129">
              <w:rPr>
                <w:b/>
                <w:spacing w:val="1"/>
              </w:rPr>
              <w:t xml:space="preserve"> </w:t>
            </w:r>
            <w:r w:rsidRPr="009A6129">
              <w:t>(East</w:t>
            </w:r>
            <w:r w:rsidRPr="009A6129">
              <w:rPr>
                <w:spacing w:val="-3"/>
              </w:rPr>
              <w:t xml:space="preserve"> </w:t>
            </w:r>
            <w:r w:rsidRPr="009A6129">
              <w:t>of</w:t>
            </w:r>
            <w:r w:rsidRPr="009A6129">
              <w:rPr>
                <w:spacing w:val="-1"/>
              </w:rPr>
              <w:t xml:space="preserve"> </w:t>
            </w:r>
            <w:r w:rsidRPr="009A6129">
              <w:t>England)</w:t>
            </w:r>
          </w:p>
        </w:tc>
        <w:tc>
          <w:tcPr>
            <w:tcW w:w="1115" w:type="pct"/>
            <w:vAlign w:val="center"/>
          </w:tcPr>
          <w:p w14:paraId="5821FCE6" w14:textId="77777777" w:rsidR="00BA5296" w:rsidRPr="009A6129" w:rsidRDefault="00BA5296" w:rsidP="00062E21">
            <w:pPr>
              <w:pStyle w:val="TableParagraph"/>
              <w:spacing w:before="1" w:line="240" w:lineRule="auto"/>
              <w:ind w:left="113" w:right="113"/>
              <w:jc w:val="center"/>
            </w:pPr>
            <w:r w:rsidRPr="009A6129">
              <w:t>1,508</w:t>
            </w:r>
          </w:p>
        </w:tc>
        <w:tc>
          <w:tcPr>
            <w:tcW w:w="1115" w:type="pct"/>
            <w:vAlign w:val="center"/>
          </w:tcPr>
          <w:p w14:paraId="2AEFD6CD" w14:textId="6541E800" w:rsidR="00BA5296" w:rsidRPr="009A6129" w:rsidRDefault="00BA5296" w:rsidP="00062E21">
            <w:pPr>
              <w:pStyle w:val="TableParagraph"/>
              <w:spacing w:before="1" w:line="240" w:lineRule="auto"/>
              <w:ind w:left="113" w:right="113"/>
              <w:jc w:val="center"/>
            </w:pPr>
            <w:r w:rsidRPr="005635B9">
              <w:t>760</w:t>
            </w:r>
          </w:p>
        </w:tc>
        <w:tc>
          <w:tcPr>
            <w:tcW w:w="1115" w:type="pct"/>
            <w:vAlign w:val="center"/>
          </w:tcPr>
          <w:p w14:paraId="4E1048BE" w14:textId="647D4600" w:rsidR="00BA5296" w:rsidRPr="009A6129" w:rsidRDefault="00BA5296" w:rsidP="00062E21">
            <w:pPr>
              <w:pStyle w:val="TableParagraph"/>
              <w:spacing w:before="1" w:line="240" w:lineRule="auto"/>
              <w:ind w:left="113" w:right="113"/>
              <w:jc w:val="center"/>
            </w:pPr>
            <w:r>
              <w:t>50%</w:t>
            </w:r>
          </w:p>
        </w:tc>
      </w:tr>
      <w:tr w:rsidR="00BA5296" w:rsidRPr="00906A95" w14:paraId="770C1075" w14:textId="112FEBD9" w:rsidTr="00BA5296">
        <w:trPr>
          <w:trHeight w:val="402"/>
        </w:trPr>
        <w:tc>
          <w:tcPr>
            <w:tcW w:w="1654" w:type="pct"/>
            <w:shd w:val="clear" w:color="auto" w:fill="CCCCCC"/>
            <w:vAlign w:val="center"/>
          </w:tcPr>
          <w:p w14:paraId="25D6E4BB" w14:textId="77777777" w:rsidR="00BA5296" w:rsidRPr="009A6129" w:rsidRDefault="00BA5296" w:rsidP="00BA5296">
            <w:pPr>
              <w:pStyle w:val="TableParagraph"/>
              <w:ind w:left="113" w:right="113"/>
            </w:pPr>
            <w:r w:rsidRPr="009A6129">
              <w:rPr>
                <w:b/>
              </w:rPr>
              <w:t>LOT</w:t>
            </w:r>
            <w:r w:rsidRPr="009A6129">
              <w:rPr>
                <w:b/>
                <w:spacing w:val="-3"/>
              </w:rPr>
              <w:t xml:space="preserve"> </w:t>
            </w:r>
            <w:r w:rsidRPr="009A6129">
              <w:rPr>
                <w:b/>
              </w:rPr>
              <w:t>5</w:t>
            </w:r>
            <w:r w:rsidRPr="009A6129">
              <w:rPr>
                <w:b/>
                <w:spacing w:val="1"/>
              </w:rPr>
              <w:t xml:space="preserve"> </w:t>
            </w:r>
            <w:r w:rsidRPr="009A6129">
              <w:t>(London)</w:t>
            </w:r>
          </w:p>
        </w:tc>
        <w:tc>
          <w:tcPr>
            <w:tcW w:w="1115" w:type="pct"/>
            <w:shd w:val="clear" w:color="auto" w:fill="CCCCCC"/>
            <w:vAlign w:val="center"/>
          </w:tcPr>
          <w:p w14:paraId="4011A8AF" w14:textId="77777777" w:rsidR="00BA5296" w:rsidRPr="009A6129" w:rsidRDefault="00BA5296" w:rsidP="00062E21">
            <w:pPr>
              <w:pStyle w:val="TableParagraph"/>
              <w:ind w:left="113" w:right="113"/>
              <w:jc w:val="center"/>
            </w:pPr>
            <w:r w:rsidRPr="009A6129">
              <w:t>2,111</w:t>
            </w:r>
          </w:p>
        </w:tc>
        <w:tc>
          <w:tcPr>
            <w:tcW w:w="1115" w:type="pct"/>
            <w:shd w:val="clear" w:color="auto" w:fill="CCCCCC"/>
            <w:vAlign w:val="center"/>
          </w:tcPr>
          <w:p w14:paraId="008117BF" w14:textId="1A510D0B" w:rsidR="00BA5296" w:rsidRPr="009A6129" w:rsidRDefault="00BA5296" w:rsidP="00062E21">
            <w:pPr>
              <w:pStyle w:val="TableParagraph"/>
              <w:spacing w:before="1" w:line="240" w:lineRule="auto"/>
              <w:ind w:left="113" w:right="113"/>
              <w:jc w:val="center"/>
            </w:pPr>
            <w:r w:rsidRPr="005635B9">
              <w:t>1607</w:t>
            </w:r>
          </w:p>
        </w:tc>
        <w:tc>
          <w:tcPr>
            <w:tcW w:w="1115" w:type="pct"/>
            <w:shd w:val="clear" w:color="auto" w:fill="CCCCCC"/>
            <w:vAlign w:val="center"/>
          </w:tcPr>
          <w:p w14:paraId="7378A984" w14:textId="76177DC1" w:rsidR="00BA5296" w:rsidRPr="009A6129" w:rsidRDefault="00BA5296" w:rsidP="00062E21">
            <w:pPr>
              <w:pStyle w:val="TableParagraph"/>
              <w:ind w:left="113" w:right="113"/>
              <w:jc w:val="center"/>
            </w:pPr>
            <w:r>
              <w:t>76%</w:t>
            </w:r>
          </w:p>
        </w:tc>
      </w:tr>
      <w:tr w:rsidR="00BA5296" w:rsidRPr="00906A95" w14:paraId="0D0AE8E7" w14:textId="67364960" w:rsidTr="00BA5296">
        <w:trPr>
          <w:trHeight w:val="402"/>
        </w:trPr>
        <w:tc>
          <w:tcPr>
            <w:tcW w:w="1654" w:type="pct"/>
            <w:vAlign w:val="center"/>
          </w:tcPr>
          <w:p w14:paraId="24E04647" w14:textId="77777777" w:rsidR="00BA5296" w:rsidRPr="009A6129" w:rsidRDefault="00BA5296" w:rsidP="00BA5296">
            <w:pPr>
              <w:pStyle w:val="TableParagraph"/>
              <w:ind w:left="113" w:right="113"/>
            </w:pPr>
            <w:r w:rsidRPr="009A6129">
              <w:rPr>
                <w:b/>
              </w:rPr>
              <w:t>LOT</w:t>
            </w:r>
            <w:r w:rsidRPr="009A6129">
              <w:rPr>
                <w:b/>
                <w:spacing w:val="-3"/>
              </w:rPr>
              <w:t xml:space="preserve"> </w:t>
            </w:r>
            <w:r w:rsidRPr="009A6129">
              <w:rPr>
                <w:b/>
              </w:rPr>
              <w:t>6</w:t>
            </w:r>
            <w:r w:rsidRPr="009A6129">
              <w:rPr>
                <w:b/>
                <w:spacing w:val="1"/>
              </w:rPr>
              <w:t xml:space="preserve"> </w:t>
            </w:r>
            <w:r w:rsidRPr="009A6129">
              <w:t>(</w:t>
            </w:r>
            <w:proofErr w:type="gramStart"/>
            <w:r w:rsidRPr="009A6129">
              <w:t>South</w:t>
            </w:r>
            <w:r w:rsidRPr="009A6129">
              <w:rPr>
                <w:spacing w:val="-1"/>
              </w:rPr>
              <w:t xml:space="preserve"> </w:t>
            </w:r>
            <w:r w:rsidRPr="009A6129">
              <w:t>East</w:t>
            </w:r>
            <w:proofErr w:type="gramEnd"/>
            <w:r w:rsidRPr="009A6129">
              <w:t>)</w:t>
            </w:r>
          </w:p>
        </w:tc>
        <w:tc>
          <w:tcPr>
            <w:tcW w:w="1115" w:type="pct"/>
            <w:vAlign w:val="center"/>
          </w:tcPr>
          <w:p w14:paraId="4AF4C951" w14:textId="77777777" w:rsidR="00BA5296" w:rsidRPr="009A6129" w:rsidRDefault="00BA5296" w:rsidP="00062E21">
            <w:pPr>
              <w:pStyle w:val="TableParagraph"/>
              <w:ind w:left="113" w:right="113"/>
              <w:jc w:val="center"/>
            </w:pPr>
            <w:r w:rsidRPr="009A6129">
              <w:t>1,921</w:t>
            </w:r>
          </w:p>
        </w:tc>
        <w:tc>
          <w:tcPr>
            <w:tcW w:w="1115" w:type="pct"/>
            <w:vAlign w:val="center"/>
          </w:tcPr>
          <w:p w14:paraId="2BDBF2C2" w14:textId="474B3526" w:rsidR="00BA5296" w:rsidRPr="009A6129" w:rsidRDefault="00BA5296" w:rsidP="00062E21">
            <w:pPr>
              <w:pStyle w:val="TableParagraph"/>
              <w:spacing w:before="1" w:line="240" w:lineRule="auto"/>
              <w:ind w:left="113" w:right="113"/>
              <w:jc w:val="center"/>
            </w:pPr>
            <w:r w:rsidRPr="005635B9">
              <w:t>1075</w:t>
            </w:r>
          </w:p>
        </w:tc>
        <w:tc>
          <w:tcPr>
            <w:tcW w:w="1115" w:type="pct"/>
            <w:vAlign w:val="center"/>
          </w:tcPr>
          <w:p w14:paraId="2FFCB726" w14:textId="04525EF8" w:rsidR="00BA5296" w:rsidRPr="009A6129" w:rsidRDefault="00BA5296" w:rsidP="00062E21">
            <w:pPr>
              <w:pStyle w:val="TableParagraph"/>
              <w:ind w:left="113" w:right="113"/>
              <w:jc w:val="center"/>
            </w:pPr>
            <w:r>
              <w:t>56%</w:t>
            </w:r>
          </w:p>
        </w:tc>
      </w:tr>
      <w:tr w:rsidR="00BA5296" w:rsidRPr="00906A95" w14:paraId="2C0285E7" w14:textId="15C3C0C6" w:rsidTr="00BA5296">
        <w:trPr>
          <w:trHeight w:val="393"/>
        </w:trPr>
        <w:tc>
          <w:tcPr>
            <w:tcW w:w="1654" w:type="pct"/>
            <w:shd w:val="clear" w:color="auto" w:fill="CCCCCC"/>
            <w:vAlign w:val="center"/>
          </w:tcPr>
          <w:p w14:paraId="76958CF4" w14:textId="77777777" w:rsidR="00BA5296" w:rsidRPr="009A6129" w:rsidRDefault="00BA5296" w:rsidP="00BA5296">
            <w:pPr>
              <w:pStyle w:val="TableParagraph"/>
              <w:ind w:left="113" w:right="113"/>
            </w:pPr>
            <w:r w:rsidRPr="009A6129">
              <w:rPr>
                <w:b/>
              </w:rPr>
              <w:t>LOT</w:t>
            </w:r>
            <w:r w:rsidRPr="009A6129">
              <w:rPr>
                <w:b/>
                <w:spacing w:val="-3"/>
              </w:rPr>
              <w:t xml:space="preserve"> </w:t>
            </w:r>
            <w:r w:rsidRPr="009A6129">
              <w:rPr>
                <w:b/>
              </w:rPr>
              <w:t>7</w:t>
            </w:r>
            <w:r w:rsidRPr="009A6129">
              <w:rPr>
                <w:b/>
                <w:spacing w:val="2"/>
              </w:rPr>
              <w:t xml:space="preserve"> </w:t>
            </w:r>
            <w:r w:rsidRPr="009A6129">
              <w:t>(</w:t>
            </w:r>
            <w:proofErr w:type="gramStart"/>
            <w:r w:rsidRPr="009A6129">
              <w:t>South West</w:t>
            </w:r>
            <w:proofErr w:type="gramEnd"/>
            <w:r w:rsidRPr="009A6129">
              <w:t>)</w:t>
            </w:r>
          </w:p>
        </w:tc>
        <w:tc>
          <w:tcPr>
            <w:tcW w:w="1115" w:type="pct"/>
            <w:shd w:val="clear" w:color="auto" w:fill="CCCCCC"/>
            <w:vAlign w:val="center"/>
          </w:tcPr>
          <w:p w14:paraId="624D5ED4" w14:textId="77777777" w:rsidR="00BA5296" w:rsidRPr="009A6129" w:rsidRDefault="00BA5296" w:rsidP="00062E21">
            <w:pPr>
              <w:pStyle w:val="TableParagraph"/>
              <w:ind w:left="113" w:right="113"/>
              <w:jc w:val="center"/>
            </w:pPr>
            <w:r w:rsidRPr="009A6129">
              <w:t>1,226</w:t>
            </w:r>
          </w:p>
        </w:tc>
        <w:tc>
          <w:tcPr>
            <w:tcW w:w="1115" w:type="pct"/>
            <w:tcBorders>
              <w:bottom w:val="single" w:sz="12" w:space="0" w:color="000000"/>
            </w:tcBorders>
            <w:shd w:val="clear" w:color="auto" w:fill="CCCCCC"/>
            <w:vAlign w:val="center"/>
          </w:tcPr>
          <w:p w14:paraId="4D3BE453" w14:textId="3ECB2F6E" w:rsidR="00BA5296" w:rsidRPr="009A6129" w:rsidRDefault="00BA5296" w:rsidP="00062E21">
            <w:pPr>
              <w:pStyle w:val="TableParagraph"/>
              <w:spacing w:before="1" w:line="240" w:lineRule="auto"/>
              <w:ind w:left="113" w:right="113"/>
              <w:jc w:val="center"/>
            </w:pPr>
            <w:r w:rsidRPr="005635B9">
              <w:t>573</w:t>
            </w:r>
          </w:p>
        </w:tc>
        <w:tc>
          <w:tcPr>
            <w:tcW w:w="1115" w:type="pct"/>
            <w:tcBorders>
              <w:bottom w:val="single" w:sz="12" w:space="0" w:color="000000"/>
            </w:tcBorders>
            <w:shd w:val="clear" w:color="auto" w:fill="CCCCCC"/>
            <w:vAlign w:val="center"/>
          </w:tcPr>
          <w:p w14:paraId="0DB320EB" w14:textId="3BDD2A28" w:rsidR="00BA5296" w:rsidRPr="009A6129" w:rsidRDefault="00BA5296" w:rsidP="00062E21">
            <w:pPr>
              <w:pStyle w:val="TableParagraph"/>
              <w:ind w:left="113" w:right="113"/>
              <w:jc w:val="center"/>
            </w:pPr>
            <w:r>
              <w:t>47%</w:t>
            </w:r>
          </w:p>
        </w:tc>
      </w:tr>
      <w:tr w:rsidR="00BA5296" w14:paraId="3615061E" w14:textId="1F79E58B" w:rsidTr="00BA5296">
        <w:trPr>
          <w:trHeight w:val="411"/>
        </w:trPr>
        <w:tc>
          <w:tcPr>
            <w:tcW w:w="1654" w:type="pct"/>
            <w:vAlign w:val="center"/>
          </w:tcPr>
          <w:p w14:paraId="77D7C109" w14:textId="77777777" w:rsidR="00BA5296" w:rsidRPr="009A6129" w:rsidRDefault="00BA5296" w:rsidP="00BA5296">
            <w:pPr>
              <w:pStyle w:val="TableParagraph"/>
              <w:spacing w:before="8" w:line="240" w:lineRule="auto"/>
              <w:ind w:left="113" w:right="113"/>
              <w:rPr>
                <w:b/>
              </w:rPr>
            </w:pPr>
            <w:r w:rsidRPr="009A6129">
              <w:rPr>
                <w:b/>
              </w:rPr>
              <w:t>Total</w:t>
            </w:r>
          </w:p>
        </w:tc>
        <w:tc>
          <w:tcPr>
            <w:tcW w:w="1115" w:type="pct"/>
            <w:tcBorders>
              <w:right w:val="single" w:sz="12" w:space="0" w:color="000000"/>
            </w:tcBorders>
            <w:vAlign w:val="center"/>
          </w:tcPr>
          <w:p w14:paraId="2B157978" w14:textId="77777777" w:rsidR="00BA5296" w:rsidRPr="009A6129" w:rsidRDefault="00BA5296" w:rsidP="006D16DC">
            <w:pPr>
              <w:pStyle w:val="TableParagraph"/>
              <w:spacing w:before="8" w:line="240" w:lineRule="auto"/>
              <w:ind w:left="113" w:right="113"/>
              <w:jc w:val="center"/>
              <w:rPr>
                <w:b/>
              </w:rPr>
            </w:pPr>
            <w:r w:rsidRPr="009A6129">
              <w:rPr>
                <w:b/>
              </w:rPr>
              <w:t>14,000</w:t>
            </w:r>
          </w:p>
        </w:tc>
        <w:tc>
          <w:tcPr>
            <w:tcW w:w="1115" w:type="pct"/>
            <w:tcBorders>
              <w:top w:val="single" w:sz="12" w:space="0" w:color="000000"/>
              <w:left w:val="single" w:sz="12" w:space="0" w:color="000000"/>
              <w:bottom w:val="single" w:sz="12" w:space="0" w:color="000000"/>
            </w:tcBorders>
            <w:shd w:val="clear" w:color="auto" w:fill="00AF50"/>
            <w:vAlign w:val="center"/>
          </w:tcPr>
          <w:p w14:paraId="71E1CC87" w14:textId="17853290" w:rsidR="00BA5296" w:rsidRPr="009A6129" w:rsidRDefault="00BA5296" w:rsidP="006D16DC">
            <w:pPr>
              <w:pStyle w:val="TableParagraph"/>
              <w:spacing w:before="8" w:line="240" w:lineRule="auto"/>
              <w:ind w:left="113" w:right="113"/>
              <w:jc w:val="center"/>
              <w:rPr>
                <w:b/>
              </w:rPr>
            </w:pPr>
            <w:r w:rsidRPr="009A6129">
              <w:rPr>
                <w:b/>
                <w:color w:val="FFFFFF"/>
              </w:rPr>
              <w:t>7</w:t>
            </w:r>
            <w:r>
              <w:rPr>
                <w:b/>
                <w:color w:val="FFFFFF"/>
              </w:rPr>
              <w:t>574</w:t>
            </w:r>
          </w:p>
        </w:tc>
        <w:tc>
          <w:tcPr>
            <w:tcW w:w="1115" w:type="pct"/>
            <w:tcBorders>
              <w:top w:val="single" w:sz="12" w:space="0" w:color="000000"/>
              <w:bottom w:val="single" w:sz="12" w:space="0" w:color="000000"/>
              <w:right w:val="single" w:sz="12" w:space="0" w:color="000000"/>
            </w:tcBorders>
            <w:vAlign w:val="center"/>
          </w:tcPr>
          <w:p w14:paraId="7E70525F" w14:textId="5A63CEED" w:rsidR="00BA5296" w:rsidRPr="009A6129" w:rsidRDefault="00BA5296" w:rsidP="006D16DC">
            <w:pPr>
              <w:pStyle w:val="TableParagraph"/>
              <w:spacing w:before="8" w:line="240" w:lineRule="auto"/>
              <w:ind w:left="113" w:right="113"/>
              <w:jc w:val="center"/>
              <w:rPr>
                <w:b/>
              </w:rPr>
            </w:pPr>
            <w:r>
              <w:rPr>
                <w:b/>
              </w:rPr>
              <w:t>54%</w:t>
            </w:r>
          </w:p>
        </w:tc>
      </w:tr>
    </w:tbl>
    <w:p w14:paraId="1272C28A" w14:textId="0D2C0A2E" w:rsidR="00CB1A7E" w:rsidRDefault="00CB1A7E" w:rsidP="00FE7A45">
      <w:pPr>
        <w:keepNext/>
        <w:keepLines/>
        <w:widowControl/>
        <w:autoSpaceDE/>
        <w:autoSpaceDN/>
        <w:spacing w:before="120" w:after="120"/>
        <w:outlineLvl w:val="0"/>
      </w:pPr>
    </w:p>
    <w:p w14:paraId="6D8F311E" w14:textId="295C44C2" w:rsidR="00117BCB" w:rsidRDefault="00117BCB" w:rsidP="00FE7A45">
      <w:pPr>
        <w:keepNext/>
        <w:keepLines/>
        <w:widowControl/>
        <w:autoSpaceDE/>
        <w:autoSpaceDN/>
        <w:spacing w:before="120" w:after="120"/>
        <w:outlineLvl w:val="0"/>
      </w:pPr>
    </w:p>
    <w:p w14:paraId="1FA24A8F" w14:textId="192D5DE0" w:rsidR="00117BCB" w:rsidRDefault="00117BCB" w:rsidP="007B7BED">
      <w:pPr>
        <w:sectPr w:rsidR="00117BCB" w:rsidSect="00FE7A45">
          <w:headerReference w:type="default" r:id="rId23"/>
          <w:pgSz w:w="16838" w:h="11906" w:orient="landscape"/>
          <w:pgMar w:top="1134" w:right="1134" w:bottom="1134" w:left="1134" w:header="709" w:footer="709" w:gutter="0"/>
          <w:cols w:space="708"/>
          <w:docGrid w:linePitch="360"/>
        </w:sectPr>
      </w:pPr>
      <w:r>
        <w:br w:type="page"/>
      </w:r>
    </w:p>
    <w:p w14:paraId="5F05EE6E" w14:textId="1EB15D02" w:rsidR="00EC50C4" w:rsidRPr="004740E0" w:rsidRDefault="00EC50C4" w:rsidP="00EC50C4">
      <w:pPr>
        <w:tabs>
          <w:tab w:val="left" w:pos="820"/>
          <w:tab w:val="left" w:pos="821"/>
        </w:tabs>
        <w:spacing w:before="240"/>
        <w:rPr>
          <w:b/>
          <w:bCs/>
          <w:u w:val="single"/>
        </w:rPr>
      </w:pPr>
      <w:bookmarkStart w:id="7" w:name="_Other_specific_feedback"/>
      <w:bookmarkStart w:id="8" w:name="_Appendix_-_Other"/>
      <w:bookmarkEnd w:id="7"/>
      <w:bookmarkEnd w:id="8"/>
      <w:r w:rsidRPr="004740E0">
        <w:rPr>
          <w:b/>
          <w:bCs/>
          <w:u w:val="single"/>
        </w:rPr>
        <w:lastRenderedPageBreak/>
        <w:t xml:space="preserve">CPCS Delivery to </w:t>
      </w:r>
      <w:proofErr w:type="spellStart"/>
      <w:r w:rsidRPr="004740E0">
        <w:rPr>
          <w:b/>
          <w:bCs/>
          <w:u w:val="single"/>
        </w:rPr>
        <w:t>MPharm</w:t>
      </w:r>
      <w:proofErr w:type="spellEnd"/>
      <w:r w:rsidRPr="004740E0">
        <w:rPr>
          <w:b/>
          <w:bCs/>
          <w:u w:val="single"/>
        </w:rPr>
        <w:t xml:space="preserve"> students </w:t>
      </w:r>
    </w:p>
    <w:p w14:paraId="0198E4C1" w14:textId="77777777" w:rsidR="00EC50C4" w:rsidRDefault="00EC50C4" w:rsidP="00EC50C4">
      <w:pPr>
        <w:tabs>
          <w:tab w:val="left" w:pos="820"/>
          <w:tab w:val="left" w:pos="821"/>
        </w:tabs>
        <w:ind w:right="241"/>
        <w:rPr>
          <w:u w:val="single"/>
        </w:rPr>
      </w:pPr>
    </w:p>
    <w:p w14:paraId="11F683C5" w14:textId="22CA196C" w:rsidR="000E4123" w:rsidRDefault="00EC50C4" w:rsidP="00EC50C4">
      <w:pPr>
        <w:tabs>
          <w:tab w:val="left" w:pos="820"/>
          <w:tab w:val="left" w:pos="821"/>
        </w:tabs>
        <w:ind w:right="241"/>
      </w:pPr>
      <w:r>
        <w:rPr>
          <w:u w:val="single"/>
        </w:rPr>
        <w:softHyphen/>
      </w:r>
      <w:r w:rsidRPr="00C058C1">
        <w:t>F</w:t>
      </w:r>
      <w:r>
        <w:t xml:space="preserve">ollowing </w:t>
      </w:r>
      <w:r w:rsidR="00C14B71">
        <w:t xml:space="preserve">agreement to </w:t>
      </w:r>
      <w:r>
        <w:t xml:space="preserve">extend the RPS RCGP CPCS workshops to year 3 and 4 </w:t>
      </w:r>
      <w:proofErr w:type="spellStart"/>
      <w:r>
        <w:t>MPharm</w:t>
      </w:r>
      <w:proofErr w:type="spellEnd"/>
      <w:r>
        <w:t xml:space="preserve"> students we have </w:t>
      </w:r>
      <w:r w:rsidR="000E4123">
        <w:t xml:space="preserve">invited all </w:t>
      </w:r>
      <w:r>
        <w:t>Schools of Pharmacy</w:t>
      </w:r>
      <w:r w:rsidR="000E4123">
        <w:t xml:space="preserve"> to register their interest in accessing CPCS workshops. </w:t>
      </w:r>
      <w:r w:rsidR="00E24BD1">
        <w:t xml:space="preserve">In March alone we received </w:t>
      </w:r>
      <w:r w:rsidR="00E24BD1" w:rsidRPr="008F18FB">
        <w:rPr>
          <w:b/>
          <w:bCs/>
        </w:rPr>
        <w:t>682</w:t>
      </w:r>
      <w:r w:rsidR="00E24BD1">
        <w:t xml:space="preserve"> bookings and run 29 workshops. </w:t>
      </w:r>
      <w:r w:rsidR="00D32622">
        <w:t>Overall</w:t>
      </w:r>
      <w:r w:rsidR="00C058C1">
        <w:t>,</w:t>
      </w:r>
      <w:r w:rsidR="00D32622">
        <w:t xml:space="preserve"> we</w:t>
      </w:r>
      <w:r w:rsidR="000E4123">
        <w:t xml:space="preserve"> </w:t>
      </w:r>
      <w:r w:rsidR="00E24BD1">
        <w:t xml:space="preserve">received </w:t>
      </w:r>
      <w:r w:rsidR="00E24BD1" w:rsidRPr="00E24BD1">
        <w:rPr>
          <w:b/>
          <w:bCs/>
        </w:rPr>
        <w:t>9</w:t>
      </w:r>
      <w:r w:rsidR="00487E13">
        <w:rPr>
          <w:b/>
          <w:bCs/>
        </w:rPr>
        <w:t>93</w:t>
      </w:r>
      <w:r w:rsidR="00E24BD1">
        <w:t xml:space="preserve"> </w:t>
      </w:r>
      <w:r w:rsidR="00AB3C0E">
        <w:t xml:space="preserve">bookings from </w:t>
      </w:r>
      <w:r w:rsidR="000E4123">
        <w:t>1</w:t>
      </w:r>
      <w:r w:rsidR="00AB3C0E">
        <w:t>3</w:t>
      </w:r>
      <w:r w:rsidR="000E4123">
        <w:t xml:space="preserve"> Universities</w:t>
      </w:r>
      <w:r w:rsidR="00C058C1">
        <w:t xml:space="preserve"> as seen in Table 6.</w:t>
      </w:r>
    </w:p>
    <w:p w14:paraId="16DC681E" w14:textId="22C65DB0" w:rsidR="000E4123" w:rsidRDefault="000E4123" w:rsidP="00EC50C4">
      <w:pPr>
        <w:tabs>
          <w:tab w:val="left" w:pos="820"/>
          <w:tab w:val="left" w:pos="821"/>
        </w:tabs>
        <w:ind w:right="241"/>
      </w:pPr>
    </w:p>
    <w:p w14:paraId="31F88857" w14:textId="4AEF46D2" w:rsidR="000E4123" w:rsidRDefault="000E4123" w:rsidP="00EC50C4">
      <w:pPr>
        <w:tabs>
          <w:tab w:val="left" w:pos="820"/>
          <w:tab w:val="left" w:pos="821"/>
        </w:tabs>
        <w:ind w:right="241"/>
      </w:pPr>
      <w:r w:rsidRPr="004740E0">
        <w:rPr>
          <w:b/>
          <w:bCs/>
        </w:rPr>
        <w:t>Table</w:t>
      </w:r>
      <w:r w:rsidR="004740E0" w:rsidRPr="004740E0">
        <w:rPr>
          <w:b/>
          <w:bCs/>
        </w:rPr>
        <w:t xml:space="preserve"> </w:t>
      </w:r>
      <w:r w:rsidR="008F18FB">
        <w:rPr>
          <w:b/>
          <w:bCs/>
        </w:rPr>
        <w:t>6</w:t>
      </w:r>
      <w:r w:rsidRPr="004740E0">
        <w:rPr>
          <w:b/>
          <w:bCs/>
        </w:rPr>
        <w:t xml:space="preserve">: </w:t>
      </w:r>
      <w:r w:rsidR="00D32622">
        <w:rPr>
          <w:b/>
          <w:bCs/>
        </w:rPr>
        <w:t xml:space="preserve">CPCS training: </w:t>
      </w:r>
      <w:r w:rsidRPr="004740E0">
        <w:t>Universit</w:t>
      </w:r>
      <w:r w:rsidR="00D32622">
        <w:t>ies</w:t>
      </w:r>
      <w:r w:rsidRPr="004740E0">
        <w:t xml:space="preserve"> Expressions of Interest and Bookings</w:t>
      </w:r>
    </w:p>
    <w:p w14:paraId="7C1E21F2" w14:textId="77777777" w:rsidR="000E4123" w:rsidRDefault="000E4123" w:rsidP="00EC50C4">
      <w:pPr>
        <w:tabs>
          <w:tab w:val="left" w:pos="820"/>
          <w:tab w:val="left" w:pos="821"/>
        </w:tabs>
        <w:ind w:right="241"/>
      </w:pPr>
    </w:p>
    <w:tbl>
      <w:tblPr>
        <w:tblStyle w:val="TableGrid"/>
        <w:tblW w:w="5000" w:type="pct"/>
        <w:tblLook w:val="04A0" w:firstRow="1" w:lastRow="0" w:firstColumn="1" w:lastColumn="0" w:noHBand="0" w:noVBand="1"/>
      </w:tblPr>
      <w:tblGrid>
        <w:gridCol w:w="2485"/>
        <w:gridCol w:w="1517"/>
        <w:gridCol w:w="2806"/>
        <w:gridCol w:w="1420"/>
        <w:gridCol w:w="1400"/>
      </w:tblGrid>
      <w:tr w:rsidR="00FF25E3" w14:paraId="1077CB43" w14:textId="77777777" w:rsidTr="00E24BD1">
        <w:trPr>
          <w:trHeight w:val="340"/>
        </w:trPr>
        <w:tc>
          <w:tcPr>
            <w:tcW w:w="1291" w:type="pct"/>
            <w:shd w:val="clear" w:color="auto" w:fill="EEECE1" w:themeFill="background2"/>
            <w:vAlign w:val="center"/>
          </w:tcPr>
          <w:p w14:paraId="3CB56FE2" w14:textId="499F6DAE" w:rsidR="000E4123" w:rsidRPr="004740E0" w:rsidRDefault="000E4123" w:rsidP="00E24BD1">
            <w:pPr>
              <w:tabs>
                <w:tab w:val="left" w:pos="820"/>
                <w:tab w:val="left" w:pos="821"/>
              </w:tabs>
              <w:ind w:right="241"/>
              <w:rPr>
                <w:b/>
                <w:bCs/>
              </w:rPr>
            </w:pPr>
            <w:r w:rsidRPr="004740E0">
              <w:rPr>
                <w:b/>
                <w:bCs/>
              </w:rPr>
              <w:t>School of Pharmacy</w:t>
            </w:r>
          </w:p>
        </w:tc>
        <w:tc>
          <w:tcPr>
            <w:tcW w:w="788" w:type="pct"/>
            <w:shd w:val="clear" w:color="auto" w:fill="EEECE1" w:themeFill="background2"/>
          </w:tcPr>
          <w:p w14:paraId="179213A3" w14:textId="43E0883E" w:rsidR="000E4123" w:rsidRPr="004740E0" w:rsidRDefault="000E4123" w:rsidP="00FF25E3">
            <w:pPr>
              <w:tabs>
                <w:tab w:val="left" w:pos="820"/>
                <w:tab w:val="left" w:pos="821"/>
              </w:tabs>
              <w:ind w:right="241"/>
              <w:jc w:val="center"/>
              <w:rPr>
                <w:b/>
                <w:bCs/>
              </w:rPr>
            </w:pPr>
            <w:r w:rsidRPr="004740E0">
              <w:rPr>
                <w:b/>
                <w:bCs/>
              </w:rPr>
              <w:t>Anticipated bookings</w:t>
            </w:r>
          </w:p>
        </w:tc>
        <w:tc>
          <w:tcPr>
            <w:tcW w:w="1457" w:type="pct"/>
            <w:shd w:val="clear" w:color="auto" w:fill="EEECE1" w:themeFill="background2"/>
            <w:vAlign w:val="center"/>
          </w:tcPr>
          <w:p w14:paraId="5A080238" w14:textId="3686701F" w:rsidR="000E4123" w:rsidRPr="004740E0" w:rsidRDefault="002A66D8" w:rsidP="00E24BD1">
            <w:pPr>
              <w:tabs>
                <w:tab w:val="left" w:pos="820"/>
                <w:tab w:val="left" w:pos="821"/>
              </w:tabs>
              <w:ind w:right="241"/>
              <w:rPr>
                <w:b/>
                <w:bCs/>
              </w:rPr>
            </w:pPr>
            <w:r>
              <w:rPr>
                <w:b/>
                <w:bCs/>
              </w:rPr>
              <w:t>Course dates</w:t>
            </w:r>
          </w:p>
        </w:tc>
        <w:tc>
          <w:tcPr>
            <w:tcW w:w="737" w:type="pct"/>
            <w:shd w:val="clear" w:color="auto" w:fill="EEECE1" w:themeFill="background2"/>
          </w:tcPr>
          <w:p w14:paraId="004A0C6B" w14:textId="3267A757" w:rsidR="000E4123" w:rsidRPr="004740E0" w:rsidRDefault="000E4123" w:rsidP="00FF25E3">
            <w:pPr>
              <w:tabs>
                <w:tab w:val="left" w:pos="820"/>
                <w:tab w:val="left" w:pos="821"/>
              </w:tabs>
              <w:ind w:right="241"/>
              <w:jc w:val="center"/>
              <w:rPr>
                <w:b/>
                <w:bCs/>
              </w:rPr>
            </w:pPr>
            <w:r w:rsidRPr="004740E0">
              <w:rPr>
                <w:b/>
                <w:bCs/>
              </w:rPr>
              <w:t>Confirmed bookings</w:t>
            </w:r>
          </w:p>
        </w:tc>
        <w:tc>
          <w:tcPr>
            <w:tcW w:w="727" w:type="pct"/>
            <w:shd w:val="clear" w:color="auto" w:fill="EEECE1" w:themeFill="background2"/>
            <w:vAlign w:val="center"/>
          </w:tcPr>
          <w:p w14:paraId="33CB11D4" w14:textId="4CDB8F6A" w:rsidR="000E4123" w:rsidRPr="004740E0" w:rsidRDefault="006D11C4" w:rsidP="00E24BD1">
            <w:pPr>
              <w:tabs>
                <w:tab w:val="left" w:pos="820"/>
                <w:tab w:val="left" w:pos="821"/>
              </w:tabs>
              <w:ind w:right="241"/>
              <w:jc w:val="center"/>
              <w:rPr>
                <w:b/>
                <w:bCs/>
              </w:rPr>
            </w:pPr>
            <w:r>
              <w:rPr>
                <w:b/>
                <w:bCs/>
              </w:rPr>
              <w:t>Attendees</w:t>
            </w:r>
          </w:p>
        </w:tc>
      </w:tr>
      <w:tr w:rsidR="00FF25E3" w14:paraId="7DFB0D94" w14:textId="77777777" w:rsidTr="00487E13">
        <w:trPr>
          <w:trHeight w:val="340"/>
        </w:trPr>
        <w:tc>
          <w:tcPr>
            <w:tcW w:w="1291" w:type="pct"/>
          </w:tcPr>
          <w:p w14:paraId="5EBD71A6" w14:textId="651F28B0" w:rsidR="000E4123" w:rsidRPr="00487E13" w:rsidRDefault="000E4123" w:rsidP="00EC50C4">
            <w:pPr>
              <w:tabs>
                <w:tab w:val="left" w:pos="820"/>
                <w:tab w:val="left" w:pos="821"/>
              </w:tabs>
              <w:ind w:right="241"/>
            </w:pPr>
            <w:r w:rsidRPr="00487E13">
              <w:t>Nottingham</w:t>
            </w:r>
          </w:p>
        </w:tc>
        <w:tc>
          <w:tcPr>
            <w:tcW w:w="788" w:type="pct"/>
          </w:tcPr>
          <w:p w14:paraId="24BDE2DF" w14:textId="3E7B8F12" w:rsidR="000E4123" w:rsidRPr="00487E13" w:rsidRDefault="000E4123" w:rsidP="00FF25E3">
            <w:pPr>
              <w:tabs>
                <w:tab w:val="left" w:pos="820"/>
                <w:tab w:val="left" w:pos="821"/>
              </w:tabs>
              <w:ind w:right="241"/>
              <w:jc w:val="center"/>
            </w:pPr>
            <w:r w:rsidRPr="00487E13">
              <w:t>120</w:t>
            </w:r>
          </w:p>
        </w:tc>
        <w:tc>
          <w:tcPr>
            <w:tcW w:w="1457" w:type="pct"/>
          </w:tcPr>
          <w:p w14:paraId="23B53844" w14:textId="1317C4E2" w:rsidR="000E4123" w:rsidRPr="00487E13" w:rsidRDefault="001F7A42" w:rsidP="00EC50C4">
            <w:pPr>
              <w:tabs>
                <w:tab w:val="left" w:pos="820"/>
                <w:tab w:val="left" w:pos="821"/>
              </w:tabs>
              <w:ind w:right="241"/>
            </w:pPr>
            <w:r w:rsidRPr="00487E13">
              <w:t>27</w:t>
            </w:r>
            <w:r w:rsidR="00FF25E3" w:rsidRPr="00487E13">
              <w:t xml:space="preserve"> January </w:t>
            </w:r>
          </w:p>
        </w:tc>
        <w:tc>
          <w:tcPr>
            <w:tcW w:w="737" w:type="pct"/>
            <w:shd w:val="clear" w:color="auto" w:fill="B9FFD9"/>
          </w:tcPr>
          <w:p w14:paraId="7A3C4577" w14:textId="33D543CE" w:rsidR="000E4123" w:rsidRPr="00487E13" w:rsidRDefault="000E4123" w:rsidP="00FF25E3">
            <w:pPr>
              <w:tabs>
                <w:tab w:val="left" w:pos="820"/>
                <w:tab w:val="left" w:pos="821"/>
              </w:tabs>
              <w:ind w:right="241"/>
              <w:jc w:val="center"/>
            </w:pPr>
            <w:r w:rsidRPr="00487E13">
              <w:t>51</w:t>
            </w:r>
          </w:p>
        </w:tc>
        <w:tc>
          <w:tcPr>
            <w:tcW w:w="727" w:type="pct"/>
          </w:tcPr>
          <w:p w14:paraId="7541F258" w14:textId="61A06EDF" w:rsidR="000E4123" w:rsidRPr="00487E13" w:rsidRDefault="006D11C4" w:rsidP="006D11C4">
            <w:pPr>
              <w:tabs>
                <w:tab w:val="left" w:pos="820"/>
                <w:tab w:val="left" w:pos="821"/>
              </w:tabs>
              <w:ind w:right="241"/>
              <w:jc w:val="center"/>
            </w:pPr>
            <w:r w:rsidRPr="00487E13">
              <w:t>38</w:t>
            </w:r>
          </w:p>
        </w:tc>
      </w:tr>
      <w:tr w:rsidR="00FF25E3" w14:paraId="30E156DF" w14:textId="77777777" w:rsidTr="00487E13">
        <w:trPr>
          <w:trHeight w:val="340"/>
        </w:trPr>
        <w:tc>
          <w:tcPr>
            <w:tcW w:w="1291" w:type="pct"/>
          </w:tcPr>
          <w:p w14:paraId="2344F176" w14:textId="290C24FD" w:rsidR="000E4123" w:rsidRPr="00487E13" w:rsidRDefault="000E4123" w:rsidP="00EC50C4">
            <w:pPr>
              <w:tabs>
                <w:tab w:val="left" w:pos="820"/>
                <w:tab w:val="left" w:pos="821"/>
              </w:tabs>
              <w:ind w:right="241"/>
            </w:pPr>
            <w:r w:rsidRPr="00487E13">
              <w:t>Reading</w:t>
            </w:r>
          </w:p>
        </w:tc>
        <w:tc>
          <w:tcPr>
            <w:tcW w:w="788" w:type="pct"/>
          </w:tcPr>
          <w:p w14:paraId="26EFF7BD" w14:textId="068DE51B" w:rsidR="000E4123" w:rsidRPr="00487E13" w:rsidRDefault="00103DAB" w:rsidP="00FF25E3">
            <w:pPr>
              <w:tabs>
                <w:tab w:val="left" w:pos="820"/>
                <w:tab w:val="left" w:pos="821"/>
              </w:tabs>
              <w:ind w:right="241"/>
              <w:jc w:val="center"/>
            </w:pPr>
            <w:r w:rsidRPr="00487E13">
              <w:t>100</w:t>
            </w:r>
          </w:p>
        </w:tc>
        <w:tc>
          <w:tcPr>
            <w:tcW w:w="1457" w:type="pct"/>
          </w:tcPr>
          <w:p w14:paraId="5EFFC628" w14:textId="562B3080" w:rsidR="000E4123" w:rsidRPr="00487E13" w:rsidRDefault="001F7A42" w:rsidP="00EC50C4">
            <w:pPr>
              <w:tabs>
                <w:tab w:val="left" w:pos="820"/>
                <w:tab w:val="left" w:pos="821"/>
              </w:tabs>
              <w:ind w:right="241"/>
            </w:pPr>
            <w:r w:rsidRPr="00487E13">
              <w:t xml:space="preserve">4 </w:t>
            </w:r>
            <w:r w:rsidR="00FF25E3" w:rsidRPr="00487E13">
              <w:t>&amp;</w:t>
            </w:r>
            <w:r w:rsidRPr="00487E13">
              <w:t xml:space="preserve"> 1</w:t>
            </w:r>
            <w:r w:rsidR="00FF25E3" w:rsidRPr="00487E13">
              <w:t>1 February</w:t>
            </w:r>
          </w:p>
        </w:tc>
        <w:tc>
          <w:tcPr>
            <w:tcW w:w="737" w:type="pct"/>
            <w:shd w:val="clear" w:color="auto" w:fill="B9FFD9"/>
          </w:tcPr>
          <w:p w14:paraId="1561C4BA" w14:textId="2C44CE06" w:rsidR="000E4123" w:rsidRPr="00487E13" w:rsidRDefault="000E4123" w:rsidP="00FF25E3">
            <w:pPr>
              <w:tabs>
                <w:tab w:val="left" w:pos="820"/>
                <w:tab w:val="left" w:pos="821"/>
              </w:tabs>
              <w:ind w:right="241"/>
              <w:jc w:val="center"/>
            </w:pPr>
            <w:r w:rsidRPr="00487E13">
              <w:t>7</w:t>
            </w:r>
            <w:r w:rsidR="00AB3C0E" w:rsidRPr="00487E13">
              <w:t>7</w:t>
            </w:r>
          </w:p>
        </w:tc>
        <w:tc>
          <w:tcPr>
            <w:tcW w:w="727" w:type="pct"/>
          </w:tcPr>
          <w:p w14:paraId="62C4BF07" w14:textId="1B440570" w:rsidR="000E4123" w:rsidRPr="00487E13" w:rsidRDefault="437759FA" w:rsidP="006D11C4">
            <w:pPr>
              <w:tabs>
                <w:tab w:val="left" w:pos="820"/>
                <w:tab w:val="left" w:pos="821"/>
              </w:tabs>
              <w:ind w:right="241"/>
              <w:jc w:val="center"/>
            </w:pPr>
            <w:r w:rsidRPr="00487E13">
              <w:t>62</w:t>
            </w:r>
          </w:p>
        </w:tc>
      </w:tr>
      <w:tr w:rsidR="00FF25E3" w14:paraId="3FF3EE9E" w14:textId="77777777" w:rsidTr="00487E13">
        <w:trPr>
          <w:trHeight w:val="340"/>
        </w:trPr>
        <w:tc>
          <w:tcPr>
            <w:tcW w:w="1291" w:type="pct"/>
          </w:tcPr>
          <w:p w14:paraId="4FCE6EFE" w14:textId="750AD9A9" w:rsidR="000E4123" w:rsidRPr="00487E13" w:rsidRDefault="000E4123" w:rsidP="00EC50C4">
            <w:pPr>
              <w:tabs>
                <w:tab w:val="left" w:pos="820"/>
                <w:tab w:val="left" w:pos="821"/>
              </w:tabs>
              <w:ind w:right="241"/>
            </w:pPr>
            <w:r w:rsidRPr="00487E13">
              <w:t>Kingston</w:t>
            </w:r>
          </w:p>
        </w:tc>
        <w:tc>
          <w:tcPr>
            <w:tcW w:w="788" w:type="pct"/>
          </w:tcPr>
          <w:p w14:paraId="3D84F924" w14:textId="0F4F5B8A" w:rsidR="000E4123" w:rsidRPr="00487E13" w:rsidRDefault="000E4123" w:rsidP="00FF25E3">
            <w:pPr>
              <w:tabs>
                <w:tab w:val="left" w:pos="820"/>
                <w:tab w:val="left" w:pos="821"/>
              </w:tabs>
              <w:ind w:right="241"/>
              <w:jc w:val="center"/>
            </w:pPr>
            <w:r w:rsidRPr="00487E13">
              <w:t>120</w:t>
            </w:r>
          </w:p>
        </w:tc>
        <w:tc>
          <w:tcPr>
            <w:tcW w:w="1457" w:type="pct"/>
          </w:tcPr>
          <w:p w14:paraId="31569F03" w14:textId="5E881FAA" w:rsidR="000E4123" w:rsidRPr="00487E13" w:rsidRDefault="00FF25E3" w:rsidP="00EC50C4">
            <w:pPr>
              <w:tabs>
                <w:tab w:val="left" w:pos="820"/>
                <w:tab w:val="left" w:pos="821"/>
              </w:tabs>
              <w:ind w:right="241"/>
            </w:pPr>
            <w:r w:rsidRPr="00487E13">
              <w:t>16 February &amp; 23 March</w:t>
            </w:r>
          </w:p>
        </w:tc>
        <w:tc>
          <w:tcPr>
            <w:tcW w:w="737" w:type="pct"/>
            <w:shd w:val="clear" w:color="auto" w:fill="B9FFD9"/>
          </w:tcPr>
          <w:p w14:paraId="631F141F" w14:textId="0AED918B" w:rsidR="000E4123" w:rsidRPr="00487E13" w:rsidRDefault="00487E13" w:rsidP="00FF25E3">
            <w:pPr>
              <w:tabs>
                <w:tab w:val="left" w:pos="820"/>
                <w:tab w:val="left" w:pos="821"/>
              </w:tabs>
              <w:ind w:right="241"/>
              <w:jc w:val="center"/>
            </w:pPr>
            <w:r w:rsidRPr="00487E13">
              <w:t>150</w:t>
            </w:r>
          </w:p>
        </w:tc>
        <w:tc>
          <w:tcPr>
            <w:tcW w:w="727" w:type="pct"/>
          </w:tcPr>
          <w:p w14:paraId="3A53E7E4" w14:textId="238E5F23" w:rsidR="000E4123" w:rsidRPr="00487E13" w:rsidRDefault="00487E13" w:rsidP="006D11C4">
            <w:pPr>
              <w:tabs>
                <w:tab w:val="left" w:pos="820"/>
                <w:tab w:val="left" w:pos="821"/>
              </w:tabs>
              <w:ind w:right="241"/>
              <w:jc w:val="center"/>
            </w:pPr>
            <w:r w:rsidRPr="00487E13">
              <w:t>125</w:t>
            </w:r>
          </w:p>
        </w:tc>
      </w:tr>
      <w:tr w:rsidR="00FF25E3" w14:paraId="2A14DDC9" w14:textId="77777777" w:rsidTr="00487E13">
        <w:trPr>
          <w:trHeight w:val="340"/>
        </w:trPr>
        <w:tc>
          <w:tcPr>
            <w:tcW w:w="1291" w:type="pct"/>
          </w:tcPr>
          <w:p w14:paraId="0C16069B" w14:textId="27ACA4A1" w:rsidR="000E4123" w:rsidRPr="00487E13" w:rsidRDefault="000E4123" w:rsidP="00EC50C4">
            <w:pPr>
              <w:tabs>
                <w:tab w:val="left" w:pos="820"/>
                <w:tab w:val="left" w:pos="821"/>
              </w:tabs>
              <w:ind w:right="241"/>
            </w:pPr>
            <w:r w:rsidRPr="00487E13">
              <w:t>Lincoln</w:t>
            </w:r>
          </w:p>
        </w:tc>
        <w:tc>
          <w:tcPr>
            <w:tcW w:w="788" w:type="pct"/>
          </w:tcPr>
          <w:p w14:paraId="44082EAB" w14:textId="272E6C58" w:rsidR="000E4123" w:rsidRPr="00487E13" w:rsidRDefault="001F7A42" w:rsidP="00FF25E3">
            <w:pPr>
              <w:tabs>
                <w:tab w:val="left" w:pos="820"/>
                <w:tab w:val="left" w:pos="821"/>
              </w:tabs>
              <w:ind w:right="241"/>
              <w:jc w:val="center"/>
            </w:pPr>
            <w:r w:rsidRPr="00487E13">
              <w:t>30</w:t>
            </w:r>
          </w:p>
        </w:tc>
        <w:tc>
          <w:tcPr>
            <w:tcW w:w="1457" w:type="pct"/>
          </w:tcPr>
          <w:p w14:paraId="08F31F1B" w14:textId="7BF4148E" w:rsidR="000E4123" w:rsidRPr="00487E13" w:rsidRDefault="00FF25E3" w:rsidP="00EC50C4">
            <w:pPr>
              <w:tabs>
                <w:tab w:val="left" w:pos="820"/>
                <w:tab w:val="left" w:pos="821"/>
              </w:tabs>
              <w:ind w:right="241"/>
            </w:pPr>
            <w:r w:rsidRPr="00487E13">
              <w:t>21 &amp; 28 February</w:t>
            </w:r>
          </w:p>
        </w:tc>
        <w:tc>
          <w:tcPr>
            <w:tcW w:w="737" w:type="pct"/>
            <w:shd w:val="clear" w:color="auto" w:fill="B9FFD9"/>
          </w:tcPr>
          <w:p w14:paraId="71FCFF22" w14:textId="7EAF123B" w:rsidR="000E4123" w:rsidRPr="00487E13" w:rsidRDefault="00FC7953" w:rsidP="00FF25E3">
            <w:pPr>
              <w:tabs>
                <w:tab w:val="left" w:pos="820"/>
                <w:tab w:val="left" w:pos="821"/>
              </w:tabs>
              <w:ind w:right="241"/>
              <w:jc w:val="center"/>
            </w:pPr>
            <w:r w:rsidRPr="00487E13">
              <w:t>29</w:t>
            </w:r>
          </w:p>
        </w:tc>
        <w:tc>
          <w:tcPr>
            <w:tcW w:w="727" w:type="pct"/>
          </w:tcPr>
          <w:p w14:paraId="11D4C1A0" w14:textId="5D6DF3C8" w:rsidR="000E4123" w:rsidRPr="00487E13" w:rsidRDefault="00FC7953" w:rsidP="006D11C4">
            <w:pPr>
              <w:tabs>
                <w:tab w:val="left" w:pos="820"/>
                <w:tab w:val="left" w:pos="821"/>
              </w:tabs>
              <w:ind w:right="241"/>
              <w:jc w:val="center"/>
            </w:pPr>
            <w:r w:rsidRPr="00487E13">
              <w:t>26</w:t>
            </w:r>
          </w:p>
        </w:tc>
      </w:tr>
      <w:tr w:rsidR="00FF25E3" w14:paraId="3E866907" w14:textId="77777777" w:rsidTr="00487E13">
        <w:trPr>
          <w:trHeight w:val="340"/>
        </w:trPr>
        <w:tc>
          <w:tcPr>
            <w:tcW w:w="1291" w:type="pct"/>
          </w:tcPr>
          <w:p w14:paraId="7D8D2682" w14:textId="2BDA0886" w:rsidR="000E4123" w:rsidRPr="00487E13" w:rsidRDefault="000E4123" w:rsidP="00EC50C4">
            <w:pPr>
              <w:tabs>
                <w:tab w:val="left" w:pos="820"/>
                <w:tab w:val="left" w:pos="821"/>
              </w:tabs>
              <w:ind w:right="241"/>
            </w:pPr>
            <w:r w:rsidRPr="00487E13">
              <w:t>Bradford</w:t>
            </w:r>
          </w:p>
        </w:tc>
        <w:tc>
          <w:tcPr>
            <w:tcW w:w="788" w:type="pct"/>
          </w:tcPr>
          <w:p w14:paraId="2B0B35CD" w14:textId="6C48BD56" w:rsidR="000E4123" w:rsidRPr="00487E13" w:rsidRDefault="001F7A42" w:rsidP="00FF25E3">
            <w:pPr>
              <w:tabs>
                <w:tab w:val="left" w:pos="820"/>
                <w:tab w:val="left" w:pos="821"/>
              </w:tabs>
              <w:ind w:right="241"/>
              <w:jc w:val="center"/>
            </w:pPr>
            <w:r w:rsidRPr="00487E13">
              <w:t>90</w:t>
            </w:r>
          </w:p>
        </w:tc>
        <w:tc>
          <w:tcPr>
            <w:tcW w:w="1457" w:type="pct"/>
          </w:tcPr>
          <w:p w14:paraId="681BB497" w14:textId="0458C8E8" w:rsidR="000E4123" w:rsidRPr="00487E13" w:rsidRDefault="00020A60" w:rsidP="00EC50C4">
            <w:pPr>
              <w:tabs>
                <w:tab w:val="left" w:pos="820"/>
                <w:tab w:val="left" w:pos="821"/>
              </w:tabs>
              <w:ind w:right="241"/>
            </w:pPr>
            <w:r w:rsidRPr="00487E13">
              <w:t>24 February &amp; 3 March</w:t>
            </w:r>
          </w:p>
        </w:tc>
        <w:tc>
          <w:tcPr>
            <w:tcW w:w="737" w:type="pct"/>
            <w:shd w:val="clear" w:color="auto" w:fill="B9FFD9"/>
          </w:tcPr>
          <w:p w14:paraId="09EBEAC3" w14:textId="5C705002" w:rsidR="000E4123" w:rsidRPr="00487E13" w:rsidRDefault="00AB3C0E" w:rsidP="00FF25E3">
            <w:pPr>
              <w:tabs>
                <w:tab w:val="left" w:pos="820"/>
                <w:tab w:val="left" w:pos="821"/>
              </w:tabs>
              <w:ind w:right="241"/>
              <w:jc w:val="center"/>
            </w:pPr>
            <w:r w:rsidRPr="00487E13">
              <w:t>90</w:t>
            </w:r>
          </w:p>
        </w:tc>
        <w:tc>
          <w:tcPr>
            <w:tcW w:w="727" w:type="pct"/>
          </w:tcPr>
          <w:p w14:paraId="3A99EF84" w14:textId="138915C6" w:rsidR="000E4123" w:rsidRPr="00487E13" w:rsidRDefault="00AB3C0E" w:rsidP="006D11C4">
            <w:pPr>
              <w:tabs>
                <w:tab w:val="left" w:pos="820"/>
                <w:tab w:val="left" w:pos="821"/>
              </w:tabs>
              <w:ind w:right="241"/>
              <w:jc w:val="center"/>
            </w:pPr>
            <w:r w:rsidRPr="00487E13">
              <w:t>73</w:t>
            </w:r>
          </w:p>
        </w:tc>
      </w:tr>
      <w:tr w:rsidR="00FF25E3" w14:paraId="7B9687D1" w14:textId="77777777" w:rsidTr="00487E13">
        <w:trPr>
          <w:trHeight w:val="340"/>
        </w:trPr>
        <w:tc>
          <w:tcPr>
            <w:tcW w:w="1291" w:type="pct"/>
          </w:tcPr>
          <w:p w14:paraId="457815B9" w14:textId="064116FB" w:rsidR="000E4123" w:rsidRPr="00487E13" w:rsidRDefault="000E4123" w:rsidP="00EC50C4">
            <w:pPr>
              <w:tabs>
                <w:tab w:val="left" w:pos="820"/>
                <w:tab w:val="left" w:pos="821"/>
              </w:tabs>
              <w:ind w:right="241"/>
            </w:pPr>
            <w:r w:rsidRPr="00487E13">
              <w:t>Manchester</w:t>
            </w:r>
          </w:p>
        </w:tc>
        <w:tc>
          <w:tcPr>
            <w:tcW w:w="788" w:type="pct"/>
          </w:tcPr>
          <w:p w14:paraId="2AE62E6E" w14:textId="05D44F10" w:rsidR="000E4123" w:rsidRPr="00487E13" w:rsidRDefault="001F7A42" w:rsidP="00FF25E3">
            <w:pPr>
              <w:tabs>
                <w:tab w:val="left" w:pos="820"/>
                <w:tab w:val="left" w:pos="821"/>
              </w:tabs>
              <w:ind w:right="241"/>
              <w:jc w:val="center"/>
            </w:pPr>
            <w:r w:rsidRPr="00487E13">
              <w:t>80</w:t>
            </w:r>
          </w:p>
        </w:tc>
        <w:tc>
          <w:tcPr>
            <w:tcW w:w="1457" w:type="pct"/>
          </w:tcPr>
          <w:p w14:paraId="5B8FEBBB" w14:textId="0F0BB8FD" w:rsidR="000E4123" w:rsidRPr="00487E13" w:rsidRDefault="00020A60" w:rsidP="00EC50C4">
            <w:pPr>
              <w:tabs>
                <w:tab w:val="left" w:pos="820"/>
                <w:tab w:val="left" w:pos="821"/>
              </w:tabs>
              <w:ind w:right="241"/>
            </w:pPr>
            <w:r w:rsidRPr="00487E13">
              <w:t>3 &amp; 10 March</w:t>
            </w:r>
          </w:p>
        </w:tc>
        <w:tc>
          <w:tcPr>
            <w:tcW w:w="737" w:type="pct"/>
            <w:shd w:val="clear" w:color="auto" w:fill="B9FFD9"/>
          </w:tcPr>
          <w:p w14:paraId="3B53407F" w14:textId="79ADD445" w:rsidR="000E4123" w:rsidRPr="00487E13" w:rsidRDefault="00AB3C0E" w:rsidP="00FF25E3">
            <w:pPr>
              <w:tabs>
                <w:tab w:val="left" w:pos="820"/>
                <w:tab w:val="left" w:pos="821"/>
              </w:tabs>
              <w:ind w:right="241"/>
              <w:jc w:val="center"/>
            </w:pPr>
            <w:r w:rsidRPr="00487E13">
              <w:t>8</w:t>
            </w:r>
            <w:r w:rsidR="002E450A" w:rsidRPr="00487E13">
              <w:t>1</w:t>
            </w:r>
          </w:p>
        </w:tc>
        <w:tc>
          <w:tcPr>
            <w:tcW w:w="727" w:type="pct"/>
          </w:tcPr>
          <w:p w14:paraId="03DE20A2" w14:textId="7B187B4A" w:rsidR="000E4123" w:rsidRPr="00487E13" w:rsidRDefault="002E450A" w:rsidP="006D11C4">
            <w:pPr>
              <w:tabs>
                <w:tab w:val="left" w:pos="820"/>
                <w:tab w:val="left" w:pos="821"/>
              </w:tabs>
              <w:ind w:right="241"/>
              <w:jc w:val="center"/>
            </w:pPr>
            <w:r w:rsidRPr="00487E13">
              <w:t>78</w:t>
            </w:r>
          </w:p>
        </w:tc>
      </w:tr>
      <w:tr w:rsidR="00AB3C0E" w14:paraId="48F04FB9" w14:textId="77777777" w:rsidTr="00487E13">
        <w:trPr>
          <w:trHeight w:val="340"/>
        </w:trPr>
        <w:tc>
          <w:tcPr>
            <w:tcW w:w="1291" w:type="pct"/>
          </w:tcPr>
          <w:p w14:paraId="36B3BDD9" w14:textId="55BD658E" w:rsidR="00AB3C0E" w:rsidRPr="00487E13" w:rsidRDefault="00AB3C0E" w:rsidP="00AB3C0E">
            <w:pPr>
              <w:tabs>
                <w:tab w:val="left" w:pos="820"/>
                <w:tab w:val="left" w:pos="821"/>
              </w:tabs>
              <w:ind w:right="241"/>
            </w:pPr>
            <w:r w:rsidRPr="00487E13">
              <w:t>Wolverhampton</w:t>
            </w:r>
          </w:p>
        </w:tc>
        <w:tc>
          <w:tcPr>
            <w:tcW w:w="788" w:type="pct"/>
          </w:tcPr>
          <w:p w14:paraId="2886FD08" w14:textId="5DEDD02D" w:rsidR="00AB3C0E" w:rsidRPr="00487E13" w:rsidRDefault="00AB3C0E" w:rsidP="00AB3C0E">
            <w:pPr>
              <w:tabs>
                <w:tab w:val="left" w:pos="820"/>
                <w:tab w:val="left" w:pos="821"/>
              </w:tabs>
              <w:ind w:right="241"/>
              <w:jc w:val="center"/>
            </w:pPr>
            <w:r w:rsidRPr="00487E13">
              <w:t>60</w:t>
            </w:r>
          </w:p>
        </w:tc>
        <w:tc>
          <w:tcPr>
            <w:tcW w:w="1457" w:type="pct"/>
          </w:tcPr>
          <w:p w14:paraId="5DA5F585" w14:textId="07583527" w:rsidR="00AB3C0E" w:rsidRPr="00487E13" w:rsidRDefault="00AB3C0E" w:rsidP="00AB3C0E">
            <w:pPr>
              <w:tabs>
                <w:tab w:val="left" w:pos="820"/>
                <w:tab w:val="left" w:pos="821"/>
              </w:tabs>
              <w:ind w:right="241"/>
            </w:pPr>
            <w:r w:rsidRPr="00487E13">
              <w:t>9 &amp; 16 March</w:t>
            </w:r>
          </w:p>
        </w:tc>
        <w:tc>
          <w:tcPr>
            <w:tcW w:w="737" w:type="pct"/>
            <w:shd w:val="clear" w:color="auto" w:fill="B9FFD9"/>
          </w:tcPr>
          <w:p w14:paraId="42C8D272" w14:textId="416436B9" w:rsidR="00AB3C0E" w:rsidRPr="00487E13" w:rsidRDefault="002E450A" w:rsidP="00AB3C0E">
            <w:pPr>
              <w:tabs>
                <w:tab w:val="left" w:pos="820"/>
                <w:tab w:val="left" w:pos="821"/>
              </w:tabs>
              <w:ind w:right="241"/>
              <w:jc w:val="center"/>
            </w:pPr>
            <w:r w:rsidRPr="00487E13">
              <w:t>61</w:t>
            </w:r>
          </w:p>
        </w:tc>
        <w:tc>
          <w:tcPr>
            <w:tcW w:w="727" w:type="pct"/>
          </w:tcPr>
          <w:p w14:paraId="2D3E452B" w14:textId="2E5DD537" w:rsidR="00AB3C0E" w:rsidRPr="00487E13" w:rsidRDefault="002E450A" w:rsidP="00AB3C0E">
            <w:pPr>
              <w:tabs>
                <w:tab w:val="left" w:pos="820"/>
                <w:tab w:val="left" w:pos="821"/>
              </w:tabs>
              <w:ind w:right="241"/>
              <w:jc w:val="center"/>
            </w:pPr>
            <w:r w:rsidRPr="00487E13">
              <w:t>54</w:t>
            </w:r>
          </w:p>
        </w:tc>
      </w:tr>
      <w:tr w:rsidR="00AB3C0E" w14:paraId="27F7D1E9" w14:textId="77777777" w:rsidTr="00487E13">
        <w:trPr>
          <w:trHeight w:val="340"/>
        </w:trPr>
        <w:tc>
          <w:tcPr>
            <w:tcW w:w="1291" w:type="pct"/>
          </w:tcPr>
          <w:p w14:paraId="25C92CD9" w14:textId="4E904A20" w:rsidR="00AB3C0E" w:rsidRPr="00487E13" w:rsidRDefault="00AB3C0E" w:rsidP="00AB3C0E">
            <w:pPr>
              <w:tabs>
                <w:tab w:val="left" w:pos="820"/>
                <w:tab w:val="left" w:pos="821"/>
              </w:tabs>
              <w:ind w:right="241"/>
            </w:pPr>
            <w:r w:rsidRPr="00487E13">
              <w:t xml:space="preserve">De Montfort </w:t>
            </w:r>
          </w:p>
        </w:tc>
        <w:tc>
          <w:tcPr>
            <w:tcW w:w="788" w:type="pct"/>
          </w:tcPr>
          <w:p w14:paraId="31CA53EE" w14:textId="107896D4" w:rsidR="00AB3C0E" w:rsidRPr="00487E13" w:rsidRDefault="00AB3C0E" w:rsidP="00AB3C0E">
            <w:pPr>
              <w:tabs>
                <w:tab w:val="left" w:pos="820"/>
                <w:tab w:val="left" w:pos="821"/>
              </w:tabs>
              <w:ind w:right="241"/>
              <w:jc w:val="center"/>
            </w:pPr>
            <w:r w:rsidRPr="00487E13">
              <w:t>250</w:t>
            </w:r>
          </w:p>
        </w:tc>
        <w:tc>
          <w:tcPr>
            <w:tcW w:w="1457" w:type="pct"/>
          </w:tcPr>
          <w:p w14:paraId="3A0295CC" w14:textId="517A5A91" w:rsidR="00AB3C0E" w:rsidRPr="00487E13" w:rsidRDefault="00AB3C0E" w:rsidP="00AB3C0E">
            <w:pPr>
              <w:tabs>
                <w:tab w:val="left" w:pos="820"/>
                <w:tab w:val="left" w:pos="821"/>
              </w:tabs>
              <w:ind w:right="241"/>
            </w:pPr>
            <w:r w:rsidRPr="00487E13">
              <w:t>11 &amp; 17 March</w:t>
            </w:r>
          </w:p>
        </w:tc>
        <w:tc>
          <w:tcPr>
            <w:tcW w:w="737" w:type="pct"/>
            <w:shd w:val="clear" w:color="auto" w:fill="B9FFD9"/>
          </w:tcPr>
          <w:p w14:paraId="10397FC4" w14:textId="4B56D9D6" w:rsidR="00AB3C0E" w:rsidRPr="00487E13" w:rsidRDefault="002E450A" w:rsidP="00AB3C0E">
            <w:pPr>
              <w:tabs>
                <w:tab w:val="left" w:pos="820"/>
                <w:tab w:val="left" w:pos="821"/>
              </w:tabs>
              <w:ind w:right="241"/>
              <w:jc w:val="center"/>
            </w:pPr>
            <w:r w:rsidRPr="00487E13">
              <w:t>101</w:t>
            </w:r>
          </w:p>
        </w:tc>
        <w:tc>
          <w:tcPr>
            <w:tcW w:w="727" w:type="pct"/>
          </w:tcPr>
          <w:p w14:paraId="08E72EB7" w14:textId="02C38A53" w:rsidR="00AB3C0E" w:rsidRPr="00487E13" w:rsidRDefault="00AE27AF" w:rsidP="00AB3C0E">
            <w:pPr>
              <w:tabs>
                <w:tab w:val="left" w:pos="820"/>
                <w:tab w:val="left" w:pos="821"/>
              </w:tabs>
              <w:ind w:right="241"/>
              <w:jc w:val="center"/>
            </w:pPr>
            <w:r w:rsidRPr="00487E13">
              <w:t>90</w:t>
            </w:r>
          </w:p>
        </w:tc>
      </w:tr>
      <w:tr w:rsidR="00FF25E3" w14:paraId="7D2624E9" w14:textId="77777777" w:rsidTr="00487E13">
        <w:trPr>
          <w:trHeight w:val="340"/>
        </w:trPr>
        <w:tc>
          <w:tcPr>
            <w:tcW w:w="1291" w:type="pct"/>
          </w:tcPr>
          <w:p w14:paraId="05FEB8E4" w14:textId="4CEC426C" w:rsidR="000E4123" w:rsidRPr="00487E13" w:rsidRDefault="000E4123" w:rsidP="00EC50C4">
            <w:pPr>
              <w:tabs>
                <w:tab w:val="left" w:pos="820"/>
                <w:tab w:val="left" w:pos="821"/>
              </w:tabs>
              <w:ind w:right="241"/>
            </w:pPr>
            <w:r w:rsidRPr="00487E13">
              <w:t>Newcastle</w:t>
            </w:r>
          </w:p>
        </w:tc>
        <w:tc>
          <w:tcPr>
            <w:tcW w:w="788" w:type="pct"/>
          </w:tcPr>
          <w:p w14:paraId="1807B76E" w14:textId="3D9C9413" w:rsidR="000E4123" w:rsidRPr="00487E13" w:rsidRDefault="001F7A42" w:rsidP="00FF25E3">
            <w:pPr>
              <w:tabs>
                <w:tab w:val="left" w:pos="820"/>
                <w:tab w:val="left" w:pos="821"/>
              </w:tabs>
              <w:ind w:right="241"/>
              <w:jc w:val="center"/>
            </w:pPr>
            <w:r w:rsidRPr="00487E13">
              <w:t>100</w:t>
            </w:r>
          </w:p>
        </w:tc>
        <w:tc>
          <w:tcPr>
            <w:tcW w:w="1457" w:type="pct"/>
          </w:tcPr>
          <w:p w14:paraId="7B14BE11" w14:textId="77596FEA" w:rsidR="000E4123" w:rsidRPr="00487E13" w:rsidRDefault="00020A60" w:rsidP="00EC50C4">
            <w:pPr>
              <w:tabs>
                <w:tab w:val="left" w:pos="820"/>
                <w:tab w:val="left" w:pos="821"/>
              </w:tabs>
              <w:ind w:right="241"/>
            </w:pPr>
            <w:r w:rsidRPr="00487E13">
              <w:t xml:space="preserve">14 &amp; 25 March </w:t>
            </w:r>
          </w:p>
        </w:tc>
        <w:tc>
          <w:tcPr>
            <w:tcW w:w="737" w:type="pct"/>
            <w:shd w:val="clear" w:color="auto" w:fill="B9FFD9"/>
          </w:tcPr>
          <w:p w14:paraId="65CC7A79" w14:textId="0ED326AA" w:rsidR="000E4123" w:rsidRPr="00487E13" w:rsidRDefault="00AE27AF" w:rsidP="00FF25E3">
            <w:pPr>
              <w:tabs>
                <w:tab w:val="left" w:pos="820"/>
                <w:tab w:val="left" w:pos="821"/>
              </w:tabs>
              <w:ind w:right="241"/>
              <w:jc w:val="center"/>
            </w:pPr>
            <w:r w:rsidRPr="00487E13">
              <w:t>146</w:t>
            </w:r>
          </w:p>
        </w:tc>
        <w:tc>
          <w:tcPr>
            <w:tcW w:w="727" w:type="pct"/>
          </w:tcPr>
          <w:p w14:paraId="70836E2A" w14:textId="5A00DC90" w:rsidR="000E4123" w:rsidRPr="00487E13" w:rsidRDefault="00AE27AF" w:rsidP="006D11C4">
            <w:pPr>
              <w:tabs>
                <w:tab w:val="left" w:pos="820"/>
                <w:tab w:val="left" w:pos="821"/>
              </w:tabs>
              <w:ind w:right="241"/>
              <w:jc w:val="center"/>
            </w:pPr>
            <w:r w:rsidRPr="00487E13">
              <w:t>136</w:t>
            </w:r>
          </w:p>
        </w:tc>
      </w:tr>
      <w:tr w:rsidR="00FF25E3" w14:paraId="6BF2F07E" w14:textId="77777777" w:rsidTr="00487E13">
        <w:trPr>
          <w:trHeight w:val="340"/>
        </w:trPr>
        <w:tc>
          <w:tcPr>
            <w:tcW w:w="1291" w:type="pct"/>
          </w:tcPr>
          <w:p w14:paraId="51BA01A7" w14:textId="638E6EC8" w:rsidR="000E4123" w:rsidRPr="00487E13" w:rsidRDefault="000E4123" w:rsidP="00EC50C4">
            <w:pPr>
              <w:tabs>
                <w:tab w:val="left" w:pos="820"/>
                <w:tab w:val="left" w:pos="821"/>
              </w:tabs>
              <w:ind w:right="241"/>
            </w:pPr>
            <w:r w:rsidRPr="00487E13">
              <w:t>Aston</w:t>
            </w:r>
          </w:p>
        </w:tc>
        <w:tc>
          <w:tcPr>
            <w:tcW w:w="788" w:type="pct"/>
          </w:tcPr>
          <w:p w14:paraId="67DE41B3" w14:textId="2A465FA5" w:rsidR="000E4123" w:rsidRPr="00487E13" w:rsidRDefault="001F7A42" w:rsidP="00FF25E3">
            <w:pPr>
              <w:tabs>
                <w:tab w:val="left" w:pos="820"/>
                <w:tab w:val="left" w:pos="821"/>
              </w:tabs>
              <w:ind w:right="241"/>
              <w:jc w:val="center"/>
            </w:pPr>
            <w:r w:rsidRPr="00487E13">
              <w:t>70</w:t>
            </w:r>
          </w:p>
        </w:tc>
        <w:tc>
          <w:tcPr>
            <w:tcW w:w="1457" w:type="pct"/>
          </w:tcPr>
          <w:p w14:paraId="548B6EA8" w14:textId="5C9A0EE7" w:rsidR="000E4123" w:rsidRPr="00487E13" w:rsidRDefault="00020A60" w:rsidP="00EC50C4">
            <w:pPr>
              <w:tabs>
                <w:tab w:val="left" w:pos="820"/>
                <w:tab w:val="left" w:pos="821"/>
              </w:tabs>
              <w:ind w:right="241"/>
            </w:pPr>
            <w:r w:rsidRPr="00487E13">
              <w:t>18 March</w:t>
            </w:r>
          </w:p>
        </w:tc>
        <w:tc>
          <w:tcPr>
            <w:tcW w:w="737" w:type="pct"/>
            <w:shd w:val="clear" w:color="auto" w:fill="B9FFD9"/>
          </w:tcPr>
          <w:p w14:paraId="0420FBD3" w14:textId="35606FC5" w:rsidR="000E4123" w:rsidRPr="00487E13" w:rsidRDefault="00AE27AF" w:rsidP="00FF25E3">
            <w:pPr>
              <w:tabs>
                <w:tab w:val="left" w:pos="820"/>
                <w:tab w:val="left" w:pos="821"/>
              </w:tabs>
              <w:ind w:right="241"/>
              <w:jc w:val="center"/>
            </w:pPr>
            <w:r w:rsidRPr="00487E13">
              <w:t>77</w:t>
            </w:r>
          </w:p>
        </w:tc>
        <w:tc>
          <w:tcPr>
            <w:tcW w:w="727" w:type="pct"/>
          </w:tcPr>
          <w:p w14:paraId="00698A80" w14:textId="1D42C6C5" w:rsidR="000E4123" w:rsidRPr="00487E13" w:rsidRDefault="00AE27AF" w:rsidP="006D11C4">
            <w:pPr>
              <w:tabs>
                <w:tab w:val="left" w:pos="820"/>
                <w:tab w:val="left" w:pos="821"/>
              </w:tabs>
              <w:ind w:right="241"/>
              <w:jc w:val="center"/>
            </w:pPr>
            <w:r w:rsidRPr="00487E13">
              <w:t>66</w:t>
            </w:r>
          </w:p>
        </w:tc>
      </w:tr>
      <w:tr w:rsidR="00AB3C0E" w14:paraId="47B147FA" w14:textId="77777777" w:rsidTr="00487E13">
        <w:trPr>
          <w:trHeight w:val="340"/>
        </w:trPr>
        <w:tc>
          <w:tcPr>
            <w:tcW w:w="1291" w:type="pct"/>
          </w:tcPr>
          <w:p w14:paraId="713DF278" w14:textId="122ADCAA" w:rsidR="00AB3C0E" w:rsidRPr="00487E13" w:rsidRDefault="00AB3C0E" w:rsidP="00AB3C0E">
            <w:pPr>
              <w:tabs>
                <w:tab w:val="left" w:pos="820"/>
                <w:tab w:val="left" w:pos="821"/>
              </w:tabs>
              <w:ind w:right="241"/>
            </w:pPr>
            <w:proofErr w:type="spellStart"/>
            <w:r w:rsidRPr="00487E13">
              <w:t>Keele</w:t>
            </w:r>
            <w:proofErr w:type="spellEnd"/>
          </w:p>
        </w:tc>
        <w:tc>
          <w:tcPr>
            <w:tcW w:w="788" w:type="pct"/>
          </w:tcPr>
          <w:p w14:paraId="708BEC76" w14:textId="1160162A" w:rsidR="00AB3C0E" w:rsidRPr="00487E13" w:rsidRDefault="00AB3C0E" w:rsidP="00AB3C0E">
            <w:pPr>
              <w:tabs>
                <w:tab w:val="left" w:pos="820"/>
                <w:tab w:val="left" w:pos="821"/>
              </w:tabs>
              <w:ind w:right="241"/>
              <w:jc w:val="center"/>
            </w:pPr>
            <w:r w:rsidRPr="00487E13">
              <w:t>90</w:t>
            </w:r>
          </w:p>
        </w:tc>
        <w:tc>
          <w:tcPr>
            <w:tcW w:w="1457" w:type="pct"/>
          </w:tcPr>
          <w:p w14:paraId="42FB6945" w14:textId="2E3F09C6" w:rsidR="00AB3C0E" w:rsidRPr="00487E13" w:rsidRDefault="00AB3C0E" w:rsidP="00AB3C0E">
            <w:pPr>
              <w:tabs>
                <w:tab w:val="left" w:pos="820"/>
                <w:tab w:val="left" w:pos="821"/>
              </w:tabs>
              <w:ind w:right="241"/>
            </w:pPr>
            <w:r w:rsidRPr="00487E13">
              <w:t xml:space="preserve">18 &amp; 25 March </w:t>
            </w:r>
          </w:p>
        </w:tc>
        <w:tc>
          <w:tcPr>
            <w:tcW w:w="737" w:type="pct"/>
            <w:shd w:val="clear" w:color="auto" w:fill="B9FFD9"/>
          </w:tcPr>
          <w:p w14:paraId="42026664" w14:textId="324E0DA5" w:rsidR="00AB3C0E" w:rsidRPr="00487E13" w:rsidRDefault="00AE27AF" w:rsidP="00AB3C0E">
            <w:pPr>
              <w:tabs>
                <w:tab w:val="left" w:pos="820"/>
                <w:tab w:val="left" w:pos="821"/>
              </w:tabs>
              <w:ind w:right="241"/>
              <w:jc w:val="center"/>
            </w:pPr>
            <w:r w:rsidRPr="00487E13">
              <w:t>49</w:t>
            </w:r>
          </w:p>
        </w:tc>
        <w:tc>
          <w:tcPr>
            <w:tcW w:w="727" w:type="pct"/>
          </w:tcPr>
          <w:p w14:paraId="711EDA80" w14:textId="201A738E" w:rsidR="00AB3C0E" w:rsidRPr="00487E13" w:rsidRDefault="00AE27AF" w:rsidP="00AB3C0E">
            <w:pPr>
              <w:tabs>
                <w:tab w:val="left" w:pos="820"/>
                <w:tab w:val="left" w:pos="821"/>
              </w:tabs>
              <w:ind w:right="241"/>
              <w:jc w:val="center"/>
            </w:pPr>
            <w:r w:rsidRPr="00487E13">
              <w:t>41</w:t>
            </w:r>
          </w:p>
        </w:tc>
      </w:tr>
      <w:tr w:rsidR="00FF25E3" w14:paraId="231D4BF2" w14:textId="77777777" w:rsidTr="00487E13">
        <w:trPr>
          <w:trHeight w:val="340"/>
        </w:trPr>
        <w:tc>
          <w:tcPr>
            <w:tcW w:w="1291" w:type="pct"/>
          </w:tcPr>
          <w:p w14:paraId="29C71C56" w14:textId="0EB99268" w:rsidR="000E4123" w:rsidRPr="00487E13" w:rsidRDefault="000E4123" w:rsidP="00EC50C4">
            <w:pPr>
              <w:tabs>
                <w:tab w:val="left" w:pos="820"/>
                <w:tab w:val="left" w:pos="821"/>
              </w:tabs>
              <w:ind w:right="241"/>
            </w:pPr>
            <w:r w:rsidRPr="00487E13">
              <w:t>Huddersfield</w:t>
            </w:r>
          </w:p>
        </w:tc>
        <w:tc>
          <w:tcPr>
            <w:tcW w:w="788" w:type="pct"/>
          </w:tcPr>
          <w:p w14:paraId="5696D05B" w14:textId="0EF8EB82" w:rsidR="000E4123" w:rsidRPr="00487E13" w:rsidRDefault="001F7A42" w:rsidP="00FF25E3">
            <w:pPr>
              <w:tabs>
                <w:tab w:val="left" w:pos="820"/>
                <w:tab w:val="left" w:pos="821"/>
              </w:tabs>
              <w:ind w:right="241"/>
              <w:jc w:val="center"/>
            </w:pPr>
            <w:r w:rsidRPr="00487E13">
              <w:t>30</w:t>
            </w:r>
          </w:p>
        </w:tc>
        <w:tc>
          <w:tcPr>
            <w:tcW w:w="1457" w:type="pct"/>
          </w:tcPr>
          <w:p w14:paraId="72C406FA" w14:textId="276FE5E9" w:rsidR="000E4123" w:rsidRPr="00487E13" w:rsidRDefault="00020A60" w:rsidP="00EC50C4">
            <w:pPr>
              <w:tabs>
                <w:tab w:val="left" w:pos="820"/>
                <w:tab w:val="left" w:pos="821"/>
              </w:tabs>
              <w:ind w:right="241"/>
            </w:pPr>
            <w:r w:rsidRPr="00487E13">
              <w:t>29 March</w:t>
            </w:r>
          </w:p>
        </w:tc>
        <w:tc>
          <w:tcPr>
            <w:tcW w:w="737" w:type="pct"/>
            <w:shd w:val="clear" w:color="auto" w:fill="B9FFD9"/>
          </w:tcPr>
          <w:p w14:paraId="654C8F71" w14:textId="4A97721C" w:rsidR="000E4123" w:rsidRPr="00487E13" w:rsidRDefault="00AE27AF" w:rsidP="00FF25E3">
            <w:pPr>
              <w:tabs>
                <w:tab w:val="left" w:pos="820"/>
                <w:tab w:val="left" w:pos="821"/>
              </w:tabs>
              <w:ind w:right="241"/>
              <w:jc w:val="center"/>
            </w:pPr>
            <w:r w:rsidRPr="00487E13">
              <w:t>15</w:t>
            </w:r>
          </w:p>
        </w:tc>
        <w:tc>
          <w:tcPr>
            <w:tcW w:w="727" w:type="pct"/>
          </w:tcPr>
          <w:p w14:paraId="4527CE2C" w14:textId="76D9E08C" w:rsidR="000E4123" w:rsidRPr="00487E13" w:rsidRDefault="00AE27AF" w:rsidP="006D11C4">
            <w:pPr>
              <w:tabs>
                <w:tab w:val="left" w:pos="820"/>
                <w:tab w:val="left" w:pos="821"/>
              </w:tabs>
              <w:ind w:right="241"/>
              <w:jc w:val="center"/>
            </w:pPr>
            <w:r w:rsidRPr="00487E13">
              <w:t>15</w:t>
            </w:r>
          </w:p>
        </w:tc>
      </w:tr>
      <w:tr w:rsidR="00FF25E3" w14:paraId="5643743C" w14:textId="77777777" w:rsidTr="00487E13">
        <w:trPr>
          <w:trHeight w:val="340"/>
        </w:trPr>
        <w:tc>
          <w:tcPr>
            <w:tcW w:w="1291" w:type="pct"/>
          </w:tcPr>
          <w:p w14:paraId="12C71500" w14:textId="4D9D9356" w:rsidR="000E4123" w:rsidRPr="00487E13" w:rsidRDefault="000E4123" w:rsidP="00EC50C4">
            <w:pPr>
              <w:tabs>
                <w:tab w:val="left" w:pos="820"/>
                <w:tab w:val="left" w:pos="821"/>
              </w:tabs>
              <w:ind w:right="241"/>
            </w:pPr>
            <w:r w:rsidRPr="00487E13">
              <w:t>UCLAN</w:t>
            </w:r>
          </w:p>
        </w:tc>
        <w:tc>
          <w:tcPr>
            <w:tcW w:w="788" w:type="pct"/>
          </w:tcPr>
          <w:p w14:paraId="7A7D4BEE" w14:textId="19CCB65B" w:rsidR="000E4123" w:rsidRPr="00487E13" w:rsidRDefault="001F7A42" w:rsidP="00FF25E3">
            <w:pPr>
              <w:tabs>
                <w:tab w:val="left" w:pos="820"/>
                <w:tab w:val="left" w:pos="821"/>
              </w:tabs>
              <w:ind w:right="241"/>
              <w:jc w:val="center"/>
            </w:pPr>
            <w:r w:rsidRPr="00487E13">
              <w:t>60</w:t>
            </w:r>
          </w:p>
        </w:tc>
        <w:tc>
          <w:tcPr>
            <w:tcW w:w="1457" w:type="pct"/>
          </w:tcPr>
          <w:p w14:paraId="33D6ECBD" w14:textId="71902E04" w:rsidR="000E4123" w:rsidRPr="00487E13" w:rsidRDefault="00020A60" w:rsidP="00EC50C4">
            <w:pPr>
              <w:tabs>
                <w:tab w:val="left" w:pos="820"/>
                <w:tab w:val="left" w:pos="821"/>
              </w:tabs>
              <w:ind w:right="241"/>
            </w:pPr>
            <w:r w:rsidRPr="00487E13">
              <w:t>31 March</w:t>
            </w:r>
          </w:p>
        </w:tc>
        <w:tc>
          <w:tcPr>
            <w:tcW w:w="737" w:type="pct"/>
            <w:shd w:val="clear" w:color="auto" w:fill="B9FFD9"/>
          </w:tcPr>
          <w:p w14:paraId="5744CB20" w14:textId="555174F1" w:rsidR="000E4123" w:rsidRPr="00487E13" w:rsidRDefault="00AE27AF" w:rsidP="00FF25E3">
            <w:pPr>
              <w:tabs>
                <w:tab w:val="left" w:pos="820"/>
                <w:tab w:val="left" w:pos="821"/>
              </w:tabs>
              <w:ind w:right="241"/>
              <w:jc w:val="center"/>
            </w:pPr>
            <w:r w:rsidRPr="00487E13">
              <w:t>66</w:t>
            </w:r>
          </w:p>
        </w:tc>
        <w:tc>
          <w:tcPr>
            <w:tcW w:w="727" w:type="pct"/>
          </w:tcPr>
          <w:p w14:paraId="05317ADF" w14:textId="3EE517EC" w:rsidR="000E4123" w:rsidRPr="00487E13" w:rsidRDefault="00AE27AF" w:rsidP="006D11C4">
            <w:pPr>
              <w:tabs>
                <w:tab w:val="left" w:pos="820"/>
                <w:tab w:val="left" w:pos="821"/>
              </w:tabs>
              <w:ind w:right="241"/>
              <w:jc w:val="center"/>
            </w:pPr>
            <w:r w:rsidRPr="00487E13">
              <w:t>63</w:t>
            </w:r>
          </w:p>
        </w:tc>
      </w:tr>
      <w:tr w:rsidR="00D32622" w14:paraId="6AF42424" w14:textId="77777777" w:rsidTr="00E24BD1">
        <w:trPr>
          <w:trHeight w:val="340"/>
        </w:trPr>
        <w:tc>
          <w:tcPr>
            <w:tcW w:w="1291" w:type="pct"/>
            <w:shd w:val="clear" w:color="auto" w:fill="D9D9D9" w:themeFill="background1" w:themeFillShade="D9"/>
            <w:vAlign w:val="center"/>
          </w:tcPr>
          <w:p w14:paraId="72021E4B" w14:textId="1E4D44B1" w:rsidR="00D32622" w:rsidRPr="00E24BD1" w:rsidRDefault="00D32622" w:rsidP="00E24BD1">
            <w:pPr>
              <w:tabs>
                <w:tab w:val="left" w:pos="820"/>
                <w:tab w:val="left" w:pos="821"/>
              </w:tabs>
              <w:ind w:right="241"/>
              <w:rPr>
                <w:b/>
                <w:bCs/>
              </w:rPr>
            </w:pPr>
            <w:r w:rsidRPr="00E24BD1">
              <w:rPr>
                <w:b/>
                <w:bCs/>
              </w:rPr>
              <w:t>Total</w:t>
            </w:r>
          </w:p>
        </w:tc>
        <w:tc>
          <w:tcPr>
            <w:tcW w:w="788" w:type="pct"/>
            <w:shd w:val="clear" w:color="auto" w:fill="D9D9D9" w:themeFill="background1" w:themeFillShade="D9"/>
            <w:vAlign w:val="center"/>
          </w:tcPr>
          <w:p w14:paraId="56511E47" w14:textId="6C1BA30D" w:rsidR="00D32622" w:rsidRDefault="00D32622" w:rsidP="00E24BD1">
            <w:pPr>
              <w:tabs>
                <w:tab w:val="left" w:pos="820"/>
                <w:tab w:val="left" w:pos="821"/>
              </w:tabs>
              <w:ind w:right="241"/>
              <w:jc w:val="center"/>
            </w:pPr>
            <w:r>
              <w:t>1200</w:t>
            </w:r>
          </w:p>
        </w:tc>
        <w:tc>
          <w:tcPr>
            <w:tcW w:w="1457" w:type="pct"/>
            <w:shd w:val="clear" w:color="auto" w:fill="D9D9D9" w:themeFill="background1" w:themeFillShade="D9"/>
            <w:vAlign w:val="center"/>
          </w:tcPr>
          <w:p w14:paraId="01036D87" w14:textId="77777777" w:rsidR="00D32622" w:rsidRDefault="00D32622" w:rsidP="00E24BD1">
            <w:pPr>
              <w:tabs>
                <w:tab w:val="left" w:pos="820"/>
                <w:tab w:val="left" w:pos="821"/>
              </w:tabs>
              <w:ind w:right="241"/>
              <w:jc w:val="center"/>
            </w:pPr>
          </w:p>
        </w:tc>
        <w:tc>
          <w:tcPr>
            <w:tcW w:w="737" w:type="pct"/>
            <w:shd w:val="clear" w:color="auto" w:fill="00B050"/>
            <w:vAlign w:val="center"/>
          </w:tcPr>
          <w:p w14:paraId="7B8D7E73" w14:textId="580E4BF6" w:rsidR="00D32622" w:rsidRPr="00D32622" w:rsidRDefault="00487E13" w:rsidP="00E24BD1">
            <w:pPr>
              <w:tabs>
                <w:tab w:val="left" w:pos="820"/>
                <w:tab w:val="left" w:pos="821"/>
              </w:tabs>
              <w:ind w:right="241"/>
              <w:jc w:val="center"/>
              <w:rPr>
                <w:b/>
                <w:bCs/>
              </w:rPr>
            </w:pPr>
            <w:r>
              <w:rPr>
                <w:b/>
                <w:bCs/>
                <w:color w:val="FFFFFF" w:themeColor="background1"/>
              </w:rPr>
              <w:t>993</w:t>
            </w:r>
          </w:p>
        </w:tc>
        <w:tc>
          <w:tcPr>
            <w:tcW w:w="727" w:type="pct"/>
            <w:shd w:val="clear" w:color="auto" w:fill="D9D9D9" w:themeFill="background1" w:themeFillShade="D9"/>
            <w:vAlign w:val="center"/>
          </w:tcPr>
          <w:p w14:paraId="7E38FAA2" w14:textId="460825D9" w:rsidR="00D32622" w:rsidRDefault="00D32622" w:rsidP="00E24BD1">
            <w:pPr>
              <w:tabs>
                <w:tab w:val="left" w:pos="820"/>
                <w:tab w:val="left" w:pos="821"/>
              </w:tabs>
              <w:ind w:right="241"/>
              <w:jc w:val="center"/>
            </w:pPr>
            <w:r>
              <w:t>790</w:t>
            </w:r>
          </w:p>
        </w:tc>
      </w:tr>
    </w:tbl>
    <w:p w14:paraId="1A7ECB65" w14:textId="77777777" w:rsidR="000E4123" w:rsidRDefault="000E4123" w:rsidP="00EC50C4">
      <w:pPr>
        <w:tabs>
          <w:tab w:val="left" w:pos="820"/>
          <w:tab w:val="left" w:pos="821"/>
        </w:tabs>
        <w:ind w:right="241"/>
      </w:pPr>
    </w:p>
    <w:p w14:paraId="6B993266" w14:textId="1549D56B" w:rsidR="00B91AEE" w:rsidRDefault="00B91AEE">
      <w:pPr>
        <w:rPr>
          <w:b/>
          <w:bCs/>
          <w:noProof/>
          <w:u w:val="single"/>
          <w:lang w:eastAsia="en-GB"/>
        </w:rPr>
      </w:pPr>
    </w:p>
    <w:p w14:paraId="4C8D2C7B" w14:textId="7A7DDAD9" w:rsidR="00A14EB6" w:rsidRPr="00A14EB6" w:rsidRDefault="50A3E2FC" w:rsidP="008D6828">
      <w:pPr>
        <w:pStyle w:val="Heading1"/>
        <w:numPr>
          <w:ilvl w:val="0"/>
          <w:numId w:val="20"/>
        </w:numPr>
        <w:rPr>
          <w:noProof/>
          <w:u w:val="single"/>
          <w:lang w:eastAsia="en-GB"/>
        </w:rPr>
      </w:pPr>
      <w:bookmarkStart w:id="9" w:name="_Toc103670307"/>
      <w:r>
        <w:t xml:space="preserve">Quality data, </w:t>
      </w:r>
      <w:proofErr w:type="gramStart"/>
      <w:r>
        <w:t>feedback</w:t>
      </w:r>
      <w:proofErr w:type="gramEnd"/>
      <w:r>
        <w:t xml:space="preserve"> and testimonials</w:t>
      </w:r>
      <w:bookmarkEnd w:id="9"/>
    </w:p>
    <w:p w14:paraId="4143ED6E" w14:textId="15FDBB9A" w:rsidR="00DC27E6" w:rsidRDefault="00DC27E6" w:rsidP="0009524B">
      <w:pPr>
        <w:rPr>
          <w:b/>
          <w:bCs/>
          <w:noProof/>
          <w:highlight w:val="yellow"/>
          <w:lang w:eastAsia="en-GB"/>
        </w:rPr>
      </w:pPr>
    </w:p>
    <w:p w14:paraId="7FACD9C6" w14:textId="40F88C00" w:rsidR="00EE2A7B" w:rsidRDefault="0009524B" w:rsidP="0009524B">
      <w:pPr>
        <w:rPr>
          <w:sz w:val="20"/>
          <w:szCs w:val="20"/>
        </w:rPr>
      </w:pPr>
      <w:r w:rsidRPr="0009524B">
        <w:rPr>
          <w:rFonts w:ascii="Georgia" w:eastAsiaTheme="majorEastAsia" w:hAnsi="Georgia" w:cstheme="majorBidi"/>
          <w:b/>
          <w:bCs/>
          <w:color w:val="1C2045"/>
          <w:sz w:val="20"/>
          <w:szCs w:val="20"/>
        </w:rPr>
        <w:t>Quality Team</w:t>
      </w:r>
    </w:p>
    <w:p w14:paraId="548BFCB3" w14:textId="316E6C10" w:rsidR="00A14EB6" w:rsidRPr="00A14EB6" w:rsidRDefault="0009524B" w:rsidP="0009524B">
      <w:pPr>
        <w:rPr>
          <w:rFonts w:asciiTheme="minorHAnsi" w:eastAsia="Times New Roman" w:hAnsiTheme="minorHAnsi" w:cstheme="minorBidi"/>
          <w:b/>
          <w:bCs/>
          <w:noProof/>
          <w:color w:val="1C2045"/>
          <w:lang w:eastAsia="en-GB"/>
        </w:rPr>
      </w:pPr>
      <w:r w:rsidRPr="0009524B">
        <w:rPr>
          <w:lang w:eastAsia="en-GB"/>
        </w:rPr>
        <w:t xml:space="preserve">Throughout the course of the programme, a continuous quality improvement approach was adopted with monthly RPS/RCGP Quality Team meetings conducted to review qualitative and quantitative course feedback from learners, Chairs and Clinical Facilitators. Feedback, as well as intelligence regarding evolution of the service was used to inform any modifications to messaging or course delivery, </w:t>
      </w:r>
      <w:proofErr w:type="gramStart"/>
      <w:r w:rsidRPr="0009524B">
        <w:rPr>
          <w:lang w:eastAsia="en-GB"/>
        </w:rPr>
        <w:t>in order to</w:t>
      </w:r>
      <w:proofErr w:type="gramEnd"/>
      <w:r w:rsidRPr="0009524B">
        <w:rPr>
          <w:lang w:eastAsia="en-GB"/>
        </w:rPr>
        <w:t xml:space="preserve"> optimise the learning experience. </w:t>
      </w:r>
    </w:p>
    <w:p w14:paraId="66386F42" w14:textId="52E9D5F5" w:rsidR="00A14EB6" w:rsidRPr="00A14EB6" w:rsidRDefault="00A14EB6" w:rsidP="0009524B">
      <w:pPr>
        <w:rPr>
          <w:lang w:eastAsia="en-GB"/>
        </w:rPr>
      </w:pPr>
    </w:p>
    <w:p w14:paraId="009564F5" w14:textId="19A117D6" w:rsidR="00A14EB6" w:rsidRPr="00A14EB6" w:rsidRDefault="0009524B" w:rsidP="0009524B">
      <w:pPr>
        <w:rPr>
          <w:b/>
          <w:bCs/>
          <w:lang w:eastAsia="en-GB"/>
        </w:rPr>
      </w:pPr>
      <w:r w:rsidRPr="0009524B">
        <w:rPr>
          <w:b/>
          <w:bCs/>
          <w:lang w:eastAsia="en-GB"/>
        </w:rPr>
        <w:t>Significant Event Process</w:t>
      </w:r>
    </w:p>
    <w:p w14:paraId="6255C101" w14:textId="33CC2F74" w:rsidR="00A14EB6" w:rsidRPr="00A14EB6" w:rsidRDefault="0009524B" w:rsidP="0009524B">
      <w:pPr>
        <w:rPr>
          <w:rFonts w:asciiTheme="minorHAnsi" w:eastAsia="Times New Roman" w:hAnsiTheme="minorHAnsi" w:cstheme="minorBidi"/>
          <w:b/>
          <w:bCs/>
          <w:noProof/>
          <w:color w:val="1C2045"/>
          <w:lang w:eastAsia="en-GB"/>
        </w:rPr>
      </w:pPr>
      <w:r w:rsidRPr="0009524B">
        <w:rPr>
          <w:lang w:eastAsia="en-GB"/>
        </w:rPr>
        <w:t xml:space="preserve">The Quality Team additionally established and monitored the process of reporting and managing significant events. Between October </w:t>
      </w:r>
      <w:proofErr w:type="gramStart"/>
      <w:r w:rsidRPr="0009524B">
        <w:rPr>
          <w:lang w:eastAsia="en-GB"/>
        </w:rPr>
        <w:t>6</w:t>
      </w:r>
      <w:r w:rsidRPr="0009524B">
        <w:rPr>
          <w:vertAlign w:val="superscript"/>
          <w:lang w:eastAsia="en-GB"/>
        </w:rPr>
        <w:t>th</w:t>
      </w:r>
      <w:proofErr w:type="gramEnd"/>
      <w:r w:rsidRPr="0009524B">
        <w:rPr>
          <w:lang w:eastAsia="en-GB"/>
        </w:rPr>
        <w:t xml:space="preserve"> 2020 and March 31</w:t>
      </w:r>
      <w:r w:rsidRPr="0009524B">
        <w:rPr>
          <w:vertAlign w:val="superscript"/>
          <w:lang w:eastAsia="en-GB"/>
        </w:rPr>
        <w:t>st</w:t>
      </w:r>
      <w:r w:rsidRPr="0009524B">
        <w:rPr>
          <w:lang w:eastAsia="en-GB"/>
        </w:rPr>
        <w:t xml:space="preserve"> 2022, one significant event was reported by a Clinical Facilitator regarding access and availability to Safe Guarding training for Community Pharmacists.</w:t>
      </w:r>
    </w:p>
    <w:p w14:paraId="598C643B" w14:textId="4620F9DC" w:rsidR="00A14EB6" w:rsidRPr="00A14EB6" w:rsidRDefault="0009524B" w:rsidP="0009524B">
      <w:pPr>
        <w:rPr>
          <w:rFonts w:asciiTheme="minorHAnsi" w:eastAsia="Times New Roman" w:hAnsiTheme="minorHAnsi" w:cstheme="minorBidi"/>
          <w:b/>
          <w:bCs/>
          <w:noProof/>
          <w:color w:val="1C2045"/>
          <w:lang w:eastAsia="en-GB"/>
        </w:rPr>
      </w:pPr>
      <w:r w:rsidRPr="0009524B">
        <w:rPr>
          <w:lang w:eastAsia="en-GB"/>
        </w:rPr>
        <w:t xml:space="preserve">Working with CPPE, this was addressed through communicating with the profession the importance of </w:t>
      </w:r>
      <w:proofErr w:type="gramStart"/>
      <w:r w:rsidRPr="0009524B">
        <w:rPr>
          <w:lang w:eastAsia="en-GB"/>
        </w:rPr>
        <w:t>safe guarding</w:t>
      </w:r>
      <w:proofErr w:type="gramEnd"/>
      <w:r w:rsidRPr="0009524B">
        <w:rPr>
          <w:lang w:eastAsia="en-GB"/>
        </w:rPr>
        <w:t>, the professional responsibilities of pharmacists and pharmacy teams, and availability of updated free-to-access training from CPPE, and updating facilitators on the availability of this training.</w:t>
      </w:r>
    </w:p>
    <w:p w14:paraId="46282ABD" w14:textId="5351FB0C" w:rsidR="00A14EB6" w:rsidRPr="00A14EB6" w:rsidRDefault="0009524B" w:rsidP="0009524B">
      <w:pPr>
        <w:rPr>
          <w:rFonts w:asciiTheme="minorHAnsi" w:eastAsia="Times New Roman" w:hAnsiTheme="minorHAnsi" w:cstheme="minorBidi"/>
          <w:b/>
          <w:bCs/>
          <w:noProof/>
          <w:color w:val="1C2045"/>
          <w:lang w:eastAsia="en-GB"/>
        </w:rPr>
      </w:pPr>
      <w:r w:rsidRPr="0009524B">
        <w:rPr>
          <w:lang w:eastAsia="en-GB"/>
        </w:rPr>
        <w:t xml:space="preserve"> </w:t>
      </w:r>
    </w:p>
    <w:p w14:paraId="7BB590FC" w14:textId="72C7783B" w:rsidR="00A14EB6" w:rsidRPr="00A14EB6" w:rsidRDefault="0009524B" w:rsidP="0009524B">
      <w:pPr>
        <w:rPr>
          <w:b/>
          <w:bCs/>
          <w:lang w:eastAsia="en-GB"/>
        </w:rPr>
      </w:pPr>
      <w:r w:rsidRPr="0009524B">
        <w:rPr>
          <w:b/>
          <w:bCs/>
          <w:lang w:eastAsia="en-GB"/>
        </w:rPr>
        <w:t>Communicating with Chairs and Facilitators</w:t>
      </w:r>
    </w:p>
    <w:p w14:paraId="4E9C7F3D" w14:textId="41CB55FD" w:rsidR="00A14EB6" w:rsidRPr="00A14EB6" w:rsidRDefault="0009524B" w:rsidP="0009524B">
      <w:pPr>
        <w:rPr>
          <w:lang w:eastAsia="en-GB"/>
        </w:rPr>
      </w:pPr>
      <w:r w:rsidRPr="0009524B">
        <w:rPr>
          <w:lang w:eastAsia="en-GB"/>
        </w:rPr>
        <w:t xml:space="preserve">Following each monthly Quality Meeting, a ‘You Said, We Did’ communication was circulated to all Chairs and Facilitators to demonstrate our commitment to listening to </w:t>
      </w:r>
      <w:proofErr w:type="gramStart"/>
      <w:r w:rsidRPr="0009524B">
        <w:rPr>
          <w:lang w:eastAsia="en-GB"/>
        </w:rPr>
        <w:t>feedback, and</w:t>
      </w:r>
      <w:proofErr w:type="gramEnd"/>
      <w:r w:rsidRPr="0009524B">
        <w:rPr>
          <w:lang w:eastAsia="en-GB"/>
        </w:rPr>
        <w:t xml:space="preserve"> providing any update on changes to service or course delivery.</w:t>
      </w:r>
    </w:p>
    <w:p w14:paraId="52E334F4" w14:textId="47F2C4EE" w:rsidR="00A14EB6" w:rsidRPr="00A14EB6" w:rsidRDefault="00A14EB6" w:rsidP="0009524B">
      <w:pPr>
        <w:rPr>
          <w:lang w:eastAsia="en-GB"/>
        </w:rPr>
      </w:pPr>
    </w:p>
    <w:p w14:paraId="2D396974" w14:textId="7876F18B" w:rsidR="00A14EB6" w:rsidRPr="00A14EB6" w:rsidRDefault="0009524B" w:rsidP="0009524B">
      <w:pPr>
        <w:rPr>
          <w:lang w:eastAsia="en-GB"/>
        </w:rPr>
      </w:pPr>
      <w:r w:rsidRPr="0009524B">
        <w:rPr>
          <w:lang w:eastAsia="en-GB"/>
        </w:rPr>
        <w:t xml:space="preserve">Additionally, learners were asked to provide names feedback for their Chairs and Facilitators, which was communicated </w:t>
      </w:r>
      <w:proofErr w:type="gramStart"/>
      <w:r w:rsidRPr="0009524B">
        <w:rPr>
          <w:lang w:eastAsia="en-GB"/>
        </w:rPr>
        <w:t>on a monthly basis</w:t>
      </w:r>
      <w:proofErr w:type="gramEnd"/>
      <w:r w:rsidRPr="0009524B">
        <w:rPr>
          <w:lang w:eastAsia="en-GB"/>
        </w:rPr>
        <w:t>.</w:t>
      </w:r>
    </w:p>
    <w:p w14:paraId="656D9D72" w14:textId="5ADDB83D" w:rsidR="00A14EB6" w:rsidRPr="00A14EB6" w:rsidRDefault="00A14EB6" w:rsidP="0009524B">
      <w:pPr>
        <w:rPr>
          <w:lang w:eastAsia="en-GB"/>
        </w:rPr>
      </w:pPr>
    </w:p>
    <w:p w14:paraId="5BF48BB3" w14:textId="6987CA45" w:rsidR="00A14EB6" w:rsidRPr="00A14EB6" w:rsidRDefault="00D6095A" w:rsidP="0009524B">
      <w:pPr>
        <w:rPr>
          <w:b/>
          <w:bCs/>
          <w:lang w:eastAsia="en-GB"/>
        </w:rPr>
      </w:pPr>
      <w:r>
        <w:rPr>
          <w:b/>
          <w:bCs/>
          <w:lang w:eastAsia="en-GB"/>
        </w:rPr>
        <w:t>Quality</w:t>
      </w:r>
      <w:r w:rsidR="0009524B" w:rsidRPr="0009524B">
        <w:rPr>
          <w:b/>
          <w:bCs/>
          <w:lang w:eastAsia="en-GB"/>
        </w:rPr>
        <w:t xml:space="preserve"> Improvement</w:t>
      </w:r>
      <w:r>
        <w:rPr>
          <w:b/>
          <w:bCs/>
          <w:lang w:eastAsia="en-GB"/>
        </w:rPr>
        <w:t xml:space="preserve"> – focus groups</w:t>
      </w:r>
    </w:p>
    <w:p w14:paraId="5AEE6C0A" w14:textId="457DD598" w:rsidR="00A14EB6" w:rsidRPr="00A14EB6" w:rsidRDefault="0009524B" w:rsidP="0009524B">
      <w:pPr>
        <w:rPr>
          <w:rFonts w:asciiTheme="minorHAnsi" w:eastAsia="Times New Roman" w:hAnsiTheme="minorHAnsi" w:cstheme="minorBidi"/>
          <w:b/>
          <w:bCs/>
          <w:noProof/>
          <w:color w:val="1C2045"/>
          <w:lang w:eastAsia="en-GB"/>
        </w:rPr>
      </w:pPr>
      <w:r w:rsidRPr="0009524B">
        <w:rPr>
          <w:lang w:eastAsia="en-GB"/>
        </w:rPr>
        <w:t xml:space="preserve">Focus group sessions were held in November 2020 and September 2021 with a selection of Clinical Facilitators and Chairs. At each session, feedback summaries were discussed and agree minor modifications to course content and flow were recommended to further optimise the learning </w:t>
      </w:r>
      <w:proofErr w:type="gramStart"/>
      <w:r w:rsidRPr="0009524B">
        <w:rPr>
          <w:lang w:eastAsia="en-GB"/>
        </w:rPr>
        <w:t>experience, and</w:t>
      </w:r>
      <w:proofErr w:type="gramEnd"/>
      <w:r w:rsidRPr="0009524B">
        <w:rPr>
          <w:lang w:eastAsia="en-GB"/>
        </w:rPr>
        <w:t xml:space="preserve"> ensure ongoing relevance for learners. Updates to CPCS delivery, for example GP referral pathways, and wider system changes, for example case-finding hypertension service in Community Pharmacies, were also considered.</w:t>
      </w:r>
    </w:p>
    <w:p w14:paraId="57D5254E" w14:textId="012B05CA" w:rsidR="00A14EB6" w:rsidRDefault="00A14EB6" w:rsidP="00A14EB6">
      <w:pPr>
        <w:rPr>
          <w:b/>
          <w:bCs/>
          <w:noProof/>
          <w:lang w:eastAsia="en-GB"/>
        </w:rPr>
      </w:pPr>
    </w:p>
    <w:p w14:paraId="6A89D0D3" w14:textId="77777777" w:rsidR="00ED22D8" w:rsidRDefault="00ED22D8" w:rsidP="00A14EB6">
      <w:pPr>
        <w:rPr>
          <w:b/>
          <w:bCs/>
          <w:noProof/>
          <w:lang w:eastAsia="en-GB"/>
        </w:rPr>
      </w:pPr>
    </w:p>
    <w:p w14:paraId="0936EAE1" w14:textId="136B1D31" w:rsidR="0009524B" w:rsidRDefault="0009524B" w:rsidP="0009524B">
      <w:pPr>
        <w:spacing w:line="259" w:lineRule="auto"/>
        <w:rPr>
          <w:rFonts w:ascii="Georgia" w:eastAsiaTheme="majorEastAsia" w:hAnsi="Georgia" w:cstheme="majorBidi"/>
          <w:b/>
          <w:bCs/>
          <w:noProof/>
          <w:color w:val="1C2045"/>
          <w:sz w:val="20"/>
          <w:szCs w:val="20"/>
        </w:rPr>
      </w:pPr>
      <w:r w:rsidRPr="0009524B">
        <w:rPr>
          <w:rFonts w:ascii="Georgia" w:eastAsiaTheme="majorEastAsia" w:hAnsi="Georgia" w:cstheme="majorBidi"/>
          <w:b/>
          <w:bCs/>
          <w:noProof/>
          <w:color w:val="1C2045"/>
          <w:sz w:val="20"/>
          <w:szCs w:val="20"/>
        </w:rPr>
        <w:t xml:space="preserve">Cumulative Quality Reports </w:t>
      </w:r>
    </w:p>
    <w:p w14:paraId="1206C532" w14:textId="63DC585D" w:rsidR="00A14EB6" w:rsidRPr="00A14EB6" w:rsidRDefault="0009524B" w:rsidP="0009524B">
      <w:pPr>
        <w:pStyle w:val="ListParagraph"/>
        <w:numPr>
          <w:ilvl w:val="0"/>
          <w:numId w:val="12"/>
        </w:numPr>
        <w:rPr>
          <w:rFonts w:asciiTheme="minorHAnsi" w:eastAsiaTheme="minorEastAsia" w:hAnsiTheme="minorHAnsi" w:cstheme="minorBidi"/>
          <w:b/>
          <w:bCs/>
          <w:noProof/>
          <w:lang w:eastAsia="en-GB"/>
        </w:rPr>
      </w:pPr>
      <w:r w:rsidRPr="0009524B">
        <w:rPr>
          <w:b/>
          <w:bCs/>
          <w:noProof/>
          <w:lang w:eastAsia="en-GB"/>
        </w:rPr>
        <w:t>Immediate post-course feedback</w:t>
      </w:r>
    </w:p>
    <w:p w14:paraId="415E8B80" w14:textId="7D49AA9C" w:rsidR="00A14EB6" w:rsidRPr="00A14EB6" w:rsidRDefault="00A14EB6" w:rsidP="0009524B">
      <w:pPr>
        <w:rPr>
          <w:b/>
          <w:bCs/>
          <w:noProof/>
          <w:lang w:eastAsia="en-GB"/>
        </w:rPr>
      </w:pPr>
    </w:p>
    <w:p w14:paraId="14201F17" w14:textId="1E9C16D3" w:rsidR="00A14EB6" w:rsidRPr="00A14EB6" w:rsidRDefault="0009524B" w:rsidP="0009524B">
      <w:pPr>
        <w:rPr>
          <w:noProof/>
          <w:lang w:eastAsia="en-GB"/>
        </w:rPr>
      </w:pPr>
      <w:r w:rsidRPr="0009524B">
        <w:rPr>
          <w:noProof/>
          <w:lang w:eastAsia="en-GB"/>
        </w:rPr>
        <w:t xml:space="preserve">Course Feedback was obtained from learners, Chairs and Facilitators immediatley post session. </w:t>
      </w:r>
    </w:p>
    <w:p w14:paraId="19B200C9" w14:textId="66A98A33" w:rsidR="0009524B" w:rsidRDefault="0009524B" w:rsidP="0009524B">
      <w:pPr>
        <w:rPr>
          <w:noProof/>
          <w:lang w:eastAsia="en-GB"/>
        </w:rPr>
      </w:pPr>
      <w:r w:rsidRPr="0009524B">
        <w:rPr>
          <w:noProof/>
          <w:lang w:eastAsia="en-GB"/>
        </w:rPr>
        <w:t>The cumulative results of this feedback are provided below.</w:t>
      </w:r>
    </w:p>
    <w:p w14:paraId="0AD90E56" w14:textId="1E8AF3F4" w:rsidR="0009524B" w:rsidRDefault="0009524B" w:rsidP="0009524B">
      <w:pPr>
        <w:rPr>
          <w:color w:val="000000" w:themeColor="text1"/>
          <w:lang w:eastAsia="en-GB"/>
        </w:rPr>
      </w:pPr>
    </w:p>
    <w:p w14:paraId="2F557C9D" w14:textId="74BEF208" w:rsidR="00A14EB6" w:rsidRDefault="0009524B" w:rsidP="00A14EB6">
      <w:pPr>
        <w:rPr>
          <w:color w:val="000000" w:themeColor="text1"/>
          <w:lang w:eastAsia="en-GB"/>
        </w:rPr>
      </w:pPr>
      <w:r w:rsidRPr="0009524B">
        <w:rPr>
          <w:b/>
          <w:bCs/>
          <w:color w:val="000000" w:themeColor="text1"/>
          <w:lang w:eastAsia="en-GB"/>
        </w:rPr>
        <w:t>Overall response rate</w:t>
      </w:r>
      <w:r w:rsidRPr="0009524B">
        <w:rPr>
          <w:color w:val="000000" w:themeColor="text1"/>
          <w:lang w:eastAsia="en-GB"/>
        </w:rPr>
        <w:t>: 26.26%</w:t>
      </w:r>
    </w:p>
    <w:p w14:paraId="7D9A62E8" w14:textId="77777777" w:rsidR="00A14EB6" w:rsidRDefault="00A14EB6" w:rsidP="00A14EB6">
      <w:pPr>
        <w:rPr>
          <w:i/>
          <w:iCs/>
          <w:color w:val="000000" w:themeColor="text1"/>
        </w:rPr>
      </w:pPr>
      <w:bookmarkStart w:id="10" w:name="_Hlk63181882"/>
    </w:p>
    <w:p w14:paraId="26D15040" w14:textId="32980C99" w:rsidR="00A14EB6" w:rsidRDefault="0009524B" w:rsidP="0009524B">
      <w:pPr>
        <w:rPr>
          <w:i/>
          <w:iCs/>
          <w:color w:val="000000" w:themeColor="text1"/>
          <w:lang w:eastAsia="en-GB"/>
        </w:rPr>
      </w:pPr>
      <w:r w:rsidRPr="0009524B">
        <w:rPr>
          <w:i/>
          <w:iCs/>
          <w:color w:val="000000" w:themeColor="text1"/>
        </w:rPr>
        <w:t xml:space="preserve">Response rate increased from an average of 18% (Min: 12%, Max: 22%) between Oct 2020 and Jan 2021, to an average of 33% (Min: 19%, Max: 56%) between Jan 2021 and Mar 2022 due to changes implemented to improve response rate (e.g., sharing survey URL in the </w:t>
      </w:r>
      <w:proofErr w:type="spellStart"/>
      <w:r w:rsidRPr="0009524B">
        <w:rPr>
          <w:i/>
          <w:iCs/>
          <w:color w:val="000000" w:themeColor="text1"/>
        </w:rPr>
        <w:t>chatbox</w:t>
      </w:r>
      <w:proofErr w:type="spellEnd"/>
      <w:r w:rsidRPr="0009524B">
        <w:rPr>
          <w:i/>
          <w:iCs/>
          <w:color w:val="000000" w:themeColor="text1"/>
        </w:rPr>
        <w:t>).</w:t>
      </w:r>
    </w:p>
    <w:p w14:paraId="4700655E" w14:textId="77777777" w:rsidR="00A14EB6" w:rsidRDefault="00A14EB6" w:rsidP="00A14EB6">
      <w:pPr>
        <w:rPr>
          <w:i/>
          <w:iCs/>
          <w:color w:val="000000" w:themeColor="text1"/>
          <w:lang w:eastAsia="en-GB"/>
        </w:rPr>
      </w:pPr>
    </w:p>
    <w:p w14:paraId="753D90E0" w14:textId="77777777" w:rsidR="00A14EB6" w:rsidRPr="0088767C" w:rsidRDefault="00A14EB6" w:rsidP="00A14EB6">
      <w:pPr>
        <w:rPr>
          <w:i/>
          <w:iCs/>
          <w:color w:val="000000" w:themeColor="text1"/>
          <w:lang w:eastAsia="en-GB"/>
        </w:rPr>
      </w:pPr>
      <w:r w:rsidRPr="0CE75D22">
        <w:rPr>
          <w:i/>
          <w:iCs/>
          <w:color w:val="000000" w:themeColor="text1"/>
          <w:lang w:eastAsia="en-GB"/>
        </w:rPr>
        <w:t>Results in this report are expressed in percentages (%) unless otherwise stated.</w:t>
      </w:r>
    </w:p>
    <w:bookmarkEnd w:id="10"/>
    <w:p w14:paraId="53B2CE1A" w14:textId="77777777" w:rsidR="00A14EB6" w:rsidRPr="00A14EB6" w:rsidRDefault="00A14EB6" w:rsidP="00A14EB6">
      <w:pPr>
        <w:rPr>
          <w:b/>
          <w:bCs/>
        </w:rPr>
      </w:pPr>
      <w:r w:rsidRPr="00A14EB6">
        <w:rPr>
          <w:b/>
          <w:bCs/>
        </w:rPr>
        <w:t>Learners’ confidence providing effective consultations</w:t>
      </w:r>
    </w:p>
    <w:p w14:paraId="0D998CD2" w14:textId="77777777" w:rsidR="00A14EB6" w:rsidRDefault="00A14EB6" w:rsidP="00A14EB6"/>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933"/>
        <w:gridCol w:w="1701"/>
      </w:tblGrid>
      <w:tr w:rsidR="00A14EB6" w:rsidRPr="00E616A0" w14:paraId="1949C71E" w14:textId="77777777" w:rsidTr="004F2DC2">
        <w:tc>
          <w:tcPr>
            <w:tcW w:w="7933" w:type="dxa"/>
            <w:shd w:val="clear" w:color="auto" w:fill="F2F2F2" w:themeFill="background1" w:themeFillShade="F2"/>
          </w:tcPr>
          <w:p w14:paraId="56BC11CE" w14:textId="77777777" w:rsidR="00A14EB6" w:rsidRPr="00E616A0" w:rsidRDefault="00A14EB6" w:rsidP="004F2DC2">
            <w:pPr>
              <w:spacing w:before="60" w:after="60"/>
              <w:rPr>
                <w:b/>
                <w:bCs/>
                <w:lang w:eastAsia="en-GB"/>
              </w:rPr>
            </w:pPr>
            <w:r w:rsidRPr="00E616A0">
              <w:rPr>
                <w:b/>
                <w:bCs/>
                <w:lang w:eastAsia="en-GB"/>
              </w:rPr>
              <w:t>Have you previously delivered consultations as part of the NHS CPCS (before taking the RPS/RCGP course)?</w:t>
            </w:r>
          </w:p>
        </w:tc>
        <w:tc>
          <w:tcPr>
            <w:tcW w:w="1701" w:type="dxa"/>
            <w:shd w:val="clear" w:color="auto" w:fill="F2F2F2" w:themeFill="background1" w:themeFillShade="F2"/>
          </w:tcPr>
          <w:p w14:paraId="0803EA8D" w14:textId="77777777" w:rsidR="00A14EB6" w:rsidRPr="0088767C" w:rsidRDefault="00A14EB6" w:rsidP="004F2DC2">
            <w:pPr>
              <w:spacing w:before="60" w:after="60"/>
              <w:jc w:val="right"/>
              <w:rPr>
                <w:b/>
                <w:bCs/>
                <w:lang w:eastAsia="en-GB"/>
              </w:rPr>
            </w:pPr>
            <w:r w:rsidRPr="0088767C">
              <w:rPr>
                <w:b/>
                <w:bCs/>
                <w:lang w:eastAsia="en-GB"/>
              </w:rPr>
              <w:t>%</w:t>
            </w:r>
          </w:p>
        </w:tc>
      </w:tr>
      <w:tr w:rsidR="00A14EB6" w:rsidRPr="00E616A0" w14:paraId="2FE21AEC" w14:textId="77777777" w:rsidTr="004F2DC2">
        <w:tc>
          <w:tcPr>
            <w:tcW w:w="7933" w:type="dxa"/>
            <w:vAlign w:val="center"/>
          </w:tcPr>
          <w:p w14:paraId="3E687D99" w14:textId="77777777" w:rsidR="00A14EB6" w:rsidRPr="00E616A0" w:rsidRDefault="00A14EB6" w:rsidP="004F2DC2">
            <w:pPr>
              <w:spacing w:before="60" w:after="60"/>
              <w:rPr>
                <w:lang w:eastAsia="en-GB"/>
              </w:rPr>
            </w:pPr>
            <w:r>
              <w:t>Yes, both clinical examination and emergency supply consultations</w:t>
            </w:r>
          </w:p>
        </w:tc>
        <w:tc>
          <w:tcPr>
            <w:tcW w:w="1701" w:type="dxa"/>
            <w:shd w:val="clear" w:color="auto" w:fill="auto"/>
            <w:vAlign w:val="center"/>
          </w:tcPr>
          <w:p w14:paraId="49A73D29" w14:textId="77777777" w:rsidR="00A14EB6" w:rsidRPr="00E616A0" w:rsidRDefault="00A14EB6" w:rsidP="004F2DC2">
            <w:pPr>
              <w:spacing w:before="60" w:after="60"/>
              <w:jc w:val="right"/>
              <w:rPr>
                <w:lang w:eastAsia="en-GB"/>
              </w:rPr>
            </w:pPr>
            <w:r>
              <w:rPr>
                <w:lang w:eastAsia="en-GB"/>
              </w:rPr>
              <w:t>32</w:t>
            </w:r>
          </w:p>
        </w:tc>
      </w:tr>
      <w:tr w:rsidR="00A14EB6" w:rsidRPr="00E616A0" w14:paraId="509D4F99" w14:textId="77777777" w:rsidTr="004F2DC2">
        <w:tc>
          <w:tcPr>
            <w:tcW w:w="7933" w:type="dxa"/>
            <w:vAlign w:val="center"/>
          </w:tcPr>
          <w:p w14:paraId="102F9F16" w14:textId="77777777" w:rsidR="00A14EB6" w:rsidRDefault="00A14EB6" w:rsidP="004F2DC2">
            <w:pPr>
              <w:spacing w:before="60" w:after="60"/>
            </w:pPr>
            <w:r>
              <w:t>Yes, emergency supply consultations</w:t>
            </w:r>
          </w:p>
        </w:tc>
        <w:tc>
          <w:tcPr>
            <w:tcW w:w="1701" w:type="dxa"/>
            <w:shd w:val="clear" w:color="auto" w:fill="auto"/>
            <w:vAlign w:val="center"/>
          </w:tcPr>
          <w:p w14:paraId="0DF6D02F" w14:textId="77777777" w:rsidR="00A14EB6" w:rsidRDefault="00A14EB6" w:rsidP="004F2DC2">
            <w:pPr>
              <w:spacing w:before="60" w:after="60"/>
              <w:jc w:val="right"/>
              <w:rPr>
                <w:lang w:eastAsia="en-GB"/>
              </w:rPr>
            </w:pPr>
            <w:r>
              <w:rPr>
                <w:lang w:eastAsia="en-GB"/>
              </w:rPr>
              <w:t>26</w:t>
            </w:r>
          </w:p>
        </w:tc>
      </w:tr>
      <w:tr w:rsidR="00A14EB6" w:rsidRPr="00E616A0" w14:paraId="57014F31" w14:textId="77777777" w:rsidTr="004F2DC2">
        <w:tc>
          <w:tcPr>
            <w:tcW w:w="7933" w:type="dxa"/>
            <w:vAlign w:val="center"/>
          </w:tcPr>
          <w:p w14:paraId="3E038716" w14:textId="77777777" w:rsidR="00A14EB6" w:rsidRPr="00E616A0" w:rsidRDefault="00A14EB6" w:rsidP="004F2DC2">
            <w:pPr>
              <w:spacing w:before="60" w:after="60"/>
              <w:rPr>
                <w:lang w:eastAsia="en-GB"/>
              </w:rPr>
            </w:pPr>
            <w:r>
              <w:t>Yes, clinical examination consultations</w:t>
            </w:r>
          </w:p>
        </w:tc>
        <w:tc>
          <w:tcPr>
            <w:tcW w:w="1701" w:type="dxa"/>
            <w:shd w:val="clear" w:color="auto" w:fill="auto"/>
            <w:vAlign w:val="center"/>
          </w:tcPr>
          <w:p w14:paraId="28621D0D" w14:textId="77777777" w:rsidR="00A14EB6" w:rsidRPr="00E616A0" w:rsidRDefault="00A14EB6" w:rsidP="004F2DC2">
            <w:pPr>
              <w:spacing w:before="60" w:after="60"/>
              <w:jc w:val="right"/>
              <w:rPr>
                <w:lang w:eastAsia="en-GB"/>
              </w:rPr>
            </w:pPr>
            <w:r>
              <w:rPr>
                <w:lang w:eastAsia="en-GB"/>
              </w:rPr>
              <w:t>5</w:t>
            </w:r>
          </w:p>
        </w:tc>
      </w:tr>
      <w:tr w:rsidR="00A14EB6" w:rsidRPr="00E616A0" w14:paraId="4165C62D" w14:textId="77777777" w:rsidTr="004F2DC2">
        <w:tc>
          <w:tcPr>
            <w:tcW w:w="7933" w:type="dxa"/>
            <w:vAlign w:val="center"/>
          </w:tcPr>
          <w:p w14:paraId="6847F1FA" w14:textId="77777777" w:rsidR="00A14EB6" w:rsidRPr="00E616A0" w:rsidRDefault="00A14EB6" w:rsidP="004F2DC2">
            <w:pPr>
              <w:spacing w:before="60" w:after="60"/>
              <w:rPr>
                <w:lang w:eastAsia="en-GB"/>
              </w:rPr>
            </w:pPr>
            <w:r>
              <w:t>No</w:t>
            </w:r>
          </w:p>
        </w:tc>
        <w:tc>
          <w:tcPr>
            <w:tcW w:w="1701" w:type="dxa"/>
            <w:vAlign w:val="center"/>
          </w:tcPr>
          <w:p w14:paraId="2B1AE23B" w14:textId="77777777" w:rsidR="00A14EB6" w:rsidRPr="00E616A0" w:rsidRDefault="00A14EB6" w:rsidP="004F2DC2">
            <w:pPr>
              <w:spacing w:before="60" w:after="60"/>
              <w:jc w:val="right"/>
              <w:rPr>
                <w:lang w:eastAsia="en-GB"/>
              </w:rPr>
            </w:pPr>
            <w:r>
              <w:rPr>
                <w:lang w:eastAsia="en-GB"/>
              </w:rPr>
              <w:t>37</w:t>
            </w:r>
          </w:p>
        </w:tc>
      </w:tr>
      <w:tr w:rsidR="00A14EB6" w:rsidRPr="00E616A0" w14:paraId="16659642" w14:textId="77777777" w:rsidTr="004F2DC2">
        <w:tc>
          <w:tcPr>
            <w:tcW w:w="7933" w:type="dxa"/>
          </w:tcPr>
          <w:p w14:paraId="787096E4" w14:textId="77777777" w:rsidR="00A14EB6" w:rsidRPr="00E616A0" w:rsidRDefault="00A14EB6" w:rsidP="004F2DC2">
            <w:pPr>
              <w:spacing w:before="60" w:after="60"/>
              <w:rPr>
                <w:b/>
                <w:bCs/>
                <w:i/>
                <w:iCs/>
                <w:lang w:eastAsia="en-GB"/>
              </w:rPr>
            </w:pPr>
            <w:r w:rsidRPr="00E616A0">
              <w:rPr>
                <w:b/>
                <w:bCs/>
                <w:i/>
                <w:iCs/>
                <w:lang w:eastAsia="en-GB"/>
              </w:rPr>
              <w:t>TOTAL</w:t>
            </w:r>
          </w:p>
        </w:tc>
        <w:tc>
          <w:tcPr>
            <w:tcW w:w="1701" w:type="dxa"/>
          </w:tcPr>
          <w:p w14:paraId="1259B446" w14:textId="77777777" w:rsidR="00A14EB6" w:rsidRPr="00E616A0" w:rsidRDefault="00A14EB6" w:rsidP="004F2DC2">
            <w:pPr>
              <w:spacing w:before="60" w:after="60"/>
              <w:jc w:val="right"/>
              <w:rPr>
                <w:b/>
                <w:bCs/>
                <w:i/>
                <w:iCs/>
                <w:lang w:eastAsia="en-GB"/>
              </w:rPr>
            </w:pPr>
            <w:r>
              <w:rPr>
                <w:b/>
                <w:bCs/>
                <w:i/>
                <w:iCs/>
                <w:lang w:eastAsia="en-GB"/>
              </w:rPr>
              <w:t xml:space="preserve">100 </w:t>
            </w:r>
          </w:p>
        </w:tc>
      </w:tr>
    </w:tbl>
    <w:p w14:paraId="524217A0" w14:textId="77777777" w:rsidR="00A14EB6" w:rsidRDefault="00A14EB6" w:rsidP="00A14EB6">
      <w:pPr>
        <w:rPr>
          <w:lang w:eastAsia="en-GB"/>
        </w:rPr>
      </w:pPr>
    </w:p>
    <w:p w14:paraId="4C913110" w14:textId="77777777" w:rsidR="00A14EB6" w:rsidRDefault="00A14EB6" w:rsidP="00A14EB6">
      <w:pPr>
        <w:rPr>
          <w:lang w:eastAsia="en-GB"/>
        </w:rPr>
      </w:pP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933"/>
        <w:gridCol w:w="1701"/>
      </w:tblGrid>
      <w:tr w:rsidR="00A14EB6" w:rsidRPr="0037746C" w14:paraId="67A1E42D" w14:textId="77777777" w:rsidTr="004F2DC2">
        <w:tc>
          <w:tcPr>
            <w:tcW w:w="7933" w:type="dxa"/>
            <w:shd w:val="clear" w:color="auto" w:fill="F2F2F2" w:themeFill="background1" w:themeFillShade="F2"/>
          </w:tcPr>
          <w:p w14:paraId="791407C7" w14:textId="77777777" w:rsidR="00A14EB6" w:rsidRPr="0037746C" w:rsidRDefault="00A14EB6" w:rsidP="004F2DC2">
            <w:pPr>
              <w:spacing w:before="60" w:after="60"/>
              <w:rPr>
                <w:b/>
                <w:bCs/>
                <w:lang w:eastAsia="en-GB"/>
              </w:rPr>
            </w:pPr>
            <w:r w:rsidRPr="0037746C">
              <w:rPr>
                <w:b/>
                <w:bCs/>
                <w:lang w:eastAsia="en-GB"/>
              </w:rPr>
              <w:t>How confident were you managing referrals requiring clinical examinations?</w:t>
            </w:r>
          </w:p>
        </w:tc>
        <w:tc>
          <w:tcPr>
            <w:tcW w:w="1701" w:type="dxa"/>
            <w:shd w:val="clear" w:color="auto" w:fill="F2F2F2" w:themeFill="background1" w:themeFillShade="F2"/>
          </w:tcPr>
          <w:p w14:paraId="107B5CC0" w14:textId="77777777" w:rsidR="00A14EB6" w:rsidRPr="0037746C" w:rsidRDefault="00A14EB6" w:rsidP="004F2DC2">
            <w:pPr>
              <w:spacing w:before="60" w:after="60"/>
              <w:jc w:val="right"/>
              <w:rPr>
                <w:b/>
                <w:bCs/>
                <w:lang w:eastAsia="en-GB"/>
              </w:rPr>
            </w:pPr>
            <w:r w:rsidRPr="0037746C">
              <w:rPr>
                <w:b/>
                <w:bCs/>
                <w:lang w:eastAsia="en-GB"/>
              </w:rPr>
              <w:t>%</w:t>
            </w:r>
          </w:p>
        </w:tc>
      </w:tr>
      <w:tr w:rsidR="00A14EB6" w:rsidRPr="00E616A0" w14:paraId="500DA2E5" w14:textId="77777777" w:rsidTr="004F2DC2">
        <w:tc>
          <w:tcPr>
            <w:tcW w:w="7933" w:type="dxa"/>
          </w:tcPr>
          <w:p w14:paraId="48BB758D" w14:textId="77777777" w:rsidR="00A14EB6" w:rsidRPr="00E616A0" w:rsidRDefault="00A14EB6" w:rsidP="004F2DC2">
            <w:pPr>
              <w:spacing w:before="60" w:after="60"/>
              <w:rPr>
                <w:lang w:eastAsia="en-GB"/>
              </w:rPr>
            </w:pPr>
            <w:r w:rsidRPr="00413464">
              <w:t>Very confident</w:t>
            </w:r>
          </w:p>
        </w:tc>
        <w:tc>
          <w:tcPr>
            <w:tcW w:w="1701" w:type="dxa"/>
            <w:shd w:val="clear" w:color="auto" w:fill="auto"/>
            <w:vAlign w:val="center"/>
          </w:tcPr>
          <w:p w14:paraId="5A998EF1" w14:textId="77777777" w:rsidR="00A14EB6" w:rsidRPr="00E616A0" w:rsidRDefault="00A14EB6" w:rsidP="004F2DC2">
            <w:pPr>
              <w:spacing w:before="60" w:after="60"/>
              <w:jc w:val="right"/>
              <w:rPr>
                <w:lang w:eastAsia="en-GB"/>
              </w:rPr>
            </w:pPr>
            <w:r>
              <w:rPr>
                <w:lang w:eastAsia="en-GB"/>
              </w:rPr>
              <w:t>10</w:t>
            </w:r>
          </w:p>
        </w:tc>
      </w:tr>
      <w:tr w:rsidR="00A14EB6" w:rsidRPr="00E616A0" w14:paraId="68E108BF" w14:textId="77777777" w:rsidTr="004F2DC2">
        <w:tc>
          <w:tcPr>
            <w:tcW w:w="7933" w:type="dxa"/>
          </w:tcPr>
          <w:p w14:paraId="362F01E2" w14:textId="77777777" w:rsidR="00A14EB6" w:rsidRPr="00E616A0" w:rsidRDefault="00A14EB6" w:rsidP="004F2DC2">
            <w:pPr>
              <w:spacing w:before="60" w:after="60"/>
              <w:rPr>
                <w:lang w:eastAsia="en-GB"/>
              </w:rPr>
            </w:pPr>
            <w:r w:rsidRPr="00413464">
              <w:t>Confident</w:t>
            </w:r>
          </w:p>
        </w:tc>
        <w:tc>
          <w:tcPr>
            <w:tcW w:w="1701" w:type="dxa"/>
            <w:shd w:val="clear" w:color="auto" w:fill="auto"/>
            <w:vAlign w:val="center"/>
          </w:tcPr>
          <w:p w14:paraId="44681B03" w14:textId="77777777" w:rsidR="00A14EB6" w:rsidRPr="00E616A0" w:rsidRDefault="00A14EB6" w:rsidP="004F2DC2">
            <w:pPr>
              <w:spacing w:before="60" w:after="60"/>
              <w:jc w:val="right"/>
              <w:rPr>
                <w:lang w:eastAsia="en-GB"/>
              </w:rPr>
            </w:pPr>
            <w:r>
              <w:rPr>
                <w:lang w:eastAsia="en-GB"/>
              </w:rPr>
              <w:t>33</w:t>
            </w:r>
          </w:p>
        </w:tc>
      </w:tr>
      <w:tr w:rsidR="00A14EB6" w:rsidRPr="00E616A0" w14:paraId="213E8358" w14:textId="77777777" w:rsidTr="004F2DC2">
        <w:tc>
          <w:tcPr>
            <w:tcW w:w="7933" w:type="dxa"/>
          </w:tcPr>
          <w:p w14:paraId="1C196C3E" w14:textId="77777777" w:rsidR="00A14EB6" w:rsidRPr="00E616A0" w:rsidRDefault="00A14EB6" w:rsidP="004F2DC2">
            <w:pPr>
              <w:spacing w:before="60" w:after="60"/>
              <w:rPr>
                <w:lang w:eastAsia="en-GB"/>
              </w:rPr>
            </w:pPr>
            <w:r w:rsidRPr="00413464">
              <w:t>Somewhat confident</w:t>
            </w:r>
          </w:p>
        </w:tc>
        <w:tc>
          <w:tcPr>
            <w:tcW w:w="1701" w:type="dxa"/>
            <w:shd w:val="clear" w:color="auto" w:fill="auto"/>
            <w:vAlign w:val="center"/>
          </w:tcPr>
          <w:p w14:paraId="165A4CBC" w14:textId="77777777" w:rsidR="00A14EB6" w:rsidRPr="00E616A0" w:rsidRDefault="00A14EB6" w:rsidP="004F2DC2">
            <w:pPr>
              <w:spacing w:before="60" w:after="60"/>
              <w:jc w:val="right"/>
              <w:rPr>
                <w:lang w:eastAsia="en-GB"/>
              </w:rPr>
            </w:pPr>
            <w:r>
              <w:rPr>
                <w:lang w:eastAsia="en-GB"/>
              </w:rPr>
              <w:t>39</w:t>
            </w:r>
          </w:p>
        </w:tc>
      </w:tr>
      <w:tr w:rsidR="00A14EB6" w:rsidRPr="00E616A0" w14:paraId="6665FB18" w14:textId="77777777" w:rsidTr="004F2DC2">
        <w:tc>
          <w:tcPr>
            <w:tcW w:w="7933" w:type="dxa"/>
          </w:tcPr>
          <w:p w14:paraId="76417F89" w14:textId="77777777" w:rsidR="00A14EB6" w:rsidRPr="005D65A0" w:rsidRDefault="00A14EB6" w:rsidP="004F2DC2">
            <w:pPr>
              <w:spacing w:before="60" w:after="60"/>
              <w:rPr>
                <w:rFonts w:eastAsia="Times New Roman"/>
                <w:lang w:eastAsia="en-GB"/>
              </w:rPr>
            </w:pPr>
            <w:r w:rsidRPr="00413464">
              <w:t>Slightly confident</w:t>
            </w:r>
          </w:p>
        </w:tc>
        <w:tc>
          <w:tcPr>
            <w:tcW w:w="1701" w:type="dxa"/>
            <w:vAlign w:val="center"/>
          </w:tcPr>
          <w:p w14:paraId="49C6B04B" w14:textId="77777777" w:rsidR="00A14EB6" w:rsidRDefault="00A14EB6" w:rsidP="004F2DC2">
            <w:pPr>
              <w:spacing w:before="60" w:after="60"/>
              <w:jc w:val="right"/>
              <w:rPr>
                <w:lang w:eastAsia="en-GB"/>
              </w:rPr>
            </w:pPr>
            <w:r>
              <w:rPr>
                <w:lang w:eastAsia="en-GB"/>
              </w:rPr>
              <w:t>16</w:t>
            </w:r>
          </w:p>
        </w:tc>
      </w:tr>
      <w:tr w:rsidR="00A14EB6" w:rsidRPr="00E616A0" w14:paraId="5B246EA9" w14:textId="77777777" w:rsidTr="004F2DC2">
        <w:tc>
          <w:tcPr>
            <w:tcW w:w="7933" w:type="dxa"/>
          </w:tcPr>
          <w:p w14:paraId="715EBD5A" w14:textId="77777777" w:rsidR="00A14EB6" w:rsidRPr="00E616A0" w:rsidRDefault="00A14EB6" w:rsidP="004F2DC2">
            <w:pPr>
              <w:spacing w:before="60" w:after="60"/>
              <w:rPr>
                <w:lang w:eastAsia="en-GB"/>
              </w:rPr>
            </w:pPr>
            <w:r w:rsidRPr="00413464">
              <w:t>Not at all confident</w:t>
            </w:r>
          </w:p>
        </w:tc>
        <w:tc>
          <w:tcPr>
            <w:tcW w:w="1701" w:type="dxa"/>
            <w:vAlign w:val="center"/>
          </w:tcPr>
          <w:p w14:paraId="5A932CA4" w14:textId="77777777" w:rsidR="00A14EB6" w:rsidRPr="00E616A0" w:rsidRDefault="00A14EB6" w:rsidP="004F2DC2">
            <w:pPr>
              <w:spacing w:before="60" w:after="60"/>
              <w:jc w:val="right"/>
              <w:rPr>
                <w:lang w:eastAsia="en-GB"/>
              </w:rPr>
            </w:pPr>
            <w:r>
              <w:rPr>
                <w:lang w:eastAsia="en-GB"/>
              </w:rPr>
              <w:t>2</w:t>
            </w:r>
          </w:p>
        </w:tc>
      </w:tr>
      <w:tr w:rsidR="00A14EB6" w:rsidRPr="00E616A0" w14:paraId="5E4DD0E2" w14:textId="77777777" w:rsidTr="004F2DC2">
        <w:tc>
          <w:tcPr>
            <w:tcW w:w="7933" w:type="dxa"/>
          </w:tcPr>
          <w:p w14:paraId="1FB6367E" w14:textId="77777777" w:rsidR="00A14EB6" w:rsidRPr="00E616A0" w:rsidRDefault="00A14EB6" w:rsidP="004F2DC2">
            <w:pPr>
              <w:spacing w:before="60" w:after="60"/>
              <w:rPr>
                <w:b/>
                <w:bCs/>
                <w:i/>
                <w:iCs/>
                <w:lang w:eastAsia="en-GB"/>
              </w:rPr>
            </w:pPr>
            <w:r w:rsidRPr="00E616A0">
              <w:rPr>
                <w:b/>
                <w:bCs/>
                <w:i/>
                <w:iCs/>
                <w:lang w:eastAsia="en-GB"/>
              </w:rPr>
              <w:t>TOTAL</w:t>
            </w:r>
          </w:p>
        </w:tc>
        <w:tc>
          <w:tcPr>
            <w:tcW w:w="1701" w:type="dxa"/>
          </w:tcPr>
          <w:p w14:paraId="2C55453C" w14:textId="77777777" w:rsidR="00A14EB6" w:rsidRPr="00E616A0" w:rsidRDefault="00A14EB6" w:rsidP="004F2DC2">
            <w:pPr>
              <w:spacing w:before="60" w:after="60"/>
              <w:jc w:val="right"/>
              <w:rPr>
                <w:b/>
                <w:bCs/>
                <w:i/>
                <w:iCs/>
                <w:lang w:eastAsia="en-GB"/>
              </w:rPr>
            </w:pPr>
            <w:r>
              <w:rPr>
                <w:b/>
                <w:bCs/>
                <w:i/>
                <w:iCs/>
                <w:lang w:eastAsia="en-GB"/>
              </w:rPr>
              <w:t>100</w:t>
            </w:r>
          </w:p>
        </w:tc>
      </w:tr>
    </w:tbl>
    <w:p w14:paraId="6A534FE1" w14:textId="77777777" w:rsidR="00A14EB6" w:rsidRDefault="00A14EB6" w:rsidP="00A14EB6">
      <w:pPr>
        <w:spacing w:before="120"/>
        <w:rPr>
          <w:sz w:val="16"/>
          <w:szCs w:val="16"/>
        </w:rPr>
      </w:pPr>
    </w:p>
    <w:p w14:paraId="3E30F8EF" w14:textId="3078C8FC" w:rsidR="107B0A91" w:rsidRDefault="107B0A91" w:rsidP="107B0A91">
      <w:pPr>
        <w:spacing w:before="120"/>
        <w:rPr>
          <w:sz w:val="16"/>
          <w:szCs w:val="16"/>
        </w:rPr>
      </w:pPr>
    </w:p>
    <w:p w14:paraId="33627352" w14:textId="53C5443A" w:rsidR="107B0A91" w:rsidRDefault="107B0A91" w:rsidP="107B0A91">
      <w:pPr>
        <w:spacing w:before="120"/>
        <w:rPr>
          <w:sz w:val="16"/>
          <w:szCs w:val="16"/>
        </w:rPr>
      </w:pPr>
    </w:p>
    <w:p w14:paraId="3A622682" w14:textId="679423D5" w:rsidR="107B0A91" w:rsidRDefault="107B0A91" w:rsidP="107B0A91">
      <w:pPr>
        <w:spacing w:before="120"/>
        <w:rPr>
          <w:b/>
          <w:bCs/>
          <w:i/>
          <w:iCs/>
        </w:rPr>
      </w:pPr>
      <w:proofErr w:type="gramStart"/>
      <w:r w:rsidRPr="107B0A91">
        <w:rPr>
          <w:b/>
          <w:bCs/>
          <w:i/>
          <w:iCs/>
        </w:rPr>
        <w:t>The majority of</w:t>
      </w:r>
      <w:proofErr w:type="gramEnd"/>
      <w:r w:rsidRPr="107B0A91">
        <w:rPr>
          <w:b/>
          <w:bCs/>
          <w:i/>
          <w:iCs/>
        </w:rPr>
        <w:t xml:space="preserve"> learners across all cohorts combined rated themselves as more confident about using all skills covered in the course following attendance and the RPS/RCGP course.</w:t>
      </w:r>
    </w:p>
    <w:p w14:paraId="192C6C84" w14:textId="77777777" w:rsidR="00A14EB6" w:rsidRPr="00D640B4" w:rsidRDefault="00A14EB6" w:rsidP="00A14EB6">
      <w:pPr>
        <w:spacing w:before="120"/>
        <w:rPr>
          <w:sz w:val="16"/>
          <w:szCs w:val="16"/>
        </w:rPr>
      </w:pP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965"/>
        <w:gridCol w:w="1223"/>
        <w:gridCol w:w="1223"/>
        <w:gridCol w:w="1223"/>
      </w:tblGrid>
      <w:tr w:rsidR="00A14EB6" w:rsidRPr="0044579E" w14:paraId="1B384F07" w14:textId="77777777" w:rsidTr="004F2DC2">
        <w:tc>
          <w:tcPr>
            <w:tcW w:w="5965" w:type="dxa"/>
            <w:shd w:val="clear" w:color="auto" w:fill="F2F2F2" w:themeFill="background1" w:themeFillShade="F2"/>
            <w:vAlign w:val="center"/>
          </w:tcPr>
          <w:p w14:paraId="584BCE81" w14:textId="77777777" w:rsidR="00A14EB6" w:rsidRPr="00043EE3" w:rsidRDefault="00A14EB6" w:rsidP="004F2DC2">
            <w:pPr>
              <w:spacing w:before="60" w:after="60"/>
              <w:rPr>
                <w:b/>
                <w:bCs/>
              </w:rPr>
            </w:pPr>
            <w:r w:rsidRPr="00043EE3">
              <w:rPr>
                <w:b/>
                <w:bCs/>
              </w:rPr>
              <w:t>How confident do you feel about using the following skills after</w:t>
            </w:r>
            <w:r w:rsidRPr="00043EE3">
              <w:rPr>
                <w:b/>
                <w:bCs/>
                <w:i/>
                <w:iCs/>
              </w:rPr>
              <w:t xml:space="preserve"> </w:t>
            </w:r>
            <w:r w:rsidRPr="00043EE3">
              <w:rPr>
                <w:b/>
                <w:bCs/>
              </w:rPr>
              <w:t>attending the RPS/RCGP course, compared to before?</w:t>
            </w:r>
          </w:p>
        </w:tc>
        <w:tc>
          <w:tcPr>
            <w:tcW w:w="1223" w:type="dxa"/>
            <w:shd w:val="clear" w:color="auto" w:fill="F2F2F2" w:themeFill="background1" w:themeFillShade="F2"/>
            <w:vAlign w:val="center"/>
          </w:tcPr>
          <w:p w14:paraId="6F3E20CC" w14:textId="77777777" w:rsidR="00A14EB6" w:rsidRPr="009008AB" w:rsidRDefault="00A14EB6" w:rsidP="004F2DC2">
            <w:pPr>
              <w:spacing w:before="60" w:after="60"/>
              <w:jc w:val="center"/>
              <w:rPr>
                <w:b/>
                <w:bCs/>
              </w:rPr>
            </w:pPr>
            <w:r w:rsidRPr="009008AB">
              <w:rPr>
                <w:b/>
                <w:bCs/>
              </w:rPr>
              <w:t>Less confident</w:t>
            </w:r>
          </w:p>
        </w:tc>
        <w:tc>
          <w:tcPr>
            <w:tcW w:w="1223" w:type="dxa"/>
            <w:shd w:val="clear" w:color="auto" w:fill="F2F2F2" w:themeFill="background1" w:themeFillShade="F2"/>
            <w:vAlign w:val="center"/>
          </w:tcPr>
          <w:p w14:paraId="3D7D2E91" w14:textId="77777777" w:rsidR="00A14EB6" w:rsidRPr="009008AB" w:rsidRDefault="00A14EB6" w:rsidP="004F2DC2">
            <w:pPr>
              <w:spacing w:before="60" w:after="60"/>
              <w:jc w:val="center"/>
              <w:rPr>
                <w:b/>
                <w:bCs/>
              </w:rPr>
            </w:pPr>
            <w:r w:rsidRPr="009008AB">
              <w:rPr>
                <w:b/>
                <w:bCs/>
              </w:rPr>
              <w:t>About the same</w:t>
            </w:r>
          </w:p>
        </w:tc>
        <w:tc>
          <w:tcPr>
            <w:tcW w:w="1223" w:type="dxa"/>
            <w:shd w:val="clear" w:color="auto" w:fill="F2F2F2" w:themeFill="background1" w:themeFillShade="F2"/>
            <w:vAlign w:val="center"/>
          </w:tcPr>
          <w:p w14:paraId="06703F48" w14:textId="77777777" w:rsidR="00A14EB6" w:rsidRPr="009008AB" w:rsidRDefault="00A14EB6" w:rsidP="004F2DC2">
            <w:pPr>
              <w:spacing w:before="60" w:after="60"/>
              <w:jc w:val="center"/>
              <w:rPr>
                <w:b/>
                <w:bCs/>
              </w:rPr>
            </w:pPr>
            <w:r w:rsidRPr="009008AB">
              <w:rPr>
                <w:b/>
                <w:bCs/>
              </w:rPr>
              <w:t>More confident</w:t>
            </w:r>
          </w:p>
        </w:tc>
      </w:tr>
      <w:tr w:rsidR="00A14EB6" w:rsidRPr="0044579E" w14:paraId="51C0F7F8" w14:textId="77777777" w:rsidTr="004F2DC2">
        <w:tc>
          <w:tcPr>
            <w:tcW w:w="5965" w:type="dxa"/>
            <w:vAlign w:val="center"/>
          </w:tcPr>
          <w:p w14:paraId="5A3C76EA" w14:textId="77777777" w:rsidR="00A14EB6" w:rsidRPr="0044579E" w:rsidRDefault="00A14EB6" w:rsidP="004F2DC2">
            <w:pPr>
              <w:spacing w:before="60" w:after="60"/>
            </w:pPr>
            <w:r>
              <w:t>Taking patients’ c</w:t>
            </w:r>
            <w:r w:rsidRPr="0044579E">
              <w:t>linical history</w:t>
            </w:r>
            <w:r>
              <w:t xml:space="preserve">, </w:t>
            </w:r>
            <w:r w:rsidRPr="0044579E">
              <w:t xml:space="preserve">including </w:t>
            </w:r>
            <w:r>
              <w:t xml:space="preserve">using </w:t>
            </w:r>
            <w:r w:rsidRPr="0044579E">
              <w:t>tools and techniques to demonstrate a structured person-centred approach</w:t>
            </w:r>
          </w:p>
        </w:tc>
        <w:tc>
          <w:tcPr>
            <w:tcW w:w="1223" w:type="dxa"/>
            <w:vAlign w:val="center"/>
          </w:tcPr>
          <w:p w14:paraId="5CAAD1C3" w14:textId="77777777" w:rsidR="00A14EB6" w:rsidRPr="0044579E" w:rsidRDefault="00A14EB6" w:rsidP="004F2DC2">
            <w:pPr>
              <w:spacing w:before="60" w:after="60"/>
              <w:jc w:val="center"/>
            </w:pPr>
            <w:r>
              <w:t>0</w:t>
            </w:r>
          </w:p>
        </w:tc>
        <w:tc>
          <w:tcPr>
            <w:tcW w:w="1223" w:type="dxa"/>
            <w:vAlign w:val="center"/>
          </w:tcPr>
          <w:p w14:paraId="203E0F1E" w14:textId="77777777" w:rsidR="00A14EB6" w:rsidRPr="0044579E" w:rsidRDefault="00A14EB6" w:rsidP="004F2DC2">
            <w:pPr>
              <w:spacing w:before="60" w:after="60"/>
              <w:jc w:val="center"/>
            </w:pPr>
            <w:r>
              <w:t>4</w:t>
            </w:r>
          </w:p>
        </w:tc>
        <w:tc>
          <w:tcPr>
            <w:tcW w:w="1223" w:type="dxa"/>
            <w:shd w:val="clear" w:color="auto" w:fill="EAF1DD" w:themeFill="accent3" w:themeFillTint="33"/>
            <w:vAlign w:val="center"/>
          </w:tcPr>
          <w:p w14:paraId="07D6AD3F" w14:textId="77777777" w:rsidR="00A14EB6" w:rsidRPr="0044579E" w:rsidRDefault="00A14EB6" w:rsidP="004F2DC2">
            <w:pPr>
              <w:spacing w:before="60" w:after="60"/>
              <w:jc w:val="center"/>
            </w:pPr>
            <w:r>
              <w:t>95</w:t>
            </w:r>
          </w:p>
        </w:tc>
      </w:tr>
      <w:tr w:rsidR="00A14EB6" w:rsidRPr="0044579E" w14:paraId="2AD068BB" w14:textId="77777777" w:rsidTr="004F2DC2">
        <w:tc>
          <w:tcPr>
            <w:tcW w:w="5965" w:type="dxa"/>
            <w:vAlign w:val="center"/>
          </w:tcPr>
          <w:p w14:paraId="72F5B3C4" w14:textId="77777777" w:rsidR="00A14EB6" w:rsidRPr="0044579E" w:rsidRDefault="00A14EB6" w:rsidP="004F2DC2">
            <w:pPr>
              <w:spacing w:before="60" w:after="60"/>
            </w:pPr>
            <w:r w:rsidRPr="0044579E">
              <w:t>Apply</w:t>
            </w:r>
            <w:r>
              <w:t>ing</w:t>
            </w:r>
            <w:r w:rsidRPr="0044579E">
              <w:t xml:space="preserve"> evidence-based practice and relevant guidance to support clinical reasoning and engage the person in shared decision making</w:t>
            </w:r>
          </w:p>
        </w:tc>
        <w:tc>
          <w:tcPr>
            <w:tcW w:w="1223" w:type="dxa"/>
            <w:vAlign w:val="center"/>
          </w:tcPr>
          <w:p w14:paraId="56FE5BC4" w14:textId="77777777" w:rsidR="00A14EB6" w:rsidRPr="0044579E" w:rsidRDefault="00A14EB6" w:rsidP="004F2DC2">
            <w:pPr>
              <w:spacing w:before="60" w:after="60"/>
              <w:jc w:val="center"/>
            </w:pPr>
            <w:r>
              <w:t>0</w:t>
            </w:r>
          </w:p>
        </w:tc>
        <w:tc>
          <w:tcPr>
            <w:tcW w:w="1223" w:type="dxa"/>
            <w:vAlign w:val="center"/>
          </w:tcPr>
          <w:p w14:paraId="771347E4" w14:textId="77777777" w:rsidR="00A14EB6" w:rsidRPr="0044579E" w:rsidRDefault="00A14EB6" w:rsidP="004F2DC2">
            <w:pPr>
              <w:spacing w:before="60" w:after="60"/>
              <w:jc w:val="center"/>
            </w:pPr>
            <w:r>
              <w:t>12</w:t>
            </w:r>
          </w:p>
        </w:tc>
        <w:tc>
          <w:tcPr>
            <w:tcW w:w="1223" w:type="dxa"/>
            <w:shd w:val="clear" w:color="auto" w:fill="EAF1DD" w:themeFill="accent3" w:themeFillTint="33"/>
            <w:vAlign w:val="center"/>
          </w:tcPr>
          <w:p w14:paraId="39B9DFED" w14:textId="77777777" w:rsidR="00A14EB6" w:rsidRPr="0044579E" w:rsidRDefault="00A14EB6" w:rsidP="004F2DC2">
            <w:pPr>
              <w:spacing w:before="60" w:after="60"/>
              <w:jc w:val="center"/>
            </w:pPr>
            <w:r>
              <w:t>88</w:t>
            </w:r>
          </w:p>
        </w:tc>
      </w:tr>
      <w:tr w:rsidR="00A14EB6" w:rsidRPr="0044579E" w14:paraId="44212189" w14:textId="77777777" w:rsidTr="004F2DC2">
        <w:tc>
          <w:tcPr>
            <w:tcW w:w="5965" w:type="dxa"/>
            <w:vAlign w:val="center"/>
          </w:tcPr>
          <w:p w14:paraId="184E9B6A" w14:textId="77777777" w:rsidR="00A14EB6" w:rsidRPr="0044579E" w:rsidRDefault="00A14EB6" w:rsidP="004F2DC2">
            <w:pPr>
              <w:spacing w:before="60" w:after="60"/>
            </w:pPr>
            <w:r>
              <w:t>I</w:t>
            </w:r>
            <w:r w:rsidRPr="0044579E">
              <w:t>dentify</w:t>
            </w:r>
            <w:r>
              <w:t>ing</w:t>
            </w:r>
            <w:r w:rsidRPr="0044579E">
              <w:t xml:space="preserve"> presenting red flags in the consultation to enable safe, effective, ‘warm’ clinical</w:t>
            </w:r>
            <w:r>
              <w:t xml:space="preserve"> management and/or</w:t>
            </w:r>
            <w:r w:rsidRPr="0044579E">
              <w:t xml:space="preserve"> r</w:t>
            </w:r>
            <w:r>
              <w:t>eferral</w:t>
            </w:r>
            <w:r w:rsidRPr="0044579E">
              <w:t xml:space="preserve"> of the individual</w:t>
            </w:r>
          </w:p>
        </w:tc>
        <w:tc>
          <w:tcPr>
            <w:tcW w:w="1223" w:type="dxa"/>
            <w:vAlign w:val="center"/>
          </w:tcPr>
          <w:p w14:paraId="1AACDDF1" w14:textId="77777777" w:rsidR="00A14EB6" w:rsidRPr="0044579E" w:rsidRDefault="00A14EB6" w:rsidP="004F2DC2">
            <w:pPr>
              <w:spacing w:before="60" w:after="60"/>
              <w:jc w:val="center"/>
            </w:pPr>
            <w:r>
              <w:t>0</w:t>
            </w:r>
          </w:p>
        </w:tc>
        <w:tc>
          <w:tcPr>
            <w:tcW w:w="1223" w:type="dxa"/>
            <w:vAlign w:val="center"/>
          </w:tcPr>
          <w:p w14:paraId="74CB355F" w14:textId="77777777" w:rsidR="00A14EB6" w:rsidRPr="0044579E" w:rsidRDefault="00A14EB6" w:rsidP="004F2DC2">
            <w:pPr>
              <w:spacing w:before="60" w:after="60"/>
              <w:jc w:val="center"/>
            </w:pPr>
            <w:r>
              <w:t>9</w:t>
            </w:r>
          </w:p>
        </w:tc>
        <w:tc>
          <w:tcPr>
            <w:tcW w:w="1223" w:type="dxa"/>
            <w:shd w:val="clear" w:color="auto" w:fill="EAF1DD" w:themeFill="accent3" w:themeFillTint="33"/>
            <w:vAlign w:val="center"/>
          </w:tcPr>
          <w:p w14:paraId="32CB8103" w14:textId="77777777" w:rsidR="00A14EB6" w:rsidRPr="0044579E" w:rsidRDefault="00A14EB6" w:rsidP="004F2DC2">
            <w:pPr>
              <w:spacing w:before="60" w:after="60"/>
              <w:jc w:val="center"/>
            </w:pPr>
            <w:r>
              <w:t>91</w:t>
            </w:r>
          </w:p>
        </w:tc>
      </w:tr>
      <w:tr w:rsidR="00A14EB6" w:rsidRPr="0044579E" w14:paraId="0BE148D3" w14:textId="77777777" w:rsidTr="004F2DC2">
        <w:tc>
          <w:tcPr>
            <w:tcW w:w="5965" w:type="dxa"/>
            <w:vAlign w:val="center"/>
          </w:tcPr>
          <w:p w14:paraId="46106F9E" w14:textId="77777777" w:rsidR="00A14EB6" w:rsidRDefault="00A14EB6" w:rsidP="004F2DC2">
            <w:pPr>
              <w:spacing w:before="60" w:after="60"/>
            </w:pPr>
            <w:r>
              <w:rPr>
                <w:lang w:val="en-US"/>
              </w:rPr>
              <w:t>Building new or enhancing existing relationships across primary care</w:t>
            </w:r>
          </w:p>
        </w:tc>
        <w:tc>
          <w:tcPr>
            <w:tcW w:w="1223" w:type="dxa"/>
            <w:vAlign w:val="center"/>
          </w:tcPr>
          <w:p w14:paraId="7F96DAFC" w14:textId="77777777" w:rsidR="00A14EB6" w:rsidRPr="0044579E" w:rsidRDefault="00A14EB6" w:rsidP="004F2DC2">
            <w:pPr>
              <w:spacing w:before="60" w:after="60"/>
              <w:jc w:val="center"/>
            </w:pPr>
            <w:r>
              <w:t>0</w:t>
            </w:r>
          </w:p>
        </w:tc>
        <w:tc>
          <w:tcPr>
            <w:tcW w:w="1223" w:type="dxa"/>
            <w:vAlign w:val="center"/>
          </w:tcPr>
          <w:p w14:paraId="595BE68A" w14:textId="77777777" w:rsidR="00A14EB6" w:rsidRPr="0044579E" w:rsidRDefault="00A14EB6" w:rsidP="004F2DC2">
            <w:pPr>
              <w:spacing w:before="60" w:after="60"/>
              <w:jc w:val="center"/>
            </w:pPr>
            <w:r>
              <w:t>24</w:t>
            </w:r>
          </w:p>
        </w:tc>
        <w:tc>
          <w:tcPr>
            <w:tcW w:w="1223" w:type="dxa"/>
            <w:shd w:val="clear" w:color="auto" w:fill="EAF1DD" w:themeFill="accent3" w:themeFillTint="33"/>
            <w:vAlign w:val="center"/>
          </w:tcPr>
          <w:p w14:paraId="35A812AD" w14:textId="77777777" w:rsidR="00A14EB6" w:rsidRPr="0044579E" w:rsidRDefault="00A14EB6" w:rsidP="004F2DC2">
            <w:pPr>
              <w:spacing w:before="60" w:after="60"/>
              <w:jc w:val="center"/>
            </w:pPr>
            <w:r>
              <w:t>76</w:t>
            </w:r>
          </w:p>
        </w:tc>
      </w:tr>
      <w:tr w:rsidR="00A14EB6" w:rsidRPr="0044579E" w14:paraId="29E376EB" w14:textId="77777777" w:rsidTr="004F2DC2">
        <w:tc>
          <w:tcPr>
            <w:tcW w:w="5965" w:type="dxa"/>
            <w:vAlign w:val="center"/>
          </w:tcPr>
          <w:p w14:paraId="5CB36F30" w14:textId="77777777" w:rsidR="00A14EB6" w:rsidRPr="0044579E" w:rsidRDefault="00A14EB6" w:rsidP="004F2DC2">
            <w:pPr>
              <w:spacing w:before="60" w:after="60"/>
            </w:pPr>
            <w:r>
              <w:rPr>
                <w:lang w:val="en-US"/>
              </w:rPr>
              <w:t>Using c</w:t>
            </w:r>
            <w:r w:rsidRPr="0044579E">
              <w:rPr>
                <w:lang w:val="en-US"/>
              </w:rPr>
              <w:t>linical examination skills</w:t>
            </w:r>
            <w:r>
              <w:rPr>
                <w:lang w:val="en-US"/>
              </w:rPr>
              <w:t xml:space="preserve">, including </w:t>
            </w:r>
            <w:proofErr w:type="gramStart"/>
            <w:r w:rsidRPr="0044579E">
              <w:rPr>
                <w:lang w:val="en-US"/>
              </w:rPr>
              <w:t>interpret</w:t>
            </w:r>
            <w:r>
              <w:rPr>
                <w:lang w:val="en-US"/>
              </w:rPr>
              <w:t>ing</w:t>
            </w:r>
            <w:proofErr w:type="gramEnd"/>
            <w:r w:rsidRPr="0044579E">
              <w:rPr>
                <w:lang w:val="en-US"/>
              </w:rPr>
              <w:t xml:space="preserve"> and apply</w:t>
            </w:r>
            <w:r>
              <w:rPr>
                <w:lang w:val="en-US"/>
              </w:rPr>
              <w:t>ing</w:t>
            </w:r>
            <w:r w:rsidRPr="0044579E">
              <w:rPr>
                <w:lang w:val="en-US"/>
              </w:rPr>
              <w:t xml:space="preserve"> clinical assessment test results and findings to aid clinical diagnosis and decisions</w:t>
            </w:r>
          </w:p>
        </w:tc>
        <w:tc>
          <w:tcPr>
            <w:tcW w:w="1223" w:type="dxa"/>
            <w:vAlign w:val="center"/>
          </w:tcPr>
          <w:p w14:paraId="6ABD688A" w14:textId="77777777" w:rsidR="00A14EB6" w:rsidRPr="0044579E" w:rsidRDefault="00A14EB6" w:rsidP="004F2DC2">
            <w:pPr>
              <w:spacing w:before="60" w:after="60"/>
              <w:jc w:val="center"/>
            </w:pPr>
            <w:r>
              <w:t>0</w:t>
            </w:r>
          </w:p>
        </w:tc>
        <w:tc>
          <w:tcPr>
            <w:tcW w:w="1223" w:type="dxa"/>
            <w:vAlign w:val="center"/>
          </w:tcPr>
          <w:p w14:paraId="7F6069BE" w14:textId="77777777" w:rsidR="00A14EB6" w:rsidRPr="0044579E" w:rsidRDefault="00A14EB6" w:rsidP="004F2DC2">
            <w:pPr>
              <w:spacing w:before="60" w:after="60"/>
              <w:jc w:val="center"/>
            </w:pPr>
            <w:r>
              <w:t>10</w:t>
            </w:r>
          </w:p>
        </w:tc>
        <w:tc>
          <w:tcPr>
            <w:tcW w:w="1223" w:type="dxa"/>
            <w:shd w:val="clear" w:color="auto" w:fill="EAF1DD" w:themeFill="accent3" w:themeFillTint="33"/>
            <w:vAlign w:val="center"/>
          </w:tcPr>
          <w:p w14:paraId="30C5A8A4" w14:textId="77777777" w:rsidR="00A14EB6" w:rsidRPr="0044579E" w:rsidRDefault="00A14EB6" w:rsidP="004F2DC2">
            <w:pPr>
              <w:spacing w:before="60" w:after="60"/>
              <w:jc w:val="center"/>
            </w:pPr>
            <w:r>
              <w:t>90</w:t>
            </w:r>
          </w:p>
        </w:tc>
      </w:tr>
      <w:tr w:rsidR="00A14EB6" w:rsidRPr="0044579E" w14:paraId="50E17731" w14:textId="77777777" w:rsidTr="004F2DC2">
        <w:tc>
          <w:tcPr>
            <w:tcW w:w="5965" w:type="dxa"/>
            <w:vAlign w:val="center"/>
          </w:tcPr>
          <w:p w14:paraId="1655D8F6" w14:textId="77777777" w:rsidR="00A14EB6" w:rsidRPr="0044579E" w:rsidRDefault="00A14EB6" w:rsidP="004F2DC2">
            <w:pPr>
              <w:spacing w:before="60" w:after="60"/>
            </w:pPr>
            <w:r>
              <w:t>S</w:t>
            </w:r>
            <w:r w:rsidRPr="0044579E">
              <w:t>afe</w:t>
            </w:r>
            <w:r>
              <w:t>ly</w:t>
            </w:r>
            <w:r w:rsidRPr="0044579E">
              <w:t xml:space="preserve"> and effective</w:t>
            </w:r>
            <w:r>
              <w:t>ly</w:t>
            </w:r>
            <w:r w:rsidRPr="0044579E">
              <w:t xml:space="preserve"> clos</w:t>
            </w:r>
            <w:r>
              <w:t>ing</w:t>
            </w:r>
            <w:r w:rsidRPr="0044579E">
              <w:t xml:space="preserve"> to the consultation, including safety netting, signposting and referral when necessary</w:t>
            </w:r>
          </w:p>
        </w:tc>
        <w:tc>
          <w:tcPr>
            <w:tcW w:w="1223" w:type="dxa"/>
            <w:vAlign w:val="center"/>
          </w:tcPr>
          <w:p w14:paraId="767102B2" w14:textId="77777777" w:rsidR="00A14EB6" w:rsidRPr="0044579E" w:rsidRDefault="00A14EB6" w:rsidP="004F2DC2">
            <w:pPr>
              <w:spacing w:before="60" w:after="60"/>
              <w:jc w:val="center"/>
            </w:pPr>
            <w:r>
              <w:t>0</w:t>
            </w:r>
          </w:p>
        </w:tc>
        <w:tc>
          <w:tcPr>
            <w:tcW w:w="1223" w:type="dxa"/>
            <w:vAlign w:val="center"/>
          </w:tcPr>
          <w:p w14:paraId="688162BE" w14:textId="77777777" w:rsidR="00A14EB6" w:rsidRPr="0044579E" w:rsidRDefault="00A14EB6" w:rsidP="004F2DC2">
            <w:pPr>
              <w:spacing w:before="60" w:after="60"/>
              <w:jc w:val="center"/>
            </w:pPr>
            <w:r>
              <w:t>9</w:t>
            </w:r>
          </w:p>
        </w:tc>
        <w:tc>
          <w:tcPr>
            <w:tcW w:w="1223" w:type="dxa"/>
            <w:shd w:val="clear" w:color="auto" w:fill="EAF1DD" w:themeFill="accent3" w:themeFillTint="33"/>
            <w:vAlign w:val="center"/>
          </w:tcPr>
          <w:p w14:paraId="46B60B6F" w14:textId="77777777" w:rsidR="00A14EB6" w:rsidRPr="0044579E" w:rsidRDefault="00A14EB6" w:rsidP="004F2DC2">
            <w:pPr>
              <w:spacing w:before="60" w:after="60"/>
              <w:jc w:val="center"/>
            </w:pPr>
            <w:r>
              <w:t>91</w:t>
            </w:r>
          </w:p>
        </w:tc>
      </w:tr>
      <w:tr w:rsidR="00A14EB6" w:rsidRPr="0044579E" w14:paraId="37EDF8D9" w14:textId="77777777" w:rsidTr="004F2DC2">
        <w:tc>
          <w:tcPr>
            <w:tcW w:w="5965" w:type="dxa"/>
            <w:vAlign w:val="center"/>
          </w:tcPr>
          <w:p w14:paraId="74A672C8" w14:textId="77777777" w:rsidR="00A14EB6" w:rsidRPr="0044579E" w:rsidRDefault="00A14EB6" w:rsidP="004F2DC2">
            <w:pPr>
              <w:spacing w:before="60" w:after="60"/>
            </w:pPr>
            <w:r>
              <w:rPr>
                <w:lang w:val="en-US"/>
              </w:rPr>
              <w:t>C</w:t>
            </w:r>
            <w:r w:rsidRPr="0044579E">
              <w:rPr>
                <w:lang w:val="en-US"/>
              </w:rPr>
              <w:t>omplet</w:t>
            </w:r>
            <w:r>
              <w:rPr>
                <w:lang w:val="en-US"/>
              </w:rPr>
              <w:t>ing</w:t>
            </w:r>
            <w:r w:rsidRPr="0044579E">
              <w:rPr>
                <w:lang w:val="en-US"/>
              </w:rPr>
              <w:t xml:space="preserve"> an accurate and concise clinical record to support data sharing across healthcare settings and transfer of care</w:t>
            </w:r>
          </w:p>
        </w:tc>
        <w:tc>
          <w:tcPr>
            <w:tcW w:w="1223" w:type="dxa"/>
            <w:vAlign w:val="center"/>
          </w:tcPr>
          <w:p w14:paraId="308E56A6" w14:textId="77777777" w:rsidR="00A14EB6" w:rsidRPr="0044579E" w:rsidRDefault="00A14EB6" w:rsidP="004F2DC2">
            <w:pPr>
              <w:spacing w:before="60" w:after="60"/>
              <w:jc w:val="center"/>
            </w:pPr>
            <w:r>
              <w:t>0</w:t>
            </w:r>
          </w:p>
        </w:tc>
        <w:tc>
          <w:tcPr>
            <w:tcW w:w="1223" w:type="dxa"/>
            <w:vAlign w:val="center"/>
          </w:tcPr>
          <w:p w14:paraId="5F9ED8AC" w14:textId="77777777" w:rsidR="00A14EB6" w:rsidRPr="0044579E" w:rsidRDefault="00A14EB6" w:rsidP="004F2DC2">
            <w:pPr>
              <w:spacing w:before="60" w:after="60"/>
              <w:jc w:val="center"/>
            </w:pPr>
            <w:r>
              <w:t>10</w:t>
            </w:r>
          </w:p>
        </w:tc>
        <w:tc>
          <w:tcPr>
            <w:tcW w:w="1223" w:type="dxa"/>
            <w:shd w:val="clear" w:color="auto" w:fill="EAF1DD" w:themeFill="accent3" w:themeFillTint="33"/>
            <w:vAlign w:val="center"/>
          </w:tcPr>
          <w:p w14:paraId="6BEB2B6E" w14:textId="77777777" w:rsidR="00A14EB6" w:rsidRPr="0044579E" w:rsidRDefault="00A14EB6" w:rsidP="004F2DC2">
            <w:pPr>
              <w:spacing w:before="60" w:after="60"/>
              <w:jc w:val="center"/>
            </w:pPr>
            <w:r>
              <w:t>90</w:t>
            </w:r>
          </w:p>
        </w:tc>
      </w:tr>
    </w:tbl>
    <w:p w14:paraId="03F85C93" w14:textId="1969055B" w:rsidR="00A14EB6" w:rsidRDefault="00A14EB6" w:rsidP="107B0A91">
      <w:pPr>
        <w:pStyle w:val="Heading4"/>
        <w:rPr>
          <w:rFonts w:eastAsia="Calibri"/>
          <w:bCs/>
          <w:szCs w:val="22"/>
        </w:rPr>
      </w:pPr>
    </w:p>
    <w:p w14:paraId="563550CC" w14:textId="2704F359" w:rsidR="00A14EB6" w:rsidRPr="00A14EB6" w:rsidRDefault="00A14EB6" w:rsidP="00A14EB6">
      <w:pPr>
        <w:rPr>
          <w:b/>
          <w:bCs/>
        </w:rPr>
      </w:pPr>
      <w:r w:rsidRPr="00A14EB6">
        <w:rPr>
          <w:b/>
          <w:bCs/>
        </w:rPr>
        <w:t>Content and delivery of the CPCS course</w:t>
      </w:r>
    </w:p>
    <w:p w14:paraId="56698071" w14:textId="77777777" w:rsidR="00A14EB6" w:rsidRDefault="00A14EB6" w:rsidP="00A14EB6">
      <w:pPr>
        <w:rPr>
          <w:lang w:eastAsia="en-GB"/>
        </w:rPr>
      </w:pPr>
    </w:p>
    <w:p w14:paraId="0E85C672" w14:textId="1777389E" w:rsidR="107B0A91" w:rsidRDefault="107B0A91" w:rsidP="107B0A91">
      <w:pPr>
        <w:rPr>
          <w:b/>
          <w:bCs/>
          <w:i/>
          <w:iCs/>
          <w:lang w:eastAsia="en-GB"/>
        </w:rPr>
      </w:pPr>
      <w:r w:rsidRPr="107B0A91">
        <w:rPr>
          <w:b/>
          <w:bCs/>
          <w:i/>
          <w:iCs/>
          <w:lang w:eastAsia="en-GB"/>
        </w:rPr>
        <w:t xml:space="preserve">Across all cohorts, </w:t>
      </w:r>
      <w:proofErr w:type="gramStart"/>
      <w:r w:rsidRPr="107B0A91">
        <w:rPr>
          <w:b/>
          <w:bCs/>
          <w:i/>
          <w:iCs/>
          <w:lang w:eastAsia="en-GB"/>
        </w:rPr>
        <w:t>the majority of</w:t>
      </w:r>
      <w:proofErr w:type="gramEnd"/>
      <w:r w:rsidRPr="107B0A91">
        <w:rPr>
          <w:b/>
          <w:bCs/>
          <w:i/>
          <w:iCs/>
          <w:lang w:eastAsia="en-GB"/>
        </w:rPr>
        <w:t xml:space="preserve"> learners rated all elements of the course as useful or very useful.</w:t>
      </w:r>
    </w:p>
    <w:p w14:paraId="2C23AE57" w14:textId="4F687ECD" w:rsidR="107B0A91" w:rsidRDefault="107B0A91" w:rsidP="107B0A91">
      <w:pPr>
        <w:rPr>
          <w:lang w:eastAsia="en-GB"/>
        </w:rPr>
      </w:pP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949"/>
        <w:gridCol w:w="1228"/>
        <w:gridCol w:w="1228"/>
        <w:gridCol w:w="1229"/>
      </w:tblGrid>
      <w:tr w:rsidR="00A14EB6" w:rsidRPr="0044579E" w14:paraId="3E2BD75B" w14:textId="77777777" w:rsidTr="004F2DC2">
        <w:tc>
          <w:tcPr>
            <w:tcW w:w="5949" w:type="dxa"/>
            <w:shd w:val="clear" w:color="auto" w:fill="F2F2F2" w:themeFill="background1" w:themeFillShade="F2"/>
            <w:vAlign w:val="center"/>
          </w:tcPr>
          <w:p w14:paraId="28716331" w14:textId="77777777" w:rsidR="00A14EB6" w:rsidRPr="006C63E2" w:rsidRDefault="00A14EB6" w:rsidP="004F2DC2">
            <w:pPr>
              <w:spacing w:before="60" w:after="60"/>
              <w:rPr>
                <w:b/>
                <w:bCs/>
              </w:rPr>
            </w:pPr>
            <w:r w:rsidRPr="006C63E2">
              <w:rPr>
                <w:b/>
                <w:bCs/>
              </w:rPr>
              <w:t xml:space="preserve">Overall, how useful did you find the RPS/RCGP </w:t>
            </w:r>
            <w:r>
              <w:rPr>
                <w:b/>
                <w:bCs/>
              </w:rPr>
              <w:t>course</w:t>
            </w:r>
            <w:r w:rsidRPr="006C63E2">
              <w:rPr>
                <w:b/>
                <w:bCs/>
              </w:rPr>
              <w:t xml:space="preserve"> and each one of </w:t>
            </w:r>
            <w:r>
              <w:rPr>
                <w:b/>
                <w:bCs/>
              </w:rPr>
              <w:t>the sessions</w:t>
            </w:r>
            <w:r w:rsidRPr="006C63E2">
              <w:rPr>
                <w:b/>
                <w:bCs/>
              </w:rPr>
              <w:t>?</w:t>
            </w:r>
          </w:p>
        </w:tc>
        <w:tc>
          <w:tcPr>
            <w:tcW w:w="1228" w:type="dxa"/>
            <w:shd w:val="clear" w:color="auto" w:fill="F2F2F2" w:themeFill="background1" w:themeFillShade="F2"/>
            <w:vAlign w:val="center"/>
          </w:tcPr>
          <w:p w14:paraId="20F7171C" w14:textId="77777777" w:rsidR="00A14EB6" w:rsidRPr="009008AB" w:rsidRDefault="00A14EB6" w:rsidP="004F2DC2">
            <w:pPr>
              <w:spacing w:before="60" w:after="60"/>
              <w:jc w:val="center"/>
              <w:rPr>
                <w:b/>
                <w:bCs/>
              </w:rPr>
            </w:pPr>
            <w:r w:rsidRPr="009008AB">
              <w:rPr>
                <w:b/>
                <w:bCs/>
              </w:rPr>
              <w:t>Slightly or not at all useful</w:t>
            </w:r>
          </w:p>
        </w:tc>
        <w:tc>
          <w:tcPr>
            <w:tcW w:w="1228" w:type="dxa"/>
            <w:shd w:val="clear" w:color="auto" w:fill="F2F2F2" w:themeFill="background1" w:themeFillShade="F2"/>
            <w:vAlign w:val="center"/>
          </w:tcPr>
          <w:p w14:paraId="423E4B83" w14:textId="77777777" w:rsidR="00A14EB6" w:rsidRPr="009008AB" w:rsidRDefault="00A14EB6" w:rsidP="004F2DC2">
            <w:pPr>
              <w:spacing w:before="60" w:after="60"/>
              <w:jc w:val="center"/>
              <w:rPr>
                <w:b/>
                <w:bCs/>
              </w:rPr>
            </w:pPr>
            <w:r w:rsidRPr="009008AB">
              <w:rPr>
                <w:b/>
                <w:bCs/>
              </w:rPr>
              <w:t>Somewhat useful</w:t>
            </w:r>
          </w:p>
        </w:tc>
        <w:tc>
          <w:tcPr>
            <w:tcW w:w="1229" w:type="dxa"/>
            <w:shd w:val="clear" w:color="auto" w:fill="F2F2F2" w:themeFill="background1" w:themeFillShade="F2"/>
            <w:vAlign w:val="center"/>
          </w:tcPr>
          <w:p w14:paraId="6AE3BF39" w14:textId="77777777" w:rsidR="00A14EB6" w:rsidRPr="009008AB" w:rsidRDefault="00A14EB6" w:rsidP="004F2DC2">
            <w:pPr>
              <w:spacing w:before="60" w:after="60"/>
              <w:jc w:val="center"/>
              <w:rPr>
                <w:b/>
                <w:bCs/>
              </w:rPr>
            </w:pPr>
            <w:r w:rsidRPr="009008AB">
              <w:rPr>
                <w:b/>
                <w:bCs/>
              </w:rPr>
              <w:t>Useful or very useful</w:t>
            </w:r>
          </w:p>
        </w:tc>
      </w:tr>
      <w:tr w:rsidR="00A14EB6" w:rsidRPr="007E05F3" w14:paraId="7924357A" w14:textId="77777777" w:rsidTr="004F2DC2">
        <w:tc>
          <w:tcPr>
            <w:tcW w:w="5949" w:type="dxa"/>
            <w:vAlign w:val="center"/>
          </w:tcPr>
          <w:p w14:paraId="32F19C65" w14:textId="77777777" w:rsidR="00A14EB6" w:rsidRPr="007E05F3" w:rsidRDefault="00A14EB6" w:rsidP="004F2DC2">
            <w:pPr>
              <w:spacing w:before="60" w:after="60"/>
            </w:pPr>
            <w:r w:rsidRPr="007E05F3">
              <w:t>Clinical history taking, including using tools and techniques to demonstrate a structured person-centred approach</w:t>
            </w:r>
          </w:p>
        </w:tc>
        <w:tc>
          <w:tcPr>
            <w:tcW w:w="1228" w:type="dxa"/>
            <w:vAlign w:val="center"/>
          </w:tcPr>
          <w:p w14:paraId="7A099C77" w14:textId="77777777" w:rsidR="00A14EB6" w:rsidRPr="007E05F3" w:rsidRDefault="00A14EB6" w:rsidP="004F2DC2">
            <w:pPr>
              <w:spacing w:before="60" w:after="60"/>
              <w:jc w:val="center"/>
            </w:pPr>
            <w:r>
              <w:t>1</w:t>
            </w:r>
          </w:p>
        </w:tc>
        <w:tc>
          <w:tcPr>
            <w:tcW w:w="1228" w:type="dxa"/>
            <w:vAlign w:val="center"/>
          </w:tcPr>
          <w:p w14:paraId="5DC46FE6" w14:textId="77777777" w:rsidR="00A14EB6" w:rsidRPr="007E05F3" w:rsidRDefault="00A14EB6" w:rsidP="004F2DC2">
            <w:pPr>
              <w:spacing w:before="60" w:after="60"/>
              <w:jc w:val="center"/>
            </w:pPr>
            <w:r>
              <w:t>6</w:t>
            </w:r>
          </w:p>
        </w:tc>
        <w:tc>
          <w:tcPr>
            <w:tcW w:w="1229" w:type="dxa"/>
            <w:shd w:val="clear" w:color="auto" w:fill="EAF1DD" w:themeFill="accent3" w:themeFillTint="33"/>
            <w:vAlign w:val="center"/>
          </w:tcPr>
          <w:p w14:paraId="5405AF55" w14:textId="77777777" w:rsidR="00A14EB6" w:rsidRPr="007E05F3" w:rsidRDefault="00A14EB6" w:rsidP="004F2DC2">
            <w:pPr>
              <w:spacing w:before="60" w:after="60"/>
              <w:jc w:val="center"/>
            </w:pPr>
            <w:r>
              <w:t>94</w:t>
            </w:r>
          </w:p>
        </w:tc>
      </w:tr>
      <w:tr w:rsidR="00A14EB6" w:rsidRPr="0044579E" w14:paraId="7DD656B2" w14:textId="77777777" w:rsidTr="004F2DC2">
        <w:tc>
          <w:tcPr>
            <w:tcW w:w="5949" w:type="dxa"/>
            <w:vAlign w:val="center"/>
          </w:tcPr>
          <w:p w14:paraId="7D249535" w14:textId="77777777" w:rsidR="00A14EB6" w:rsidRPr="0044579E" w:rsidRDefault="00A14EB6" w:rsidP="004F2DC2">
            <w:pPr>
              <w:spacing w:before="60" w:after="60"/>
            </w:pPr>
            <w:r>
              <w:t>E</w:t>
            </w:r>
            <w:r w:rsidRPr="0044579E">
              <w:t>vidence-based practice and relevant guidance to support clinical reasoning and engag</w:t>
            </w:r>
            <w:r>
              <w:t>ing</w:t>
            </w:r>
            <w:r w:rsidRPr="0044579E">
              <w:t xml:space="preserve"> the person in shared decision making</w:t>
            </w:r>
          </w:p>
        </w:tc>
        <w:tc>
          <w:tcPr>
            <w:tcW w:w="1228" w:type="dxa"/>
            <w:vAlign w:val="center"/>
          </w:tcPr>
          <w:p w14:paraId="7F7D1740" w14:textId="77777777" w:rsidR="00A14EB6" w:rsidRPr="0044579E" w:rsidRDefault="00A14EB6" w:rsidP="004F2DC2">
            <w:pPr>
              <w:spacing w:before="60" w:after="60"/>
              <w:jc w:val="center"/>
            </w:pPr>
            <w:r>
              <w:t>1</w:t>
            </w:r>
          </w:p>
        </w:tc>
        <w:tc>
          <w:tcPr>
            <w:tcW w:w="1228" w:type="dxa"/>
            <w:vAlign w:val="center"/>
          </w:tcPr>
          <w:p w14:paraId="7CF1DBF8" w14:textId="77777777" w:rsidR="00A14EB6" w:rsidRPr="0044579E" w:rsidRDefault="00A14EB6" w:rsidP="004F2DC2">
            <w:pPr>
              <w:spacing w:before="60" w:after="60"/>
              <w:jc w:val="center"/>
            </w:pPr>
            <w:r>
              <w:t>12</w:t>
            </w:r>
          </w:p>
        </w:tc>
        <w:tc>
          <w:tcPr>
            <w:tcW w:w="1229" w:type="dxa"/>
            <w:shd w:val="clear" w:color="auto" w:fill="EAF1DD" w:themeFill="accent3" w:themeFillTint="33"/>
            <w:vAlign w:val="center"/>
          </w:tcPr>
          <w:p w14:paraId="6590C4AF" w14:textId="77777777" w:rsidR="00A14EB6" w:rsidRPr="0044579E" w:rsidRDefault="00A14EB6" w:rsidP="004F2DC2">
            <w:pPr>
              <w:spacing w:before="60" w:after="60"/>
              <w:jc w:val="center"/>
            </w:pPr>
            <w:r>
              <w:t>87</w:t>
            </w:r>
          </w:p>
        </w:tc>
      </w:tr>
      <w:tr w:rsidR="00A14EB6" w:rsidRPr="0044579E" w14:paraId="654FDB74" w14:textId="77777777" w:rsidTr="004F2DC2">
        <w:tc>
          <w:tcPr>
            <w:tcW w:w="5949" w:type="dxa"/>
            <w:vAlign w:val="center"/>
          </w:tcPr>
          <w:p w14:paraId="22C8E4CD" w14:textId="77777777" w:rsidR="00A14EB6" w:rsidRPr="0044579E" w:rsidRDefault="00A14EB6" w:rsidP="004F2DC2">
            <w:pPr>
              <w:spacing w:before="60" w:after="60"/>
            </w:pPr>
            <w:r>
              <w:t>Identifying</w:t>
            </w:r>
            <w:r w:rsidRPr="0044579E">
              <w:t xml:space="preserve"> red flags in the consultation to enable safe, effective, clinical </w:t>
            </w:r>
            <w:r>
              <w:t>management and/or referral</w:t>
            </w:r>
            <w:r w:rsidRPr="0044579E">
              <w:t xml:space="preserve"> of the individual</w:t>
            </w:r>
          </w:p>
        </w:tc>
        <w:tc>
          <w:tcPr>
            <w:tcW w:w="1228" w:type="dxa"/>
            <w:vAlign w:val="center"/>
          </w:tcPr>
          <w:p w14:paraId="0FFE42F3" w14:textId="77777777" w:rsidR="00A14EB6" w:rsidRPr="0044579E" w:rsidRDefault="00A14EB6" w:rsidP="004F2DC2">
            <w:pPr>
              <w:spacing w:before="60" w:after="60"/>
              <w:jc w:val="center"/>
            </w:pPr>
            <w:r>
              <w:t>1</w:t>
            </w:r>
          </w:p>
        </w:tc>
        <w:tc>
          <w:tcPr>
            <w:tcW w:w="1228" w:type="dxa"/>
            <w:vAlign w:val="center"/>
          </w:tcPr>
          <w:p w14:paraId="285B19C7" w14:textId="77777777" w:rsidR="00A14EB6" w:rsidRPr="0044579E" w:rsidRDefault="00A14EB6" w:rsidP="004F2DC2">
            <w:pPr>
              <w:spacing w:before="60" w:after="60"/>
              <w:jc w:val="center"/>
            </w:pPr>
            <w:r>
              <w:t>7</w:t>
            </w:r>
          </w:p>
        </w:tc>
        <w:tc>
          <w:tcPr>
            <w:tcW w:w="1229" w:type="dxa"/>
            <w:shd w:val="clear" w:color="auto" w:fill="EAF1DD" w:themeFill="accent3" w:themeFillTint="33"/>
            <w:vAlign w:val="center"/>
          </w:tcPr>
          <w:p w14:paraId="49F8B54B" w14:textId="77777777" w:rsidR="00A14EB6" w:rsidRPr="0044579E" w:rsidRDefault="00A14EB6" w:rsidP="004F2DC2">
            <w:pPr>
              <w:spacing w:before="60" w:after="60"/>
              <w:jc w:val="center"/>
            </w:pPr>
            <w:r>
              <w:t>93</w:t>
            </w:r>
          </w:p>
        </w:tc>
      </w:tr>
      <w:tr w:rsidR="00A14EB6" w:rsidRPr="0044579E" w14:paraId="79E4EC29" w14:textId="77777777" w:rsidTr="004F2DC2">
        <w:tc>
          <w:tcPr>
            <w:tcW w:w="5949" w:type="dxa"/>
            <w:vAlign w:val="center"/>
          </w:tcPr>
          <w:p w14:paraId="43A2EFD8" w14:textId="77777777" w:rsidR="00A14EB6" w:rsidRDefault="00A14EB6" w:rsidP="004F2DC2">
            <w:pPr>
              <w:spacing w:before="60" w:after="60"/>
              <w:rPr>
                <w:lang w:val="en-US"/>
              </w:rPr>
            </w:pPr>
            <w:r w:rsidRPr="00C27D01">
              <w:rPr>
                <w:lang w:val="en-US"/>
              </w:rPr>
              <w:t>Discussing strategies for building relationships across primary care</w:t>
            </w:r>
          </w:p>
        </w:tc>
        <w:tc>
          <w:tcPr>
            <w:tcW w:w="1228" w:type="dxa"/>
            <w:vAlign w:val="center"/>
          </w:tcPr>
          <w:p w14:paraId="5CD8113A" w14:textId="77777777" w:rsidR="00A14EB6" w:rsidRPr="0044579E" w:rsidRDefault="00A14EB6" w:rsidP="004F2DC2">
            <w:pPr>
              <w:spacing w:before="60" w:after="60"/>
              <w:jc w:val="center"/>
            </w:pPr>
            <w:r>
              <w:t>3</w:t>
            </w:r>
          </w:p>
        </w:tc>
        <w:tc>
          <w:tcPr>
            <w:tcW w:w="1228" w:type="dxa"/>
            <w:vAlign w:val="center"/>
          </w:tcPr>
          <w:p w14:paraId="6819BD27" w14:textId="77777777" w:rsidR="00A14EB6" w:rsidRPr="0044579E" w:rsidRDefault="00A14EB6" w:rsidP="004F2DC2">
            <w:pPr>
              <w:spacing w:before="60" w:after="60"/>
              <w:jc w:val="center"/>
            </w:pPr>
            <w:r>
              <w:t>22</w:t>
            </w:r>
          </w:p>
        </w:tc>
        <w:tc>
          <w:tcPr>
            <w:tcW w:w="1229" w:type="dxa"/>
            <w:shd w:val="clear" w:color="auto" w:fill="EAF1DD" w:themeFill="accent3" w:themeFillTint="33"/>
            <w:vAlign w:val="center"/>
          </w:tcPr>
          <w:p w14:paraId="3E7A6E44" w14:textId="77777777" w:rsidR="00A14EB6" w:rsidRPr="0044579E" w:rsidRDefault="00A14EB6" w:rsidP="004F2DC2">
            <w:pPr>
              <w:spacing w:before="60" w:after="60"/>
              <w:jc w:val="center"/>
            </w:pPr>
            <w:r>
              <w:t>75</w:t>
            </w:r>
          </w:p>
        </w:tc>
      </w:tr>
      <w:tr w:rsidR="00A14EB6" w:rsidRPr="007E05F3" w14:paraId="262F138B" w14:textId="77777777" w:rsidTr="004F2DC2">
        <w:tc>
          <w:tcPr>
            <w:tcW w:w="5949" w:type="dxa"/>
            <w:vAlign w:val="center"/>
          </w:tcPr>
          <w:p w14:paraId="5E44C958" w14:textId="77777777" w:rsidR="00A14EB6" w:rsidRPr="007E05F3" w:rsidRDefault="00A14EB6" w:rsidP="004F2DC2">
            <w:pPr>
              <w:spacing w:before="60" w:after="60"/>
            </w:pPr>
            <w:r>
              <w:rPr>
                <w:lang w:val="en-US"/>
              </w:rPr>
              <w:t>Demonstration of c</w:t>
            </w:r>
            <w:r w:rsidRPr="0044579E">
              <w:rPr>
                <w:lang w:val="en-US"/>
              </w:rPr>
              <w:t>linical examination skills</w:t>
            </w:r>
            <w:r>
              <w:rPr>
                <w:lang w:val="en-US"/>
              </w:rPr>
              <w:t xml:space="preserve">, including </w:t>
            </w:r>
            <w:r w:rsidRPr="0044579E">
              <w:rPr>
                <w:lang w:val="en-US"/>
              </w:rPr>
              <w:t>interpret</w:t>
            </w:r>
            <w:r>
              <w:rPr>
                <w:lang w:val="en-US"/>
              </w:rPr>
              <w:t>ing</w:t>
            </w:r>
            <w:r w:rsidRPr="0044579E">
              <w:rPr>
                <w:lang w:val="en-US"/>
              </w:rPr>
              <w:t xml:space="preserve"> and apply</w:t>
            </w:r>
            <w:r>
              <w:rPr>
                <w:lang w:val="en-US"/>
              </w:rPr>
              <w:t>ing</w:t>
            </w:r>
            <w:r w:rsidRPr="0044579E">
              <w:rPr>
                <w:lang w:val="en-US"/>
              </w:rPr>
              <w:t xml:space="preserve"> clinical assessment test results and findings to aid clinical diagnosis and decisions</w:t>
            </w:r>
          </w:p>
        </w:tc>
        <w:tc>
          <w:tcPr>
            <w:tcW w:w="1228" w:type="dxa"/>
            <w:vAlign w:val="center"/>
          </w:tcPr>
          <w:p w14:paraId="0FED16E7" w14:textId="77777777" w:rsidR="00A14EB6" w:rsidRPr="007E05F3" w:rsidRDefault="00A14EB6" w:rsidP="004F2DC2">
            <w:pPr>
              <w:spacing w:before="60" w:after="60"/>
              <w:jc w:val="center"/>
            </w:pPr>
            <w:r>
              <w:t>1</w:t>
            </w:r>
          </w:p>
        </w:tc>
        <w:tc>
          <w:tcPr>
            <w:tcW w:w="1228" w:type="dxa"/>
            <w:vAlign w:val="center"/>
          </w:tcPr>
          <w:p w14:paraId="15945EE8" w14:textId="77777777" w:rsidR="00A14EB6" w:rsidRPr="007E05F3" w:rsidRDefault="00A14EB6" w:rsidP="004F2DC2">
            <w:pPr>
              <w:spacing w:before="60" w:after="60"/>
              <w:jc w:val="center"/>
            </w:pPr>
            <w:r>
              <w:t>9</w:t>
            </w:r>
          </w:p>
        </w:tc>
        <w:tc>
          <w:tcPr>
            <w:tcW w:w="1229" w:type="dxa"/>
            <w:shd w:val="clear" w:color="auto" w:fill="EAF1DD" w:themeFill="accent3" w:themeFillTint="33"/>
            <w:vAlign w:val="center"/>
          </w:tcPr>
          <w:p w14:paraId="7809AC97" w14:textId="77777777" w:rsidR="00A14EB6" w:rsidRPr="007E05F3" w:rsidRDefault="00A14EB6" w:rsidP="004F2DC2">
            <w:pPr>
              <w:spacing w:before="60" w:after="60"/>
              <w:jc w:val="center"/>
            </w:pPr>
            <w:r>
              <w:t>90</w:t>
            </w:r>
          </w:p>
        </w:tc>
      </w:tr>
      <w:tr w:rsidR="00A14EB6" w:rsidRPr="0044579E" w14:paraId="5154828E" w14:textId="77777777" w:rsidTr="004F2DC2">
        <w:tc>
          <w:tcPr>
            <w:tcW w:w="5949" w:type="dxa"/>
            <w:vAlign w:val="center"/>
          </w:tcPr>
          <w:p w14:paraId="770D8A8B" w14:textId="77777777" w:rsidR="00A14EB6" w:rsidRPr="0044579E" w:rsidRDefault="00A14EB6" w:rsidP="004F2DC2">
            <w:pPr>
              <w:spacing w:before="60" w:after="60"/>
            </w:pPr>
            <w:r>
              <w:rPr>
                <w:lang w:val="en-US"/>
              </w:rPr>
              <w:lastRenderedPageBreak/>
              <w:t>Opportunity to reflect on and obtain feedback on experience of testing out clinical assessment and consultation skills</w:t>
            </w:r>
          </w:p>
        </w:tc>
        <w:tc>
          <w:tcPr>
            <w:tcW w:w="1228" w:type="dxa"/>
            <w:vAlign w:val="center"/>
          </w:tcPr>
          <w:p w14:paraId="5D88E889" w14:textId="77777777" w:rsidR="00A14EB6" w:rsidRPr="0044579E" w:rsidRDefault="00A14EB6" w:rsidP="004F2DC2">
            <w:pPr>
              <w:spacing w:before="60" w:after="60"/>
              <w:jc w:val="center"/>
            </w:pPr>
            <w:r>
              <w:t>2</w:t>
            </w:r>
          </w:p>
        </w:tc>
        <w:tc>
          <w:tcPr>
            <w:tcW w:w="1228" w:type="dxa"/>
            <w:vAlign w:val="center"/>
          </w:tcPr>
          <w:p w14:paraId="684DBB4A" w14:textId="77777777" w:rsidR="00A14EB6" w:rsidRPr="0044579E" w:rsidRDefault="00A14EB6" w:rsidP="004F2DC2">
            <w:pPr>
              <w:spacing w:before="60" w:after="60"/>
              <w:jc w:val="center"/>
            </w:pPr>
            <w:r>
              <w:t>13</w:t>
            </w:r>
          </w:p>
        </w:tc>
        <w:tc>
          <w:tcPr>
            <w:tcW w:w="1229" w:type="dxa"/>
            <w:shd w:val="clear" w:color="auto" w:fill="EAF1DD" w:themeFill="accent3" w:themeFillTint="33"/>
            <w:vAlign w:val="center"/>
          </w:tcPr>
          <w:p w14:paraId="0916F8D4" w14:textId="77777777" w:rsidR="00A14EB6" w:rsidRPr="0044579E" w:rsidRDefault="00A14EB6" w:rsidP="004F2DC2">
            <w:pPr>
              <w:spacing w:before="60" w:after="60"/>
              <w:jc w:val="center"/>
            </w:pPr>
            <w:r>
              <w:t>85</w:t>
            </w:r>
          </w:p>
        </w:tc>
      </w:tr>
      <w:tr w:rsidR="00A14EB6" w:rsidRPr="0044579E" w14:paraId="5C19A50E" w14:textId="77777777" w:rsidTr="004F2DC2">
        <w:tc>
          <w:tcPr>
            <w:tcW w:w="5949" w:type="dxa"/>
            <w:vAlign w:val="center"/>
          </w:tcPr>
          <w:p w14:paraId="32215B80" w14:textId="77777777" w:rsidR="00A14EB6" w:rsidRPr="0044579E" w:rsidRDefault="00A14EB6" w:rsidP="004F2DC2">
            <w:pPr>
              <w:spacing w:before="60" w:after="60"/>
            </w:pPr>
            <w:r>
              <w:t>S</w:t>
            </w:r>
            <w:r w:rsidRPr="0044579E">
              <w:t>afe and effective clos</w:t>
            </w:r>
            <w:r>
              <w:t>ure</w:t>
            </w:r>
            <w:r w:rsidRPr="0044579E">
              <w:t xml:space="preserve"> </w:t>
            </w:r>
            <w:r>
              <w:t>of</w:t>
            </w:r>
            <w:r w:rsidRPr="0044579E">
              <w:t xml:space="preserve"> the consultation, including safety netting, signposting and referral when necessary</w:t>
            </w:r>
          </w:p>
        </w:tc>
        <w:tc>
          <w:tcPr>
            <w:tcW w:w="1228" w:type="dxa"/>
            <w:vAlign w:val="center"/>
          </w:tcPr>
          <w:p w14:paraId="44C01624" w14:textId="77777777" w:rsidR="00A14EB6" w:rsidRPr="0044579E" w:rsidRDefault="00A14EB6" w:rsidP="004F2DC2">
            <w:pPr>
              <w:spacing w:before="60" w:after="60"/>
              <w:jc w:val="center"/>
            </w:pPr>
            <w:r>
              <w:t>1</w:t>
            </w:r>
          </w:p>
        </w:tc>
        <w:tc>
          <w:tcPr>
            <w:tcW w:w="1228" w:type="dxa"/>
            <w:vAlign w:val="center"/>
          </w:tcPr>
          <w:p w14:paraId="181E3859" w14:textId="77777777" w:rsidR="00A14EB6" w:rsidRPr="0044579E" w:rsidRDefault="00A14EB6" w:rsidP="004F2DC2">
            <w:pPr>
              <w:spacing w:before="60" w:after="60"/>
              <w:jc w:val="center"/>
            </w:pPr>
            <w:r>
              <w:t>9</w:t>
            </w:r>
          </w:p>
        </w:tc>
        <w:tc>
          <w:tcPr>
            <w:tcW w:w="1229" w:type="dxa"/>
            <w:shd w:val="clear" w:color="auto" w:fill="EAF1DD" w:themeFill="accent3" w:themeFillTint="33"/>
            <w:vAlign w:val="center"/>
          </w:tcPr>
          <w:p w14:paraId="5A647CEE" w14:textId="77777777" w:rsidR="00A14EB6" w:rsidRPr="0044579E" w:rsidRDefault="00A14EB6" w:rsidP="004F2DC2">
            <w:pPr>
              <w:spacing w:before="60" w:after="60"/>
              <w:jc w:val="center"/>
            </w:pPr>
            <w:r>
              <w:t>91</w:t>
            </w:r>
          </w:p>
        </w:tc>
      </w:tr>
      <w:tr w:rsidR="00A14EB6" w:rsidRPr="0044579E" w14:paraId="5EFB9460" w14:textId="77777777" w:rsidTr="004F2DC2">
        <w:tc>
          <w:tcPr>
            <w:tcW w:w="5949" w:type="dxa"/>
            <w:vAlign w:val="center"/>
          </w:tcPr>
          <w:p w14:paraId="5EDDE7D2" w14:textId="77777777" w:rsidR="00A14EB6" w:rsidRDefault="00A14EB6" w:rsidP="004F2DC2">
            <w:pPr>
              <w:spacing w:before="60" w:after="60"/>
              <w:rPr>
                <w:lang w:val="en-US"/>
              </w:rPr>
            </w:pPr>
            <w:r>
              <w:rPr>
                <w:lang w:val="en-US"/>
              </w:rPr>
              <w:t>C</w:t>
            </w:r>
            <w:r w:rsidRPr="0044579E">
              <w:rPr>
                <w:lang w:val="en-US"/>
              </w:rPr>
              <w:t>omplet</w:t>
            </w:r>
            <w:r>
              <w:rPr>
                <w:lang w:val="en-US"/>
              </w:rPr>
              <w:t>ing</w:t>
            </w:r>
            <w:r w:rsidRPr="0044579E">
              <w:rPr>
                <w:lang w:val="en-US"/>
              </w:rPr>
              <w:t xml:space="preserve"> an accurate and concise clinical record to support data sharing across healthcare settings and transfer of care</w:t>
            </w:r>
          </w:p>
        </w:tc>
        <w:tc>
          <w:tcPr>
            <w:tcW w:w="1228" w:type="dxa"/>
            <w:vAlign w:val="center"/>
          </w:tcPr>
          <w:p w14:paraId="0213460C" w14:textId="77777777" w:rsidR="00A14EB6" w:rsidRPr="0044579E" w:rsidRDefault="00A14EB6" w:rsidP="004F2DC2">
            <w:pPr>
              <w:spacing w:before="60" w:after="60"/>
              <w:jc w:val="center"/>
            </w:pPr>
            <w:r>
              <w:t>1</w:t>
            </w:r>
          </w:p>
        </w:tc>
        <w:tc>
          <w:tcPr>
            <w:tcW w:w="1228" w:type="dxa"/>
            <w:vAlign w:val="center"/>
          </w:tcPr>
          <w:p w14:paraId="3872FD45" w14:textId="77777777" w:rsidR="00A14EB6" w:rsidRPr="0044579E" w:rsidRDefault="00A14EB6" w:rsidP="004F2DC2">
            <w:pPr>
              <w:spacing w:before="60" w:after="60"/>
              <w:jc w:val="center"/>
            </w:pPr>
            <w:r>
              <w:t>11</w:t>
            </w:r>
          </w:p>
        </w:tc>
        <w:tc>
          <w:tcPr>
            <w:tcW w:w="1229" w:type="dxa"/>
            <w:shd w:val="clear" w:color="auto" w:fill="EAF1DD" w:themeFill="accent3" w:themeFillTint="33"/>
            <w:vAlign w:val="center"/>
          </w:tcPr>
          <w:p w14:paraId="2E6B21C7" w14:textId="77777777" w:rsidR="00A14EB6" w:rsidRPr="0044579E" w:rsidRDefault="00A14EB6" w:rsidP="004F2DC2">
            <w:pPr>
              <w:spacing w:before="60" w:after="60"/>
              <w:jc w:val="center"/>
            </w:pPr>
            <w:r>
              <w:t>88</w:t>
            </w:r>
          </w:p>
        </w:tc>
      </w:tr>
      <w:tr w:rsidR="00A14EB6" w:rsidRPr="0044579E" w14:paraId="5D021C65" w14:textId="77777777" w:rsidTr="004F2DC2">
        <w:tc>
          <w:tcPr>
            <w:tcW w:w="5949" w:type="dxa"/>
            <w:vAlign w:val="center"/>
          </w:tcPr>
          <w:p w14:paraId="747812D8" w14:textId="77777777" w:rsidR="00A14EB6" w:rsidRDefault="00A14EB6" w:rsidP="004F2DC2">
            <w:pPr>
              <w:spacing w:before="60" w:after="60"/>
              <w:rPr>
                <w:lang w:val="en-US"/>
              </w:rPr>
            </w:pPr>
            <w:r>
              <w:rPr>
                <w:lang w:val="en-US"/>
              </w:rPr>
              <w:t>Case-studies</w:t>
            </w:r>
          </w:p>
        </w:tc>
        <w:tc>
          <w:tcPr>
            <w:tcW w:w="1228" w:type="dxa"/>
            <w:vAlign w:val="center"/>
          </w:tcPr>
          <w:p w14:paraId="3D77DEDB" w14:textId="77777777" w:rsidR="00A14EB6" w:rsidRPr="0044579E" w:rsidRDefault="00A14EB6" w:rsidP="004F2DC2">
            <w:pPr>
              <w:spacing w:before="60" w:after="60"/>
              <w:jc w:val="center"/>
            </w:pPr>
            <w:r>
              <w:t>1</w:t>
            </w:r>
          </w:p>
        </w:tc>
        <w:tc>
          <w:tcPr>
            <w:tcW w:w="1228" w:type="dxa"/>
            <w:vAlign w:val="center"/>
          </w:tcPr>
          <w:p w14:paraId="3AAD5119" w14:textId="77777777" w:rsidR="00A14EB6" w:rsidRPr="0044579E" w:rsidRDefault="00A14EB6" w:rsidP="004F2DC2">
            <w:pPr>
              <w:spacing w:before="60" w:after="60"/>
              <w:jc w:val="center"/>
            </w:pPr>
            <w:r>
              <w:t>7</w:t>
            </w:r>
          </w:p>
        </w:tc>
        <w:tc>
          <w:tcPr>
            <w:tcW w:w="1229" w:type="dxa"/>
            <w:shd w:val="clear" w:color="auto" w:fill="EAF1DD" w:themeFill="accent3" w:themeFillTint="33"/>
            <w:vAlign w:val="center"/>
          </w:tcPr>
          <w:p w14:paraId="260D083F" w14:textId="77777777" w:rsidR="00A14EB6" w:rsidRPr="0044579E" w:rsidRDefault="00A14EB6" w:rsidP="004F2DC2">
            <w:pPr>
              <w:spacing w:before="60" w:after="60"/>
              <w:jc w:val="center"/>
            </w:pPr>
            <w:r>
              <w:t>93</w:t>
            </w:r>
          </w:p>
        </w:tc>
      </w:tr>
      <w:tr w:rsidR="00A14EB6" w:rsidRPr="007E05F3" w14:paraId="0307A116" w14:textId="77777777" w:rsidTr="004F2DC2">
        <w:tc>
          <w:tcPr>
            <w:tcW w:w="5949" w:type="dxa"/>
            <w:vAlign w:val="center"/>
          </w:tcPr>
          <w:p w14:paraId="350841C8" w14:textId="77777777" w:rsidR="00A14EB6" w:rsidRPr="007E05F3" w:rsidRDefault="00A14EB6" w:rsidP="004F2DC2">
            <w:pPr>
              <w:spacing w:before="60" w:after="60"/>
            </w:pPr>
            <w:r>
              <w:rPr>
                <w:lang w:val="en-US"/>
              </w:rPr>
              <w:t>Learning from experience – case stories from facilitators and opportunity to discuss challenging situations</w:t>
            </w:r>
          </w:p>
        </w:tc>
        <w:tc>
          <w:tcPr>
            <w:tcW w:w="1228" w:type="dxa"/>
            <w:vAlign w:val="center"/>
          </w:tcPr>
          <w:p w14:paraId="18D06F7F" w14:textId="77777777" w:rsidR="00A14EB6" w:rsidRPr="007E05F3" w:rsidRDefault="00A14EB6" w:rsidP="004F2DC2">
            <w:pPr>
              <w:spacing w:before="60" w:after="60"/>
              <w:jc w:val="center"/>
            </w:pPr>
            <w:r>
              <w:t>1</w:t>
            </w:r>
          </w:p>
        </w:tc>
        <w:tc>
          <w:tcPr>
            <w:tcW w:w="1228" w:type="dxa"/>
            <w:vAlign w:val="center"/>
          </w:tcPr>
          <w:p w14:paraId="0F522CD0" w14:textId="77777777" w:rsidR="00A14EB6" w:rsidRPr="007E05F3" w:rsidRDefault="00A14EB6" w:rsidP="004F2DC2">
            <w:pPr>
              <w:spacing w:before="60" w:after="60"/>
              <w:jc w:val="center"/>
            </w:pPr>
            <w:r>
              <w:t>9</w:t>
            </w:r>
          </w:p>
        </w:tc>
        <w:tc>
          <w:tcPr>
            <w:tcW w:w="1229" w:type="dxa"/>
            <w:shd w:val="clear" w:color="auto" w:fill="EAF1DD" w:themeFill="accent3" w:themeFillTint="33"/>
            <w:vAlign w:val="center"/>
          </w:tcPr>
          <w:p w14:paraId="5E8DDA96" w14:textId="77777777" w:rsidR="00A14EB6" w:rsidRPr="007E05F3" w:rsidRDefault="00A14EB6" w:rsidP="004F2DC2">
            <w:pPr>
              <w:spacing w:before="60" w:after="60"/>
              <w:jc w:val="center"/>
            </w:pPr>
            <w:r>
              <w:t>90</w:t>
            </w:r>
          </w:p>
        </w:tc>
      </w:tr>
      <w:tr w:rsidR="00A14EB6" w:rsidRPr="007E05F3" w14:paraId="49CC07BB" w14:textId="77777777" w:rsidTr="004F2DC2">
        <w:tc>
          <w:tcPr>
            <w:tcW w:w="5949" w:type="dxa"/>
            <w:vAlign w:val="center"/>
          </w:tcPr>
          <w:p w14:paraId="56BB6E61" w14:textId="77777777" w:rsidR="00A14EB6" w:rsidRPr="00F71BC4" w:rsidRDefault="00A14EB6" w:rsidP="004F2DC2">
            <w:pPr>
              <w:spacing w:before="60" w:after="60"/>
            </w:pPr>
            <w:r>
              <w:rPr>
                <w:rFonts w:eastAsia="Times New Roman"/>
                <w:lang w:eastAsia="en-GB"/>
              </w:rPr>
              <w:t>Opportunity to discuss course content and practice with</w:t>
            </w:r>
            <w:r w:rsidRPr="00D640B4">
              <w:rPr>
                <w:rFonts w:eastAsia="Times New Roman"/>
                <w:lang w:eastAsia="en-GB"/>
              </w:rPr>
              <w:t xml:space="preserve"> </w:t>
            </w:r>
            <w:r>
              <w:rPr>
                <w:rFonts w:eastAsia="Times New Roman"/>
                <w:lang w:eastAsia="en-GB"/>
              </w:rPr>
              <w:t xml:space="preserve">the </w:t>
            </w:r>
            <w:r w:rsidRPr="00D640B4">
              <w:rPr>
                <w:rFonts w:eastAsia="Times New Roman"/>
                <w:lang w:eastAsia="en-GB"/>
              </w:rPr>
              <w:t>clinical facilitators</w:t>
            </w:r>
          </w:p>
        </w:tc>
        <w:tc>
          <w:tcPr>
            <w:tcW w:w="1228" w:type="dxa"/>
            <w:vAlign w:val="center"/>
          </w:tcPr>
          <w:p w14:paraId="6F867194" w14:textId="77777777" w:rsidR="00A14EB6" w:rsidRPr="007E05F3" w:rsidRDefault="00A14EB6" w:rsidP="004F2DC2">
            <w:pPr>
              <w:spacing w:before="60" w:after="60"/>
              <w:jc w:val="center"/>
            </w:pPr>
            <w:r>
              <w:t>1</w:t>
            </w:r>
          </w:p>
        </w:tc>
        <w:tc>
          <w:tcPr>
            <w:tcW w:w="1228" w:type="dxa"/>
            <w:vAlign w:val="center"/>
          </w:tcPr>
          <w:p w14:paraId="13C032A7" w14:textId="77777777" w:rsidR="00A14EB6" w:rsidRPr="007E05F3" w:rsidRDefault="00A14EB6" w:rsidP="004F2DC2">
            <w:pPr>
              <w:spacing w:before="60" w:after="60"/>
              <w:jc w:val="center"/>
            </w:pPr>
            <w:r>
              <w:t>11</w:t>
            </w:r>
          </w:p>
        </w:tc>
        <w:tc>
          <w:tcPr>
            <w:tcW w:w="1229" w:type="dxa"/>
            <w:shd w:val="clear" w:color="auto" w:fill="EAF1DD" w:themeFill="accent3" w:themeFillTint="33"/>
            <w:vAlign w:val="center"/>
          </w:tcPr>
          <w:p w14:paraId="4F63FC1F" w14:textId="77777777" w:rsidR="00A14EB6" w:rsidRPr="007E05F3" w:rsidRDefault="00A14EB6" w:rsidP="004F2DC2">
            <w:pPr>
              <w:spacing w:before="60" w:after="60"/>
              <w:jc w:val="center"/>
            </w:pPr>
            <w:r>
              <w:t>88</w:t>
            </w:r>
          </w:p>
        </w:tc>
      </w:tr>
      <w:tr w:rsidR="00A14EB6" w:rsidRPr="007E05F3" w14:paraId="731B916F" w14:textId="77777777" w:rsidTr="004F2DC2">
        <w:tc>
          <w:tcPr>
            <w:tcW w:w="5949" w:type="dxa"/>
            <w:vAlign w:val="center"/>
          </w:tcPr>
          <w:p w14:paraId="33515BF0" w14:textId="77777777" w:rsidR="00A14EB6" w:rsidRPr="00F71BC4" w:rsidRDefault="00A14EB6" w:rsidP="004F2DC2">
            <w:pPr>
              <w:spacing w:before="60" w:after="60"/>
            </w:pPr>
            <w:r>
              <w:t>The RPS/RCGP course overall</w:t>
            </w:r>
          </w:p>
        </w:tc>
        <w:tc>
          <w:tcPr>
            <w:tcW w:w="1228" w:type="dxa"/>
            <w:vAlign w:val="center"/>
          </w:tcPr>
          <w:p w14:paraId="5340D935" w14:textId="77777777" w:rsidR="00A14EB6" w:rsidRPr="007E05F3" w:rsidRDefault="00A14EB6" w:rsidP="004F2DC2">
            <w:pPr>
              <w:spacing w:before="60" w:after="60"/>
              <w:jc w:val="center"/>
            </w:pPr>
            <w:r>
              <w:t>1</w:t>
            </w:r>
          </w:p>
        </w:tc>
        <w:tc>
          <w:tcPr>
            <w:tcW w:w="1228" w:type="dxa"/>
            <w:vAlign w:val="center"/>
          </w:tcPr>
          <w:p w14:paraId="79D9A9FB" w14:textId="77777777" w:rsidR="00A14EB6" w:rsidRPr="007E05F3" w:rsidRDefault="00A14EB6" w:rsidP="004F2DC2">
            <w:pPr>
              <w:spacing w:before="60" w:after="60"/>
              <w:jc w:val="center"/>
            </w:pPr>
            <w:r>
              <w:t>6</w:t>
            </w:r>
          </w:p>
        </w:tc>
        <w:tc>
          <w:tcPr>
            <w:tcW w:w="1229" w:type="dxa"/>
            <w:shd w:val="clear" w:color="auto" w:fill="EAF1DD" w:themeFill="accent3" w:themeFillTint="33"/>
            <w:vAlign w:val="center"/>
          </w:tcPr>
          <w:p w14:paraId="2E5AF952" w14:textId="77777777" w:rsidR="00A14EB6" w:rsidRPr="007E05F3" w:rsidRDefault="00A14EB6" w:rsidP="004F2DC2">
            <w:pPr>
              <w:spacing w:before="60" w:after="60"/>
              <w:jc w:val="center"/>
            </w:pPr>
            <w:r>
              <w:t>94</w:t>
            </w:r>
          </w:p>
        </w:tc>
      </w:tr>
    </w:tbl>
    <w:p w14:paraId="03A73694" w14:textId="77777777" w:rsidR="00A14EB6" w:rsidRDefault="00A14EB6" w:rsidP="00A14EB6">
      <w:pPr>
        <w:spacing w:before="120"/>
      </w:pPr>
    </w:p>
    <w:p w14:paraId="1120C180" w14:textId="77777777" w:rsidR="00A14EB6" w:rsidRPr="00A14EB6" w:rsidRDefault="107B0A91" w:rsidP="00A14EB6">
      <w:pPr>
        <w:rPr>
          <w:b/>
          <w:bCs/>
        </w:rPr>
      </w:pPr>
      <w:r w:rsidRPr="107B0A91">
        <w:rPr>
          <w:b/>
          <w:bCs/>
        </w:rPr>
        <w:t>Overall event experience</w:t>
      </w:r>
    </w:p>
    <w:p w14:paraId="2A70DAC1" w14:textId="710EFCEB" w:rsidR="107B0A91" w:rsidRDefault="107B0A91" w:rsidP="107B0A91">
      <w:pPr>
        <w:rPr>
          <w:b/>
          <w:bCs/>
        </w:rPr>
      </w:pPr>
    </w:p>
    <w:p w14:paraId="4CE585C8" w14:textId="39282A42" w:rsidR="107B0A91" w:rsidRDefault="107B0A91" w:rsidP="107B0A91">
      <w:pPr>
        <w:rPr>
          <w:b/>
          <w:bCs/>
          <w:i/>
          <w:iCs/>
        </w:rPr>
      </w:pPr>
      <w:r w:rsidRPr="107B0A91">
        <w:rPr>
          <w:b/>
          <w:bCs/>
          <w:i/>
          <w:iCs/>
        </w:rPr>
        <w:t>The overall event experience across all cohorts was rated as good or very good.</w:t>
      </w:r>
    </w:p>
    <w:p w14:paraId="30AC0772" w14:textId="77777777" w:rsidR="00A14EB6" w:rsidRDefault="00A14EB6" w:rsidP="00A14EB6">
      <w:pPr>
        <w:rPr>
          <w:lang w:eastAsia="en-GB"/>
        </w:rPr>
      </w:pPr>
    </w:p>
    <w:tbl>
      <w:tblPr>
        <w:tblStyle w:val="TableGrid"/>
        <w:tblW w:w="974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949"/>
        <w:gridCol w:w="1276"/>
        <w:gridCol w:w="1134"/>
        <w:gridCol w:w="1382"/>
      </w:tblGrid>
      <w:tr w:rsidR="00A14EB6" w:rsidRPr="0044579E" w14:paraId="78E622E0" w14:textId="77777777" w:rsidTr="004F2DC2">
        <w:tc>
          <w:tcPr>
            <w:tcW w:w="5949" w:type="dxa"/>
            <w:shd w:val="clear" w:color="auto" w:fill="F2F2F2" w:themeFill="background1" w:themeFillShade="F2"/>
            <w:vAlign w:val="center"/>
          </w:tcPr>
          <w:p w14:paraId="52A65FE1" w14:textId="77777777" w:rsidR="00A14EB6" w:rsidRPr="009E46C3" w:rsidRDefault="00A14EB6" w:rsidP="004F2DC2">
            <w:pPr>
              <w:spacing w:before="60" w:after="60"/>
              <w:rPr>
                <w:b/>
                <w:bCs/>
              </w:rPr>
            </w:pPr>
            <w:r w:rsidRPr="009E46C3">
              <w:rPr>
                <w:b/>
                <w:bCs/>
              </w:rPr>
              <w:t>Please rate the following areas</w:t>
            </w:r>
          </w:p>
        </w:tc>
        <w:tc>
          <w:tcPr>
            <w:tcW w:w="1276" w:type="dxa"/>
            <w:shd w:val="clear" w:color="auto" w:fill="F2F2F2" w:themeFill="background1" w:themeFillShade="F2"/>
            <w:vAlign w:val="center"/>
          </w:tcPr>
          <w:p w14:paraId="53B90ECF" w14:textId="77777777" w:rsidR="00A14EB6" w:rsidRPr="009008AB" w:rsidRDefault="00A14EB6" w:rsidP="004F2DC2">
            <w:pPr>
              <w:spacing w:before="60" w:after="60"/>
              <w:jc w:val="center"/>
              <w:rPr>
                <w:b/>
                <w:bCs/>
              </w:rPr>
            </w:pPr>
            <w:r>
              <w:rPr>
                <w:b/>
                <w:bCs/>
              </w:rPr>
              <w:t xml:space="preserve">Poor or </w:t>
            </w:r>
            <w:proofErr w:type="gramStart"/>
            <w:r w:rsidRPr="009008AB">
              <w:rPr>
                <w:b/>
                <w:bCs/>
              </w:rPr>
              <w:t>Very</w:t>
            </w:r>
            <w:proofErr w:type="gramEnd"/>
            <w:r w:rsidRPr="009008AB">
              <w:rPr>
                <w:b/>
                <w:bCs/>
              </w:rPr>
              <w:t xml:space="preserve"> poor</w:t>
            </w:r>
          </w:p>
        </w:tc>
        <w:tc>
          <w:tcPr>
            <w:tcW w:w="1134" w:type="dxa"/>
            <w:shd w:val="clear" w:color="auto" w:fill="F2F2F2" w:themeFill="background1" w:themeFillShade="F2"/>
            <w:vAlign w:val="center"/>
          </w:tcPr>
          <w:p w14:paraId="7D79ED64" w14:textId="77777777" w:rsidR="00A14EB6" w:rsidRPr="009008AB" w:rsidRDefault="00A14EB6" w:rsidP="004F2DC2">
            <w:pPr>
              <w:spacing w:before="60" w:after="60"/>
              <w:jc w:val="center"/>
              <w:rPr>
                <w:b/>
                <w:bCs/>
              </w:rPr>
            </w:pPr>
            <w:r w:rsidRPr="009008AB">
              <w:rPr>
                <w:b/>
                <w:bCs/>
              </w:rPr>
              <w:t>Average</w:t>
            </w:r>
          </w:p>
        </w:tc>
        <w:tc>
          <w:tcPr>
            <w:tcW w:w="1382" w:type="dxa"/>
            <w:shd w:val="clear" w:color="auto" w:fill="F2F2F2" w:themeFill="background1" w:themeFillShade="F2"/>
            <w:vAlign w:val="center"/>
          </w:tcPr>
          <w:p w14:paraId="49951F7F" w14:textId="77777777" w:rsidR="00A14EB6" w:rsidRPr="009008AB" w:rsidRDefault="00A14EB6" w:rsidP="004F2DC2">
            <w:pPr>
              <w:spacing w:before="60" w:after="60"/>
              <w:jc w:val="center"/>
              <w:rPr>
                <w:b/>
                <w:bCs/>
              </w:rPr>
            </w:pPr>
            <w:r w:rsidRPr="009008AB">
              <w:rPr>
                <w:b/>
                <w:bCs/>
              </w:rPr>
              <w:t>Good</w:t>
            </w:r>
            <w:r>
              <w:rPr>
                <w:b/>
                <w:bCs/>
              </w:rPr>
              <w:t xml:space="preserve"> or Very Good</w:t>
            </w:r>
          </w:p>
        </w:tc>
      </w:tr>
      <w:tr w:rsidR="00A14EB6" w:rsidRPr="0044579E" w14:paraId="04E9177B" w14:textId="77777777" w:rsidTr="004F2DC2">
        <w:tc>
          <w:tcPr>
            <w:tcW w:w="5949" w:type="dxa"/>
            <w:vAlign w:val="center"/>
          </w:tcPr>
          <w:p w14:paraId="2FD4E01D" w14:textId="77777777" w:rsidR="00A14EB6" w:rsidRPr="0044579E" w:rsidRDefault="00A14EB6" w:rsidP="004F2DC2">
            <w:pPr>
              <w:spacing w:before="60" w:after="60"/>
            </w:pPr>
            <w:r w:rsidRPr="0044579E">
              <w:t>Registration process</w:t>
            </w:r>
          </w:p>
        </w:tc>
        <w:tc>
          <w:tcPr>
            <w:tcW w:w="1276" w:type="dxa"/>
            <w:vAlign w:val="center"/>
          </w:tcPr>
          <w:p w14:paraId="14A69261" w14:textId="77777777" w:rsidR="00A14EB6" w:rsidRPr="0044579E" w:rsidRDefault="00A14EB6" w:rsidP="004F2DC2">
            <w:pPr>
              <w:spacing w:before="60" w:after="60"/>
              <w:jc w:val="center"/>
            </w:pPr>
            <w:r>
              <w:t>0</w:t>
            </w:r>
          </w:p>
        </w:tc>
        <w:tc>
          <w:tcPr>
            <w:tcW w:w="1134" w:type="dxa"/>
            <w:vAlign w:val="center"/>
          </w:tcPr>
          <w:p w14:paraId="554A3E8C" w14:textId="77777777" w:rsidR="00A14EB6" w:rsidRPr="0044579E" w:rsidRDefault="00A14EB6" w:rsidP="004F2DC2">
            <w:pPr>
              <w:spacing w:before="60" w:after="60"/>
              <w:jc w:val="center"/>
            </w:pPr>
            <w:r>
              <w:t>4</w:t>
            </w:r>
          </w:p>
        </w:tc>
        <w:tc>
          <w:tcPr>
            <w:tcW w:w="1382" w:type="dxa"/>
            <w:shd w:val="clear" w:color="auto" w:fill="EAF1DD" w:themeFill="accent3" w:themeFillTint="33"/>
            <w:vAlign w:val="center"/>
          </w:tcPr>
          <w:p w14:paraId="1C4E5A40" w14:textId="77777777" w:rsidR="00A14EB6" w:rsidRPr="0044579E" w:rsidRDefault="00A14EB6" w:rsidP="004F2DC2">
            <w:pPr>
              <w:spacing w:before="60" w:after="60"/>
              <w:jc w:val="center"/>
            </w:pPr>
            <w:r>
              <w:t>96</w:t>
            </w:r>
          </w:p>
        </w:tc>
      </w:tr>
      <w:tr w:rsidR="00A14EB6" w:rsidRPr="0044579E" w14:paraId="563AA694" w14:textId="77777777" w:rsidTr="004F2DC2">
        <w:tc>
          <w:tcPr>
            <w:tcW w:w="5949" w:type="dxa"/>
            <w:vAlign w:val="center"/>
          </w:tcPr>
          <w:p w14:paraId="7D366F12" w14:textId="77777777" w:rsidR="00A14EB6" w:rsidRPr="0044579E" w:rsidRDefault="00A14EB6" w:rsidP="004F2DC2">
            <w:pPr>
              <w:spacing w:before="60" w:after="60"/>
            </w:pPr>
            <w:r w:rsidRPr="00141001">
              <w:t>Joining information</w:t>
            </w:r>
          </w:p>
        </w:tc>
        <w:tc>
          <w:tcPr>
            <w:tcW w:w="1276" w:type="dxa"/>
            <w:vAlign w:val="center"/>
          </w:tcPr>
          <w:p w14:paraId="2C4FF7E2" w14:textId="77777777" w:rsidR="00A14EB6" w:rsidRPr="0044579E" w:rsidRDefault="00A14EB6" w:rsidP="004F2DC2">
            <w:pPr>
              <w:spacing w:before="60" w:after="60"/>
              <w:jc w:val="center"/>
            </w:pPr>
            <w:r>
              <w:t>0</w:t>
            </w:r>
          </w:p>
        </w:tc>
        <w:tc>
          <w:tcPr>
            <w:tcW w:w="1134" w:type="dxa"/>
            <w:vAlign w:val="center"/>
          </w:tcPr>
          <w:p w14:paraId="12E553C6" w14:textId="77777777" w:rsidR="00A14EB6" w:rsidRPr="0044579E" w:rsidRDefault="00A14EB6" w:rsidP="004F2DC2">
            <w:pPr>
              <w:spacing w:before="60" w:after="60"/>
              <w:jc w:val="center"/>
            </w:pPr>
            <w:r>
              <w:t>3</w:t>
            </w:r>
          </w:p>
        </w:tc>
        <w:tc>
          <w:tcPr>
            <w:tcW w:w="1382" w:type="dxa"/>
            <w:shd w:val="clear" w:color="auto" w:fill="EAF1DD" w:themeFill="accent3" w:themeFillTint="33"/>
            <w:vAlign w:val="center"/>
          </w:tcPr>
          <w:p w14:paraId="02CB8F07" w14:textId="77777777" w:rsidR="00A14EB6" w:rsidRPr="0044579E" w:rsidRDefault="00A14EB6" w:rsidP="004F2DC2">
            <w:pPr>
              <w:spacing w:before="60" w:after="60"/>
              <w:jc w:val="center"/>
            </w:pPr>
            <w:r>
              <w:t>96</w:t>
            </w:r>
          </w:p>
        </w:tc>
      </w:tr>
      <w:tr w:rsidR="00A14EB6" w:rsidRPr="0044579E" w14:paraId="41C6286A" w14:textId="77777777" w:rsidTr="004F2DC2">
        <w:tc>
          <w:tcPr>
            <w:tcW w:w="5949" w:type="dxa"/>
            <w:vAlign w:val="center"/>
          </w:tcPr>
          <w:p w14:paraId="23156DF6" w14:textId="77777777" w:rsidR="00A14EB6" w:rsidRPr="0044579E" w:rsidRDefault="00A14EB6" w:rsidP="004F2DC2">
            <w:pPr>
              <w:spacing w:before="60" w:after="60"/>
            </w:pPr>
            <w:r w:rsidRPr="00141001">
              <w:t>Resources provided</w:t>
            </w:r>
          </w:p>
        </w:tc>
        <w:tc>
          <w:tcPr>
            <w:tcW w:w="1276" w:type="dxa"/>
            <w:vAlign w:val="center"/>
          </w:tcPr>
          <w:p w14:paraId="082839F5" w14:textId="77777777" w:rsidR="00A14EB6" w:rsidRPr="0044579E" w:rsidRDefault="00A14EB6" w:rsidP="004F2DC2">
            <w:pPr>
              <w:spacing w:before="60" w:after="60"/>
              <w:jc w:val="center"/>
            </w:pPr>
            <w:r>
              <w:t>1</w:t>
            </w:r>
          </w:p>
        </w:tc>
        <w:tc>
          <w:tcPr>
            <w:tcW w:w="1134" w:type="dxa"/>
            <w:vAlign w:val="center"/>
          </w:tcPr>
          <w:p w14:paraId="0A441957" w14:textId="77777777" w:rsidR="00A14EB6" w:rsidRPr="0044579E" w:rsidRDefault="00A14EB6" w:rsidP="004F2DC2">
            <w:pPr>
              <w:spacing w:before="60" w:after="60"/>
              <w:jc w:val="center"/>
            </w:pPr>
            <w:r>
              <w:t>4</w:t>
            </w:r>
          </w:p>
        </w:tc>
        <w:tc>
          <w:tcPr>
            <w:tcW w:w="1382" w:type="dxa"/>
            <w:shd w:val="clear" w:color="auto" w:fill="EAF1DD" w:themeFill="accent3" w:themeFillTint="33"/>
            <w:vAlign w:val="center"/>
          </w:tcPr>
          <w:p w14:paraId="718CCDF5" w14:textId="77777777" w:rsidR="00A14EB6" w:rsidRPr="0044579E" w:rsidRDefault="00A14EB6" w:rsidP="004F2DC2">
            <w:pPr>
              <w:spacing w:before="60" w:after="60"/>
              <w:jc w:val="center"/>
            </w:pPr>
            <w:r>
              <w:t>95</w:t>
            </w:r>
          </w:p>
        </w:tc>
      </w:tr>
      <w:tr w:rsidR="00A14EB6" w:rsidRPr="0044579E" w14:paraId="235C0B0B" w14:textId="77777777" w:rsidTr="004F2DC2">
        <w:tc>
          <w:tcPr>
            <w:tcW w:w="5949" w:type="dxa"/>
            <w:vAlign w:val="center"/>
          </w:tcPr>
          <w:p w14:paraId="6A094073" w14:textId="77777777" w:rsidR="00A14EB6" w:rsidRPr="0044579E" w:rsidRDefault="00A14EB6" w:rsidP="004F2DC2">
            <w:pPr>
              <w:spacing w:before="60" w:after="60"/>
            </w:pPr>
            <w:r w:rsidRPr="00141001">
              <w:t>Presentation slides</w:t>
            </w:r>
          </w:p>
        </w:tc>
        <w:tc>
          <w:tcPr>
            <w:tcW w:w="1276" w:type="dxa"/>
            <w:vAlign w:val="center"/>
          </w:tcPr>
          <w:p w14:paraId="7FFA62BA" w14:textId="77777777" w:rsidR="00A14EB6" w:rsidRPr="0044579E" w:rsidRDefault="00A14EB6" w:rsidP="004F2DC2">
            <w:pPr>
              <w:spacing w:before="60" w:after="60"/>
              <w:jc w:val="center"/>
            </w:pPr>
            <w:r>
              <w:t>1</w:t>
            </w:r>
          </w:p>
        </w:tc>
        <w:tc>
          <w:tcPr>
            <w:tcW w:w="1134" w:type="dxa"/>
            <w:vAlign w:val="center"/>
          </w:tcPr>
          <w:p w14:paraId="43AA6970" w14:textId="77777777" w:rsidR="00A14EB6" w:rsidRPr="0044579E" w:rsidRDefault="00A14EB6" w:rsidP="004F2DC2">
            <w:pPr>
              <w:spacing w:before="60" w:after="60"/>
              <w:jc w:val="center"/>
            </w:pPr>
            <w:r>
              <w:t>6</w:t>
            </w:r>
          </w:p>
        </w:tc>
        <w:tc>
          <w:tcPr>
            <w:tcW w:w="1382" w:type="dxa"/>
            <w:shd w:val="clear" w:color="auto" w:fill="EAF1DD" w:themeFill="accent3" w:themeFillTint="33"/>
            <w:vAlign w:val="center"/>
          </w:tcPr>
          <w:p w14:paraId="7B9BCEDE" w14:textId="77777777" w:rsidR="00A14EB6" w:rsidRPr="0044579E" w:rsidRDefault="00A14EB6" w:rsidP="004F2DC2">
            <w:pPr>
              <w:spacing w:before="60" w:after="60"/>
              <w:jc w:val="center"/>
            </w:pPr>
            <w:r>
              <w:t>94</w:t>
            </w:r>
          </w:p>
        </w:tc>
      </w:tr>
      <w:tr w:rsidR="00A14EB6" w:rsidRPr="0044579E" w14:paraId="2B3EA370" w14:textId="77777777" w:rsidTr="004F2DC2">
        <w:tc>
          <w:tcPr>
            <w:tcW w:w="5949" w:type="dxa"/>
            <w:vAlign w:val="center"/>
          </w:tcPr>
          <w:p w14:paraId="1D206A28" w14:textId="77777777" w:rsidR="00A14EB6" w:rsidRDefault="00A14EB6" w:rsidP="004F2DC2">
            <w:pPr>
              <w:spacing w:before="60" w:after="60"/>
            </w:pPr>
            <w:r w:rsidRPr="00141001">
              <w:t>Facilitators</w:t>
            </w:r>
          </w:p>
        </w:tc>
        <w:tc>
          <w:tcPr>
            <w:tcW w:w="1276" w:type="dxa"/>
            <w:vAlign w:val="center"/>
          </w:tcPr>
          <w:p w14:paraId="7F954D1B" w14:textId="77777777" w:rsidR="00A14EB6" w:rsidRPr="0044579E" w:rsidRDefault="00A14EB6" w:rsidP="004F2DC2">
            <w:pPr>
              <w:spacing w:before="60" w:after="60"/>
              <w:jc w:val="center"/>
            </w:pPr>
            <w:r>
              <w:t>0</w:t>
            </w:r>
          </w:p>
        </w:tc>
        <w:tc>
          <w:tcPr>
            <w:tcW w:w="1134" w:type="dxa"/>
            <w:vAlign w:val="center"/>
          </w:tcPr>
          <w:p w14:paraId="1DBBF714" w14:textId="77777777" w:rsidR="00A14EB6" w:rsidRPr="0044579E" w:rsidRDefault="00A14EB6" w:rsidP="004F2DC2">
            <w:pPr>
              <w:spacing w:before="60" w:after="60"/>
              <w:jc w:val="center"/>
            </w:pPr>
            <w:r>
              <w:t>1</w:t>
            </w:r>
          </w:p>
        </w:tc>
        <w:tc>
          <w:tcPr>
            <w:tcW w:w="1382" w:type="dxa"/>
            <w:shd w:val="clear" w:color="auto" w:fill="EAF1DD" w:themeFill="accent3" w:themeFillTint="33"/>
            <w:vAlign w:val="center"/>
          </w:tcPr>
          <w:p w14:paraId="4F026DE4" w14:textId="77777777" w:rsidR="00A14EB6" w:rsidRPr="0044579E" w:rsidRDefault="00A14EB6" w:rsidP="004F2DC2">
            <w:pPr>
              <w:spacing w:before="60" w:after="60"/>
              <w:jc w:val="center"/>
            </w:pPr>
            <w:r>
              <w:t>99</w:t>
            </w:r>
          </w:p>
        </w:tc>
      </w:tr>
      <w:tr w:rsidR="00A14EB6" w:rsidRPr="0044579E" w14:paraId="3E19A01C" w14:textId="77777777" w:rsidTr="004F2DC2">
        <w:tc>
          <w:tcPr>
            <w:tcW w:w="5949" w:type="dxa"/>
            <w:vAlign w:val="center"/>
          </w:tcPr>
          <w:p w14:paraId="1D10D0D6" w14:textId="77777777" w:rsidR="00A14EB6" w:rsidRPr="0044579E" w:rsidRDefault="00A14EB6" w:rsidP="004F2DC2">
            <w:pPr>
              <w:spacing w:before="60" w:after="60"/>
            </w:pPr>
            <w:r w:rsidRPr="00141001">
              <w:t>Overall audio / visual</w:t>
            </w:r>
          </w:p>
        </w:tc>
        <w:tc>
          <w:tcPr>
            <w:tcW w:w="1276" w:type="dxa"/>
            <w:vAlign w:val="center"/>
          </w:tcPr>
          <w:p w14:paraId="292870B8" w14:textId="77777777" w:rsidR="00A14EB6" w:rsidRPr="0044579E" w:rsidRDefault="00A14EB6" w:rsidP="004F2DC2">
            <w:pPr>
              <w:spacing w:before="60" w:after="60"/>
              <w:jc w:val="center"/>
            </w:pPr>
            <w:r>
              <w:t>2</w:t>
            </w:r>
          </w:p>
        </w:tc>
        <w:tc>
          <w:tcPr>
            <w:tcW w:w="1134" w:type="dxa"/>
            <w:vAlign w:val="center"/>
          </w:tcPr>
          <w:p w14:paraId="0F79078E" w14:textId="77777777" w:rsidR="00A14EB6" w:rsidRPr="0044579E" w:rsidRDefault="00A14EB6" w:rsidP="004F2DC2">
            <w:pPr>
              <w:spacing w:before="60" w:after="60"/>
              <w:jc w:val="center"/>
            </w:pPr>
            <w:r>
              <w:t>10</w:t>
            </w:r>
          </w:p>
        </w:tc>
        <w:tc>
          <w:tcPr>
            <w:tcW w:w="1382" w:type="dxa"/>
            <w:shd w:val="clear" w:color="auto" w:fill="EAF1DD" w:themeFill="accent3" w:themeFillTint="33"/>
            <w:vAlign w:val="center"/>
          </w:tcPr>
          <w:p w14:paraId="31239BB8" w14:textId="77777777" w:rsidR="00A14EB6" w:rsidRPr="0044579E" w:rsidRDefault="00A14EB6" w:rsidP="004F2DC2">
            <w:pPr>
              <w:spacing w:before="60" w:after="60"/>
              <w:jc w:val="center"/>
            </w:pPr>
            <w:r>
              <w:t>88</w:t>
            </w:r>
          </w:p>
        </w:tc>
      </w:tr>
      <w:tr w:rsidR="00A14EB6" w:rsidRPr="0044579E" w14:paraId="1C3B7657" w14:textId="77777777" w:rsidTr="004F2DC2">
        <w:tc>
          <w:tcPr>
            <w:tcW w:w="5949" w:type="dxa"/>
            <w:vAlign w:val="center"/>
          </w:tcPr>
          <w:p w14:paraId="782029D6" w14:textId="77777777" w:rsidR="00A14EB6" w:rsidRPr="0044579E" w:rsidRDefault="00A14EB6" w:rsidP="004F2DC2">
            <w:pPr>
              <w:spacing w:before="60" w:after="60"/>
            </w:pPr>
            <w:r w:rsidRPr="00141001">
              <w:t>Overall experience</w:t>
            </w:r>
          </w:p>
        </w:tc>
        <w:tc>
          <w:tcPr>
            <w:tcW w:w="1276" w:type="dxa"/>
            <w:vAlign w:val="center"/>
          </w:tcPr>
          <w:p w14:paraId="04F1E484" w14:textId="77777777" w:rsidR="00A14EB6" w:rsidRPr="0044579E" w:rsidRDefault="00A14EB6" w:rsidP="004F2DC2">
            <w:pPr>
              <w:spacing w:before="60" w:after="60"/>
              <w:jc w:val="center"/>
            </w:pPr>
            <w:r>
              <w:t>0</w:t>
            </w:r>
          </w:p>
        </w:tc>
        <w:tc>
          <w:tcPr>
            <w:tcW w:w="1134" w:type="dxa"/>
            <w:vAlign w:val="center"/>
          </w:tcPr>
          <w:p w14:paraId="4ED85379" w14:textId="77777777" w:rsidR="00A14EB6" w:rsidRPr="0044579E" w:rsidRDefault="00A14EB6" w:rsidP="004F2DC2">
            <w:pPr>
              <w:spacing w:before="60" w:after="60"/>
              <w:jc w:val="center"/>
            </w:pPr>
            <w:r>
              <w:t>2</w:t>
            </w:r>
          </w:p>
        </w:tc>
        <w:tc>
          <w:tcPr>
            <w:tcW w:w="1382" w:type="dxa"/>
            <w:shd w:val="clear" w:color="auto" w:fill="EAF1DD" w:themeFill="accent3" w:themeFillTint="33"/>
            <w:vAlign w:val="center"/>
          </w:tcPr>
          <w:p w14:paraId="5C0739A6" w14:textId="77777777" w:rsidR="00A14EB6" w:rsidRPr="0044579E" w:rsidRDefault="00A14EB6" w:rsidP="004F2DC2">
            <w:pPr>
              <w:spacing w:before="60" w:after="60"/>
              <w:jc w:val="center"/>
            </w:pPr>
            <w:r>
              <w:t>98</w:t>
            </w:r>
          </w:p>
        </w:tc>
      </w:tr>
    </w:tbl>
    <w:p w14:paraId="3037A3B3" w14:textId="77777777" w:rsidR="00A14EB6" w:rsidRDefault="00A14EB6" w:rsidP="00A14EB6">
      <w:pPr>
        <w:rPr>
          <w:lang w:eastAsia="en-GB"/>
        </w:rPr>
      </w:pPr>
    </w:p>
    <w:p w14:paraId="618FD76D" w14:textId="77777777" w:rsidR="00A14EB6" w:rsidRDefault="00A14EB6" w:rsidP="00A14EB6">
      <w:pPr>
        <w:rPr>
          <w:lang w:eastAsia="en-GB"/>
        </w:rPr>
      </w:pP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359"/>
        <w:gridCol w:w="1275"/>
      </w:tblGrid>
      <w:tr w:rsidR="00A14EB6" w:rsidRPr="0037746C" w14:paraId="3C801D47" w14:textId="77777777" w:rsidTr="004F2DC2">
        <w:tc>
          <w:tcPr>
            <w:tcW w:w="8359" w:type="dxa"/>
            <w:shd w:val="clear" w:color="auto" w:fill="F2F2F2" w:themeFill="background1" w:themeFillShade="F2"/>
          </w:tcPr>
          <w:p w14:paraId="664862C9" w14:textId="77777777" w:rsidR="00A14EB6" w:rsidRPr="0037746C" w:rsidRDefault="00A14EB6" w:rsidP="004F2DC2">
            <w:pPr>
              <w:spacing w:before="60" w:after="60"/>
              <w:rPr>
                <w:b/>
                <w:bCs/>
                <w:lang w:eastAsia="en-GB"/>
              </w:rPr>
            </w:pPr>
            <w:r w:rsidRPr="0037746C">
              <w:rPr>
                <w:b/>
                <w:bCs/>
                <w:lang w:eastAsia="en-GB"/>
              </w:rPr>
              <w:t>Would you recommend this event to a friend or colleague?</w:t>
            </w:r>
          </w:p>
        </w:tc>
        <w:tc>
          <w:tcPr>
            <w:tcW w:w="1275" w:type="dxa"/>
            <w:shd w:val="clear" w:color="auto" w:fill="F2F2F2" w:themeFill="background1" w:themeFillShade="F2"/>
          </w:tcPr>
          <w:p w14:paraId="0202B255" w14:textId="77777777" w:rsidR="00A14EB6" w:rsidRPr="0037746C" w:rsidRDefault="00A14EB6" w:rsidP="004F2DC2">
            <w:pPr>
              <w:spacing w:before="60" w:after="60"/>
              <w:jc w:val="right"/>
              <w:rPr>
                <w:b/>
                <w:bCs/>
                <w:lang w:eastAsia="en-GB"/>
              </w:rPr>
            </w:pPr>
            <w:r w:rsidRPr="0037746C">
              <w:rPr>
                <w:b/>
                <w:bCs/>
                <w:lang w:eastAsia="en-GB"/>
              </w:rPr>
              <w:t>%</w:t>
            </w:r>
          </w:p>
        </w:tc>
      </w:tr>
      <w:tr w:rsidR="00A14EB6" w:rsidRPr="00E616A0" w14:paraId="1A588796" w14:textId="77777777" w:rsidTr="004F2DC2">
        <w:tc>
          <w:tcPr>
            <w:tcW w:w="8359" w:type="dxa"/>
            <w:vAlign w:val="bottom"/>
          </w:tcPr>
          <w:p w14:paraId="19F001B1" w14:textId="77777777" w:rsidR="00A14EB6" w:rsidRPr="00E616A0" w:rsidRDefault="00A14EB6" w:rsidP="004F2DC2">
            <w:pPr>
              <w:spacing w:before="60" w:after="60"/>
              <w:rPr>
                <w:lang w:eastAsia="en-GB"/>
              </w:rPr>
            </w:pPr>
            <w:r>
              <w:rPr>
                <w:rFonts w:eastAsia="Times New Roman"/>
                <w:lang w:eastAsia="en-GB"/>
              </w:rPr>
              <w:t>Yes</w:t>
            </w:r>
          </w:p>
        </w:tc>
        <w:tc>
          <w:tcPr>
            <w:tcW w:w="1275" w:type="dxa"/>
            <w:shd w:val="clear" w:color="auto" w:fill="EAF1DD" w:themeFill="accent3" w:themeFillTint="33"/>
            <w:vAlign w:val="center"/>
          </w:tcPr>
          <w:p w14:paraId="277DA610" w14:textId="77777777" w:rsidR="00A14EB6" w:rsidRPr="00E616A0" w:rsidRDefault="00A14EB6" w:rsidP="004F2DC2">
            <w:pPr>
              <w:spacing w:before="60" w:after="60"/>
              <w:jc w:val="right"/>
              <w:rPr>
                <w:lang w:eastAsia="en-GB"/>
              </w:rPr>
            </w:pPr>
            <w:r>
              <w:rPr>
                <w:lang w:eastAsia="en-GB"/>
              </w:rPr>
              <w:t>98</w:t>
            </w:r>
          </w:p>
        </w:tc>
      </w:tr>
      <w:tr w:rsidR="00A14EB6" w:rsidRPr="00E616A0" w14:paraId="12121771" w14:textId="77777777" w:rsidTr="004F2DC2">
        <w:tc>
          <w:tcPr>
            <w:tcW w:w="8359" w:type="dxa"/>
            <w:vAlign w:val="bottom"/>
          </w:tcPr>
          <w:p w14:paraId="51563BD1" w14:textId="77777777" w:rsidR="00A14EB6" w:rsidRPr="00E616A0" w:rsidRDefault="00A14EB6" w:rsidP="004F2DC2">
            <w:pPr>
              <w:spacing w:before="60" w:after="60"/>
              <w:rPr>
                <w:lang w:eastAsia="en-GB"/>
              </w:rPr>
            </w:pPr>
            <w:r w:rsidRPr="005D65A0">
              <w:rPr>
                <w:rFonts w:eastAsia="Times New Roman"/>
                <w:lang w:eastAsia="en-GB"/>
              </w:rPr>
              <w:t>No</w:t>
            </w:r>
          </w:p>
        </w:tc>
        <w:tc>
          <w:tcPr>
            <w:tcW w:w="1275" w:type="dxa"/>
            <w:vAlign w:val="center"/>
          </w:tcPr>
          <w:p w14:paraId="74418ED9" w14:textId="77777777" w:rsidR="00A14EB6" w:rsidRPr="00E616A0" w:rsidRDefault="00A14EB6" w:rsidP="004F2DC2">
            <w:pPr>
              <w:spacing w:before="60" w:after="60"/>
              <w:jc w:val="right"/>
              <w:rPr>
                <w:lang w:eastAsia="en-GB"/>
              </w:rPr>
            </w:pPr>
            <w:r>
              <w:rPr>
                <w:lang w:eastAsia="en-GB"/>
              </w:rPr>
              <w:t>2</w:t>
            </w:r>
          </w:p>
        </w:tc>
      </w:tr>
      <w:tr w:rsidR="00A14EB6" w:rsidRPr="00E616A0" w14:paraId="5A092AEF" w14:textId="77777777" w:rsidTr="004F2DC2">
        <w:tc>
          <w:tcPr>
            <w:tcW w:w="8359" w:type="dxa"/>
          </w:tcPr>
          <w:p w14:paraId="5B1A0039" w14:textId="77777777" w:rsidR="00A14EB6" w:rsidRPr="00E616A0" w:rsidRDefault="00A14EB6" w:rsidP="004F2DC2">
            <w:pPr>
              <w:spacing w:before="60" w:after="60"/>
              <w:rPr>
                <w:b/>
                <w:bCs/>
                <w:i/>
                <w:iCs/>
                <w:lang w:eastAsia="en-GB"/>
              </w:rPr>
            </w:pPr>
            <w:r w:rsidRPr="00E616A0">
              <w:rPr>
                <w:b/>
                <w:bCs/>
                <w:i/>
                <w:iCs/>
                <w:lang w:eastAsia="en-GB"/>
              </w:rPr>
              <w:t>TOTAL</w:t>
            </w:r>
          </w:p>
        </w:tc>
        <w:tc>
          <w:tcPr>
            <w:tcW w:w="1275" w:type="dxa"/>
          </w:tcPr>
          <w:p w14:paraId="0F877110" w14:textId="77777777" w:rsidR="00A14EB6" w:rsidRPr="00E616A0" w:rsidRDefault="00A14EB6" w:rsidP="004F2DC2">
            <w:pPr>
              <w:spacing w:before="60" w:after="60"/>
              <w:jc w:val="right"/>
              <w:rPr>
                <w:b/>
                <w:bCs/>
                <w:i/>
                <w:iCs/>
                <w:lang w:eastAsia="en-GB"/>
              </w:rPr>
            </w:pPr>
            <w:r>
              <w:rPr>
                <w:b/>
                <w:bCs/>
                <w:i/>
                <w:iCs/>
                <w:lang w:eastAsia="en-GB"/>
              </w:rPr>
              <w:t>100</w:t>
            </w:r>
          </w:p>
        </w:tc>
      </w:tr>
    </w:tbl>
    <w:p w14:paraId="2CC0EE8A" w14:textId="77777777" w:rsidR="00A14EB6" w:rsidRDefault="00A14EB6" w:rsidP="00A14EB6">
      <w:pPr>
        <w:rPr>
          <w:lang w:eastAsia="en-GB"/>
        </w:rPr>
      </w:pPr>
    </w:p>
    <w:p w14:paraId="008BE433" w14:textId="77777777" w:rsidR="00A14EB6" w:rsidRDefault="00A14EB6" w:rsidP="00A14EB6">
      <w:pPr>
        <w:rPr>
          <w:color w:val="000000" w:themeColor="text1"/>
          <w:lang w:eastAsia="en-GB"/>
        </w:rPr>
      </w:pPr>
      <w:proofErr w:type="gramStart"/>
      <w:r w:rsidRPr="32EC9BF1">
        <w:rPr>
          <w:color w:val="000000" w:themeColor="text1"/>
          <w:lang w:eastAsia="en-GB"/>
        </w:rPr>
        <w:t>A number of</w:t>
      </w:r>
      <w:proofErr w:type="gramEnd"/>
      <w:r w:rsidRPr="32EC9BF1">
        <w:rPr>
          <w:color w:val="000000" w:themeColor="text1"/>
          <w:lang w:eastAsia="en-GB"/>
        </w:rPr>
        <w:t xml:space="preserve"> learners did not attend a session/(s). A survey was sent out to further understand the reason(s) for this and 156 responses were received, with </w:t>
      </w:r>
      <w:proofErr w:type="gramStart"/>
      <w:r w:rsidRPr="32EC9BF1">
        <w:rPr>
          <w:color w:val="000000" w:themeColor="text1"/>
          <w:lang w:eastAsia="en-GB"/>
        </w:rPr>
        <w:t>the majority of</w:t>
      </w:r>
      <w:proofErr w:type="gramEnd"/>
      <w:r w:rsidRPr="32EC9BF1">
        <w:rPr>
          <w:color w:val="000000" w:themeColor="text1"/>
          <w:lang w:eastAsia="en-GB"/>
        </w:rPr>
        <w:t xml:space="preserve"> respondents (115) stating that they were </w:t>
      </w:r>
      <w:r w:rsidRPr="32EC9BF1">
        <w:rPr>
          <w:i/>
          <w:iCs/>
          <w:color w:val="000000" w:themeColor="text1"/>
          <w:lang w:eastAsia="en-GB"/>
        </w:rPr>
        <w:t>unable to attend due to personal circumstances</w:t>
      </w:r>
      <w:r w:rsidRPr="32EC9BF1">
        <w:rPr>
          <w:color w:val="000000" w:themeColor="text1"/>
          <w:lang w:eastAsia="en-GB"/>
        </w:rPr>
        <w:t xml:space="preserve"> (e.g., illness, etc.), 14 stating that </w:t>
      </w:r>
      <w:r w:rsidRPr="32EC9BF1">
        <w:rPr>
          <w:i/>
          <w:iCs/>
          <w:color w:val="000000" w:themeColor="text1"/>
          <w:lang w:eastAsia="en-GB"/>
        </w:rPr>
        <w:t>they forgot</w:t>
      </w:r>
      <w:r w:rsidRPr="32EC9BF1">
        <w:rPr>
          <w:color w:val="000000" w:themeColor="text1"/>
          <w:lang w:eastAsia="en-GB"/>
        </w:rPr>
        <w:t xml:space="preserve">, 7 stating that </w:t>
      </w:r>
      <w:r w:rsidRPr="32EC9BF1">
        <w:rPr>
          <w:i/>
          <w:iCs/>
          <w:color w:val="000000" w:themeColor="text1"/>
          <w:lang w:eastAsia="en-GB"/>
        </w:rPr>
        <w:t>they didn’t attend session two because they didn’t get much out of session one</w:t>
      </w:r>
      <w:r w:rsidRPr="32EC9BF1">
        <w:rPr>
          <w:color w:val="000000" w:themeColor="text1"/>
          <w:lang w:eastAsia="en-GB"/>
        </w:rPr>
        <w:t xml:space="preserve"> and 20 respondents giving no reason.</w:t>
      </w:r>
    </w:p>
    <w:p w14:paraId="11BE379F" w14:textId="77777777" w:rsidR="00A14EB6" w:rsidRDefault="00A14EB6" w:rsidP="00A14EB6">
      <w:pPr>
        <w:rPr>
          <w:color w:val="000000" w:themeColor="text1"/>
          <w:lang w:eastAsia="en-GB"/>
        </w:rPr>
      </w:pPr>
    </w:p>
    <w:p w14:paraId="49687FFE" w14:textId="77777777" w:rsidR="00A14EB6" w:rsidRPr="00A14EB6" w:rsidRDefault="00A14EB6" w:rsidP="00A14EB6">
      <w:pPr>
        <w:rPr>
          <w:b/>
          <w:bCs/>
          <w:u w:val="single"/>
          <w:lang w:eastAsia="en-GB"/>
        </w:rPr>
      </w:pPr>
      <w:r w:rsidRPr="00A14EB6">
        <w:rPr>
          <w:b/>
          <w:bCs/>
          <w:u w:val="single"/>
          <w:lang w:eastAsia="en-GB"/>
        </w:rPr>
        <w:t>Feedback</w:t>
      </w:r>
    </w:p>
    <w:p w14:paraId="4902FF37" w14:textId="77777777" w:rsidR="00A14EB6" w:rsidRDefault="00A14EB6" w:rsidP="00A14EB6">
      <w:pPr>
        <w:rPr>
          <w:lang w:eastAsia="en-GB"/>
        </w:rPr>
      </w:pPr>
      <w:r>
        <w:rPr>
          <w:lang w:eastAsia="en-GB"/>
        </w:rPr>
        <w:t xml:space="preserve">The following main themes were identified from the analysis of the information shared in the comment boxes from the survey responses received from learners and facilitators. These themes were consistent across the full duration of course delivery. </w:t>
      </w:r>
    </w:p>
    <w:p w14:paraId="2CC3F9E8" w14:textId="77777777" w:rsidR="00ED22D8" w:rsidRDefault="00ED22D8" w:rsidP="107B0A91">
      <w:pPr>
        <w:pStyle w:val="Heading6"/>
        <w:rPr>
          <w:color w:val="auto"/>
          <w:lang w:eastAsia="en-GB"/>
        </w:rPr>
      </w:pPr>
    </w:p>
    <w:p w14:paraId="1305AB2A" w14:textId="441D2291" w:rsidR="00A14EB6" w:rsidRPr="00505E32" w:rsidRDefault="107B0A91" w:rsidP="107B0A91">
      <w:pPr>
        <w:pStyle w:val="Heading6"/>
        <w:rPr>
          <w:b w:val="0"/>
          <w:color w:val="auto"/>
          <w:lang w:eastAsia="en-GB"/>
        </w:rPr>
      </w:pPr>
      <w:r w:rsidRPr="107B0A91">
        <w:rPr>
          <w:color w:val="auto"/>
          <w:lang w:eastAsia="en-GB"/>
        </w:rPr>
        <w:lastRenderedPageBreak/>
        <w:t>Content and delivery</w:t>
      </w:r>
    </w:p>
    <w:p w14:paraId="285182C1" w14:textId="7FF5352D" w:rsidR="0009524B" w:rsidRDefault="107B0A91" w:rsidP="107B0A91">
      <w:pPr>
        <w:pStyle w:val="ListParagraph"/>
        <w:widowControl/>
        <w:numPr>
          <w:ilvl w:val="0"/>
          <w:numId w:val="17"/>
        </w:numPr>
        <w:spacing w:before="0" w:after="120" w:line="276" w:lineRule="auto"/>
        <w:rPr>
          <w:lang w:eastAsia="en-GB"/>
        </w:rPr>
      </w:pPr>
      <w:r w:rsidRPr="107B0A91">
        <w:rPr>
          <w:lang w:eastAsia="en-GB"/>
        </w:rPr>
        <w:t>Feedback about the course, both from learners and facilitators, throughout the course delivery period was consistently positive, and is reflected in the monthly highlight reports.</w:t>
      </w:r>
    </w:p>
    <w:p w14:paraId="00468000" w14:textId="3A0C2C0B" w:rsidR="107B0A91" w:rsidRDefault="107B0A91" w:rsidP="107B0A91">
      <w:pPr>
        <w:pStyle w:val="ListParagraph"/>
        <w:widowControl/>
        <w:numPr>
          <w:ilvl w:val="0"/>
          <w:numId w:val="17"/>
        </w:numPr>
        <w:spacing w:before="0" w:after="120" w:line="276" w:lineRule="auto"/>
        <w:rPr>
          <w:lang w:eastAsia="en-GB"/>
        </w:rPr>
      </w:pPr>
      <w:r w:rsidRPr="107B0A91">
        <w:rPr>
          <w:lang w:eastAsia="en-GB"/>
        </w:rPr>
        <w:t xml:space="preserve">Small group learning, and the opportunity to discuss practice with experienced primary care clinicians were highly valued and consistently noted in feedback </w:t>
      </w:r>
    </w:p>
    <w:p w14:paraId="449EEA13" w14:textId="7AF1856E" w:rsidR="107B0A91" w:rsidRDefault="107B0A91" w:rsidP="107B0A91">
      <w:pPr>
        <w:pStyle w:val="ListParagraph"/>
        <w:widowControl/>
        <w:numPr>
          <w:ilvl w:val="0"/>
          <w:numId w:val="17"/>
        </w:numPr>
        <w:spacing w:before="0" w:after="120" w:line="276" w:lineRule="auto"/>
        <w:rPr>
          <w:lang w:eastAsia="en-GB"/>
        </w:rPr>
      </w:pPr>
      <w:r w:rsidRPr="107B0A91">
        <w:rPr>
          <w:lang w:eastAsia="en-GB"/>
        </w:rPr>
        <w:t xml:space="preserve">The high quality of clinical facilitators was consistently mentioned. Learners were asked to provide name specific feedback for chairs and facilitators which was shared back with facilitators </w:t>
      </w:r>
      <w:proofErr w:type="gramStart"/>
      <w:r w:rsidRPr="107B0A91">
        <w:rPr>
          <w:lang w:eastAsia="en-GB"/>
        </w:rPr>
        <w:t>on a monthly basis</w:t>
      </w:r>
      <w:proofErr w:type="gramEnd"/>
      <w:r w:rsidRPr="107B0A91">
        <w:rPr>
          <w:lang w:eastAsia="en-GB"/>
        </w:rPr>
        <w:t xml:space="preserve">. </w:t>
      </w:r>
    </w:p>
    <w:p w14:paraId="55301C56" w14:textId="66331FF2" w:rsidR="107B0A91" w:rsidRDefault="107B0A91" w:rsidP="107B0A91">
      <w:pPr>
        <w:pStyle w:val="ListParagraph"/>
        <w:widowControl/>
        <w:numPr>
          <w:ilvl w:val="0"/>
          <w:numId w:val="17"/>
        </w:numPr>
        <w:spacing w:before="0" w:after="120" w:line="276" w:lineRule="auto"/>
        <w:rPr>
          <w:lang w:eastAsia="en-GB"/>
        </w:rPr>
      </w:pPr>
      <w:r w:rsidRPr="107B0A91">
        <w:rPr>
          <w:lang w:eastAsia="en-GB"/>
        </w:rPr>
        <w:t>The case studies and activities were deemed extremely helpful in bringing the content to life, with constant requests for further case studies.</w:t>
      </w:r>
    </w:p>
    <w:p w14:paraId="6E1F0CB6" w14:textId="7A979E54" w:rsidR="107B0A91" w:rsidRDefault="107B0A91" w:rsidP="107B0A91">
      <w:pPr>
        <w:pStyle w:val="ListParagraph"/>
        <w:widowControl/>
        <w:numPr>
          <w:ilvl w:val="0"/>
          <w:numId w:val="17"/>
        </w:numPr>
        <w:spacing w:before="0" w:after="120" w:line="276" w:lineRule="auto"/>
        <w:rPr>
          <w:lang w:eastAsia="en-GB"/>
        </w:rPr>
      </w:pPr>
      <w:r w:rsidRPr="107B0A91">
        <w:rPr>
          <w:lang w:eastAsia="en-GB"/>
        </w:rPr>
        <w:t>The supporting resources were deemed very useful.</w:t>
      </w:r>
    </w:p>
    <w:p w14:paraId="7D933CEE" w14:textId="6A477681" w:rsidR="107B0A91" w:rsidRDefault="107B0A91" w:rsidP="107B0A91">
      <w:pPr>
        <w:pStyle w:val="ListParagraph"/>
        <w:widowControl/>
        <w:numPr>
          <w:ilvl w:val="0"/>
          <w:numId w:val="17"/>
        </w:numPr>
        <w:spacing w:before="0" w:after="120" w:line="276" w:lineRule="auto"/>
        <w:rPr>
          <w:lang w:eastAsia="en-GB"/>
        </w:rPr>
      </w:pPr>
      <w:r w:rsidRPr="107B0A91">
        <w:rPr>
          <w:lang w:eastAsia="en-GB"/>
        </w:rPr>
        <w:t xml:space="preserve">On balance, learners felt the content was pitched at the correct level for learners across all career stages. </w:t>
      </w:r>
    </w:p>
    <w:p w14:paraId="6BC7B4A6" w14:textId="577DC184" w:rsidR="107B0A91" w:rsidRDefault="107B0A91" w:rsidP="107B0A91">
      <w:pPr>
        <w:pStyle w:val="ListParagraph"/>
        <w:widowControl/>
        <w:numPr>
          <w:ilvl w:val="1"/>
          <w:numId w:val="17"/>
        </w:numPr>
        <w:spacing w:before="0" w:after="120" w:line="276" w:lineRule="auto"/>
        <w:rPr>
          <w:lang w:eastAsia="en-GB"/>
        </w:rPr>
      </w:pPr>
      <w:r w:rsidRPr="107B0A91">
        <w:rPr>
          <w:lang w:eastAsia="en-GB"/>
        </w:rPr>
        <w:t>Those who had completed prescribing courses previously noted that this content was a refresher, and therefore potentially less useful than for those who have not undergone prescribing training.</w:t>
      </w:r>
    </w:p>
    <w:p w14:paraId="6ACAD732" w14:textId="373450CA" w:rsidR="107B0A91" w:rsidRDefault="107B0A91" w:rsidP="107B0A91">
      <w:pPr>
        <w:pStyle w:val="ListParagraph"/>
        <w:widowControl/>
        <w:numPr>
          <w:ilvl w:val="1"/>
          <w:numId w:val="17"/>
        </w:numPr>
        <w:spacing w:before="0" w:after="120" w:line="276" w:lineRule="auto"/>
        <w:rPr>
          <w:rFonts w:asciiTheme="minorHAnsi" w:eastAsiaTheme="minorEastAsia" w:hAnsiTheme="minorHAnsi" w:cstheme="minorBidi"/>
          <w:lang w:eastAsia="en-GB"/>
        </w:rPr>
      </w:pPr>
      <w:r w:rsidRPr="107B0A91">
        <w:rPr>
          <w:lang w:eastAsia="en-GB"/>
        </w:rPr>
        <w:t xml:space="preserve">The was variation in feedback from </w:t>
      </w:r>
      <w:proofErr w:type="spellStart"/>
      <w:r w:rsidRPr="107B0A91">
        <w:rPr>
          <w:lang w:eastAsia="en-GB"/>
        </w:rPr>
        <w:t>MPharm</w:t>
      </w:r>
      <w:proofErr w:type="spellEnd"/>
      <w:r w:rsidRPr="107B0A91">
        <w:rPr>
          <w:lang w:eastAsia="en-GB"/>
        </w:rPr>
        <w:t xml:space="preserve"> cohorts – </w:t>
      </w:r>
      <w:proofErr w:type="gramStart"/>
      <w:r w:rsidRPr="107B0A91">
        <w:rPr>
          <w:lang w:eastAsia="en-GB"/>
        </w:rPr>
        <w:t>the majority of</w:t>
      </w:r>
      <w:proofErr w:type="gramEnd"/>
      <w:r w:rsidRPr="107B0A91">
        <w:rPr>
          <w:lang w:eastAsia="en-GB"/>
        </w:rPr>
        <w:t xml:space="preserve"> comments were positive, showing how it aligned with </w:t>
      </w:r>
      <w:proofErr w:type="spellStart"/>
      <w:r w:rsidRPr="107B0A91">
        <w:rPr>
          <w:lang w:eastAsia="en-GB"/>
        </w:rPr>
        <w:t>MPharm</w:t>
      </w:r>
      <w:proofErr w:type="spellEnd"/>
      <w:r w:rsidRPr="107B0A91">
        <w:rPr>
          <w:lang w:eastAsia="en-GB"/>
        </w:rPr>
        <w:t xml:space="preserve"> learning, with many students noting that the timing of this training would have been very useful as preparation for their exams. A small number of students commented that they already felt confident to demonstrate the skills covered in the course.</w:t>
      </w:r>
    </w:p>
    <w:p w14:paraId="51067753" w14:textId="77777777" w:rsidR="00A14EB6" w:rsidRDefault="107B0A91" w:rsidP="00A14EB6">
      <w:pPr>
        <w:rPr>
          <w:b/>
          <w:bCs/>
          <w:lang w:eastAsia="en-GB"/>
        </w:rPr>
      </w:pPr>
      <w:r w:rsidRPr="107B0A91">
        <w:rPr>
          <w:b/>
          <w:bCs/>
          <w:lang w:eastAsia="en-GB"/>
        </w:rPr>
        <w:t>Further support for learners</w:t>
      </w:r>
    </w:p>
    <w:p w14:paraId="001C7E1A" w14:textId="528A621D" w:rsidR="00A14EB6" w:rsidRDefault="107B0A91" w:rsidP="107B0A91">
      <w:pPr>
        <w:rPr>
          <w:lang w:eastAsia="en-GB"/>
        </w:rPr>
      </w:pPr>
      <w:r w:rsidRPr="107B0A91">
        <w:rPr>
          <w:lang w:eastAsia="en-GB"/>
        </w:rPr>
        <w:t xml:space="preserve">Similar requests were made across all Quality Reports, and include: </w:t>
      </w:r>
    </w:p>
    <w:p w14:paraId="601E61D7" w14:textId="77777777" w:rsidR="00A14EB6" w:rsidRDefault="00A14EB6" w:rsidP="00A14EB6">
      <w:pPr>
        <w:rPr>
          <w:lang w:eastAsia="en-GB"/>
        </w:rPr>
      </w:pPr>
    </w:p>
    <w:p w14:paraId="089C705E" w14:textId="77777777" w:rsidR="00A14EB6" w:rsidRDefault="107B0A91" w:rsidP="008D6828">
      <w:pPr>
        <w:pStyle w:val="ListParagraph"/>
        <w:widowControl/>
        <w:numPr>
          <w:ilvl w:val="0"/>
          <w:numId w:val="17"/>
        </w:numPr>
        <w:autoSpaceDE/>
        <w:autoSpaceDN/>
        <w:spacing w:before="0" w:after="120" w:line="276" w:lineRule="auto"/>
        <w:contextualSpacing/>
        <w:rPr>
          <w:lang w:eastAsia="en-GB"/>
        </w:rPr>
      </w:pPr>
      <w:r w:rsidRPr="107B0A91">
        <w:rPr>
          <w:lang w:eastAsia="en-GB"/>
        </w:rPr>
        <w:t>Refresher courses in 6-12months</w:t>
      </w:r>
    </w:p>
    <w:p w14:paraId="748F804A" w14:textId="77777777" w:rsidR="00A14EB6" w:rsidRDefault="107B0A91" w:rsidP="008D6828">
      <w:pPr>
        <w:pStyle w:val="ListParagraph"/>
        <w:widowControl/>
        <w:numPr>
          <w:ilvl w:val="0"/>
          <w:numId w:val="17"/>
        </w:numPr>
        <w:autoSpaceDE/>
        <w:autoSpaceDN/>
        <w:spacing w:before="0" w:after="120" w:line="276" w:lineRule="auto"/>
        <w:contextualSpacing/>
        <w:rPr>
          <w:lang w:eastAsia="en-GB"/>
        </w:rPr>
      </w:pPr>
      <w:r w:rsidRPr="107B0A91">
        <w:rPr>
          <w:lang w:eastAsia="en-GB"/>
        </w:rPr>
        <w:t>Further training on identifying common clinical conditions and red flags, including diagnostic tools for community pharmacy.</w:t>
      </w:r>
    </w:p>
    <w:p w14:paraId="4039954A" w14:textId="77777777" w:rsidR="00A14EB6" w:rsidRDefault="107B0A91" w:rsidP="008D6828">
      <w:pPr>
        <w:pStyle w:val="ListParagraph"/>
        <w:widowControl/>
        <w:numPr>
          <w:ilvl w:val="0"/>
          <w:numId w:val="17"/>
        </w:numPr>
        <w:autoSpaceDE/>
        <w:autoSpaceDN/>
        <w:spacing w:before="0" w:after="120" w:line="276" w:lineRule="auto"/>
        <w:contextualSpacing/>
        <w:rPr>
          <w:lang w:eastAsia="en-GB"/>
        </w:rPr>
      </w:pPr>
      <w:r w:rsidRPr="107B0A91">
        <w:rPr>
          <w:lang w:eastAsia="en-GB"/>
        </w:rPr>
        <w:t>Further case-studies to support practice of clinical examination skills.</w:t>
      </w:r>
    </w:p>
    <w:p w14:paraId="7C20FBD7" w14:textId="77777777" w:rsidR="00A14EB6" w:rsidRDefault="107B0A91" w:rsidP="008D6828">
      <w:pPr>
        <w:pStyle w:val="ListParagraph"/>
        <w:widowControl/>
        <w:numPr>
          <w:ilvl w:val="0"/>
          <w:numId w:val="17"/>
        </w:numPr>
        <w:autoSpaceDE/>
        <w:autoSpaceDN/>
        <w:spacing w:before="0" w:after="120" w:line="276" w:lineRule="auto"/>
        <w:contextualSpacing/>
        <w:rPr>
          <w:lang w:eastAsia="en-GB"/>
        </w:rPr>
      </w:pPr>
      <w:r w:rsidRPr="107B0A91">
        <w:rPr>
          <w:lang w:eastAsia="en-GB"/>
        </w:rPr>
        <w:t>Case-studies or other resources to support primary care relationships and developing links with GP consultation Telemedicine services.</w:t>
      </w:r>
    </w:p>
    <w:p w14:paraId="186A5DA5" w14:textId="77777777" w:rsidR="00A14EB6" w:rsidRPr="00DF1D55" w:rsidRDefault="00A14EB6" w:rsidP="008D6828">
      <w:pPr>
        <w:pStyle w:val="ListParagraph"/>
        <w:widowControl/>
        <w:numPr>
          <w:ilvl w:val="0"/>
          <w:numId w:val="17"/>
        </w:numPr>
        <w:autoSpaceDE/>
        <w:autoSpaceDN/>
        <w:spacing w:before="0" w:after="120" w:line="276" w:lineRule="auto"/>
        <w:contextualSpacing/>
        <w:rPr>
          <w:spacing w:val="-2"/>
          <w:lang w:eastAsia="en-GB"/>
        </w:rPr>
      </w:pPr>
      <w:r w:rsidRPr="00DF1D55">
        <w:rPr>
          <w:spacing w:val="-2"/>
          <w:lang w:eastAsia="en-GB"/>
        </w:rPr>
        <w:t xml:space="preserve">Further support on the regulatory/legal aspects of the NHS CPCS </w:t>
      </w:r>
      <w:proofErr w:type="gramStart"/>
      <w:r w:rsidRPr="00DF1D55">
        <w:rPr>
          <w:spacing w:val="-2"/>
          <w:lang w:eastAsia="en-GB"/>
        </w:rPr>
        <w:t>e.g.</w:t>
      </w:r>
      <w:proofErr w:type="gramEnd"/>
      <w:r w:rsidRPr="00DF1D55">
        <w:rPr>
          <w:spacing w:val="-2"/>
          <w:lang w:eastAsia="en-GB"/>
        </w:rPr>
        <w:t xml:space="preserve"> emergency supply requirements.</w:t>
      </w:r>
    </w:p>
    <w:p w14:paraId="43974434" w14:textId="77777777" w:rsidR="00A14EB6" w:rsidRDefault="107B0A91" w:rsidP="008D6828">
      <w:pPr>
        <w:pStyle w:val="ListParagraph"/>
        <w:widowControl/>
        <w:numPr>
          <w:ilvl w:val="0"/>
          <w:numId w:val="17"/>
        </w:numPr>
        <w:autoSpaceDE/>
        <w:autoSpaceDN/>
        <w:spacing w:before="0" w:after="120" w:line="276" w:lineRule="auto"/>
        <w:contextualSpacing/>
        <w:rPr>
          <w:lang w:eastAsia="en-GB"/>
        </w:rPr>
      </w:pPr>
      <w:r w:rsidRPr="107B0A91">
        <w:rPr>
          <w:lang w:eastAsia="en-GB"/>
        </w:rPr>
        <w:t>Further information about claiming funding for the services supplied.</w:t>
      </w:r>
    </w:p>
    <w:p w14:paraId="1D2060C0" w14:textId="77777777" w:rsidR="00A14EB6" w:rsidRDefault="00A14EB6" w:rsidP="00A14EB6">
      <w:pPr>
        <w:rPr>
          <w:b/>
          <w:bCs/>
          <w:lang w:eastAsia="en-GB"/>
        </w:rPr>
      </w:pPr>
    </w:p>
    <w:p w14:paraId="48A2CFE4" w14:textId="01783FF1" w:rsidR="0009524B" w:rsidRDefault="0009524B" w:rsidP="0009524B">
      <w:pPr>
        <w:rPr>
          <w:b/>
          <w:bCs/>
          <w:lang w:eastAsia="en-GB"/>
        </w:rPr>
      </w:pPr>
      <w:r w:rsidRPr="0009524B">
        <w:rPr>
          <w:b/>
          <w:bCs/>
          <w:lang w:eastAsia="en-GB"/>
        </w:rPr>
        <w:t>Full detail of this feedback has informed the development of the supplementary training commissioned by HEE for delivery over 2022/23.</w:t>
      </w:r>
    </w:p>
    <w:p w14:paraId="67F4A7E9" w14:textId="71311266" w:rsidR="0009524B" w:rsidRDefault="0009524B" w:rsidP="0009524B">
      <w:pPr>
        <w:rPr>
          <w:b/>
          <w:bCs/>
          <w:lang w:eastAsia="en-GB"/>
        </w:rPr>
      </w:pPr>
    </w:p>
    <w:p w14:paraId="7E2C61C4" w14:textId="77777777" w:rsidR="00A14EB6" w:rsidRDefault="00A14EB6" w:rsidP="00A14EB6">
      <w:pPr>
        <w:rPr>
          <w:b/>
          <w:bCs/>
          <w:lang w:eastAsia="en-GB"/>
        </w:rPr>
      </w:pPr>
      <w:r>
        <w:rPr>
          <w:b/>
          <w:bCs/>
          <w:lang w:eastAsia="en-GB"/>
        </w:rPr>
        <w:t>Clinical facilitators</w:t>
      </w:r>
    </w:p>
    <w:p w14:paraId="07AF8901" w14:textId="77777777" w:rsidR="00A14EB6" w:rsidRDefault="00A14EB6" w:rsidP="00A14EB6">
      <w:pPr>
        <w:rPr>
          <w:lang w:eastAsia="en-GB"/>
        </w:rPr>
      </w:pPr>
      <w:r w:rsidRPr="00FB4008">
        <w:rPr>
          <w:lang w:eastAsia="en-GB"/>
        </w:rPr>
        <w:t>Overall positive feedbac</w:t>
      </w:r>
      <w:r>
        <w:rPr>
          <w:lang w:eastAsia="en-GB"/>
        </w:rPr>
        <w:t>k</w:t>
      </w:r>
      <w:r w:rsidRPr="00FB4008">
        <w:rPr>
          <w:lang w:eastAsia="en-GB"/>
        </w:rPr>
        <w:t xml:space="preserve"> about the clinical facilitators</w:t>
      </w:r>
      <w:r>
        <w:rPr>
          <w:lang w:eastAsia="en-GB"/>
        </w:rPr>
        <w:t>.</w:t>
      </w:r>
    </w:p>
    <w:p w14:paraId="742794F2" w14:textId="77777777" w:rsidR="00A14EB6" w:rsidRDefault="00A14EB6" w:rsidP="00A14EB6">
      <w:pPr>
        <w:rPr>
          <w:lang w:eastAsia="en-GB"/>
        </w:rPr>
      </w:pPr>
    </w:p>
    <w:p w14:paraId="2D8A00DA" w14:textId="77777777" w:rsidR="00A14EB6" w:rsidRPr="00F11214" w:rsidRDefault="00A14EB6" w:rsidP="00A14EB6">
      <w:pPr>
        <w:rPr>
          <w:i/>
          <w:iCs/>
          <w:lang w:eastAsia="en-GB"/>
        </w:rPr>
      </w:pPr>
      <w:r w:rsidRPr="00F11214">
        <w:rPr>
          <w:i/>
          <w:iCs/>
          <w:lang w:eastAsia="en-GB"/>
        </w:rPr>
        <w:t>General feedback (quotes)</w:t>
      </w:r>
    </w:p>
    <w:p w14:paraId="224F6544" w14:textId="77777777" w:rsidR="00A14EB6" w:rsidRDefault="00A14EB6" w:rsidP="008D6828">
      <w:pPr>
        <w:pStyle w:val="ListParagraph"/>
        <w:widowControl/>
        <w:numPr>
          <w:ilvl w:val="0"/>
          <w:numId w:val="18"/>
        </w:numPr>
        <w:autoSpaceDE/>
        <w:autoSpaceDN/>
        <w:spacing w:before="0" w:after="120" w:line="276" w:lineRule="auto"/>
        <w:contextualSpacing/>
        <w:rPr>
          <w:lang w:eastAsia="en-GB"/>
        </w:rPr>
      </w:pPr>
      <w:r>
        <w:rPr>
          <w:lang w:eastAsia="en-GB"/>
        </w:rPr>
        <w:t>Discussion with a practising A&amp;E consultant proved very useful to identify action to be taken when identifying a red flag.</w:t>
      </w:r>
    </w:p>
    <w:p w14:paraId="5AECB2C6" w14:textId="77777777" w:rsidR="00A14EB6" w:rsidRDefault="00A14EB6" w:rsidP="008D6828">
      <w:pPr>
        <w:pStyle w:val="ListParagraph"/>
        <w:widowControl/>
        <w:numPr>
          <w:ilvl w:val="0"/>
          <w:numId w:val="18"/>
        </w:numPr>
        <w:autoSpaceDE/>
        <w:autoSpaceDN/>
        <w:spacing w:before="0" w:after="120" w:line="276" w:lineRule="auto"/>
        <w:contextualSpacing/>
        <w:rPr>
          <w:lang w:eastAsia="en-GB"/>
        </w:rPr>
      </w:pPr>
      <w:r>
        <w:rPr>
          <w:lang w:eastAsia="en-GB"/>
        </w:rPr>
        <w:lastRenderedPageBreak/>
        <w:t>The breakout rooms were useful to share different experiences and perspectives from people. It was helpful to have an experienced clinician to answer any clinical/professional queries that we encounter on a day-to-day basis.</w:t>
      </w:r>
    </w:p>
    <w:p w14:paraId="4593444D" w14:textId="77777777" w:rsidR="00A14EB6" w:rsidRPr="00B53686" w:rsidRDefault="00A14EB6" w:rsidP="008D6828">
      <w:pPr>
        <w:pStyle w:val="ListParagraph"/>
        <w:widowControl/>
        <w:numPr>
          <w:ilvl w:val="0"/>
          <w:numId w:val="18"/>
        </w:numPr>
        <w:autoSpaceDE/>
        <w:autoSpaceDN/>
        <w:spacing w:before="0" w:after="120" w:line="276" w:lineRule="auto"/>
        <w:contextualSpacing/>
        <w:rPr>
          <w:spacing w:val="-2"/>
          <w:lang w:eastAsia="en-GB"/>
        </w:rPr>
      </w:pPr>
      <w:r w:rsidRPr="00B53686">
        <w:rPr>
          <w:spacing w:val="-2"/>
          <w:lang w:eastAsia="en-GB"/>
        </w:rPr>
        <w:t>All sessions were fab especially the videos, the facilitators were energetic and passionate about the topics.</w:t>
      </w:r>
    </w:p>
    <w:p w14:paraId="3DB006CE" w14:textId="77777777" w:rsidR="00A14EB6" w:rsidRDefault="00A14EB6" w:rsidP="008D6828">
      <w:pPr>
        <w:pStyle w:val="ListParagraph"/>
        <w:widowControl/>
        <w:numPr>
          <w:ilvl w:val="0"/>
          <w:numId w:val="18"/>
        </w:numPr>
        <w:autoSpaceDE/>
        <w:autoSpaceDN/>
        <w:spacing w:before="0" w:after="120" w:line="276" w:lineRule="auto"/>
        <w:contextualSpacing/>
        <w:rPr>
          <w:lang w:eastAsia="en-GB"/>
        </w:rPr>
      </w:pPr>
      <w:r>
        <w:rPr>
          <w:lang w:eastAsia="en-GB"/>
        </w:rPr>
        <w:t>The facilitator was excellent and very knowledgeable on medical diagnosis.</w:t>
      </w:r>
    </w:p>
    <w:p w14:paraId="2501D598" w14:textId="77777777" w:rsidR="00A14EB6" w:rsidRDefault="00A14EB6" w:rsidP="008D6828">
      <w:pPr>
        <w:pStyle w:val="ListParagraph"/>
        <w:widowControl/>
        <w:numPr>
          <w:ilvl w:val="0"/>
          <w:numId w:val="18"/>
        </w:numPr>
        <w:autoSpaceDE/>
        <w:autoSpaceDN/>
        <w:spacing w:before="0" w:after="120" w:line="276" w:lineRule="auto"/>
        <w:contextualSpacing/>
        <w:rPr>
          <w:lang w:eastAsia="en-GB"/>
        </w:rPr>
      </w:pPr>
      <w:r>
        <w:rPr>
          <w:lang w:eastAsia="en-GB"/>
        </w:rPr>
        <w:t xml:space="preserve">Found my breakout group leader very informative. </w:t>
      </w:r>
    </w:p>
    <w:p w14:paraId="526BEA01" w14:textId="77777777" w:rsidR="00A14EB6" w:rsidRDefault="00A14EB6" w:rsidP="008D6828">
      <w:pPr>
        <w:pStyle w:val="ListParagraph"/>
        <w:widowControl/>
        <w:numPr>
          <w:ilvl w:val="0"/>
          <w:numId w:val="18"/>
        </w:numPr>
        <w:autoSpaceDE/>
        <w:autoSpaceDN/>
        <w:spacing w:before="0" w:after="120" w:line="276" w:lineRule="auto"/>
        <w:contextualSpacing/>
        <w:rPr>
          <w:lang w:eastAsia="en-GB"/>
        </w:rPr>
      </w:pPr>
      <w:r>
        <w:rPr>
          <w:lang w:eastAsia="en-GB"/>
        </w:rPr>
        <w:t>All 4 facilitators were brilliant.</w:t>
      </w:r>
    </w:p>
    <w:p w14:paraId="3E14C33C" w14:textId="0C77AD21" w:rsidR="00A14EB6" w:rsidRDefault="00A14EB6" w:rsidP="0009524B">
      <w:pPr>
        <w:rPr>
          <w:b/>
          <w:bCs/>
          <w:lang w:eastAsia="en-GB"/>
        </w:rPr>
      </w:pPr>
    </w:p>
    <w:p w14:paraId="580D76BF" w14:textId="6A043291" w:rsidR="00A14EB6" w:rsidRDefault="00A14EB6" w:rsidP="00A14EB6">
      <w:pPr>
        <w:rPr>
          <w:b/>
          <w:bCs/>
          <w:lang w:eastAsia="en-GB"/>
        </w:rPr>
      </w:pPr>
      <w:r w:rsidRPr="00065D2B">
        <w:rPr>
          <w:b/>
          <w:bCs/>
          <w:lang w:eastAsia="en-GB"/>
        </w:rPr>
        <w:t>Technology</w:t>
      </w:r>
    </w:p>
    <w:p w14:paraId="17916CCF" w14:textId="77777777" w:rsidR="00A14EB6" w:rsidRDefault="00A14EB6" w:rsidP="008D6828">
      <w:pPr>
        <w:pStyle w:val="ListParagraph"/>
        <w:widowControl/>
        <w:numPr>
          <w:ilvl w:val="0"/>
          <w:numId w:val="16"/>
        </w:numPr>
        <w:autoSpaceDE/>
        <w:autoSpaceDN/>
        <w:spacing w:before="0" w:after="120" w:line="276" w:lineRule="auto"/>
        <w:contextualSpacing/>
        <w:rPr>
          <w:lang w:eastAsia="en-GB"/>
        </w:rPr>
      </w:pPr>
      <w:r>
        <w:rPr>
          <w:lang w:eastAsia="en-GB"/>
        </w:rPr>
        <w:t>Overall, no significant problems with the Aventri booking and delivery system</w:t>
      </w:r>
    </w:p>
    <w:p w14:paraId="4107F87F" w14:textId="6EFE4E79" w:rsidR="00A14EB6" w:rsidRDefault="0009524B" w:rsidP="008D6828">
      <w:pPr>
        <w:pStyle w:val="ListParagraph"/>
        <w:widowControl/>
        <w:numPr>
          <w:ilvl w:val="0"/>
          <w:numId w:val="16"/>
        </w:numPr>
        <w:autoSpaceDE/>
        <w:autoSpaceDN/>
        <w:spacing w:before="0" w:after="120" w:line="276" w:lineRule="auto"/>
        <w:contextualSpacing/>
        <w:rPr>
          <w:lang w:eastAsia="en-GB"/>
        </w:rPr>
      </w:pPr>
      <w:r w:rsidRPr="0009524B">
        <w:rPr>
          <w:lang w:eastAsia="en-GB"/>
        </w:rPr>
        <w:t>Some issues with engagement by some learners, particularly those who did not have their camera on. Strategies were implemented to improve engagement including adapted script for Chairs and facilitators, advanced notice of expectation to utilise cameras and audio at the point of registration.</w:t>
      </w:r>
    </w:p>
    <w:p w14:paraId="69D4FBEC" w14:textId="77777777" w:rsidR="00A14EB6" w:rsidRDefault="00A14EB6" w:rsidP="00A14EB6">
      <w:pPr>
        <w:rPr>
          <w:b/>
          <w:bCs/>
          <w:lang w:eastAsia="en-GB"/>
        </w:rPr>
      </w:pPr>
    </w:p>
    <w:p w14:paraId="2AD17A22" w14:textId="77777777" w:rsidR="00A14EB6" w:rsidRPr="007A567A" w:rsidRDefault="00A14EB6" w:rsidP="00A14EB6">
      <w:pPr>
        <w:rPr>
          <w:i/>
          <w:iCs/>
          <w:lang w:eastAsia="en-GB"/>
        </w:rPr>
      </w:pPr>
      <w:r>
        <w:rPr>
          <w:b/>
          <w:bCs/>
          <w:lang w:eastAsia="en-GB"/>
        </w:rPr>
        <w:t>Feedback examples (quotes) from learners</w:t>
      </w:r>
    </w:p>
    <w:p w14:paraId="41472552" w14:textId="77777777" w:rsidR="00A14EB6" w:rsidRDefault="00A14EB6" w:rsidP="008D6828">
      <w:pPr>
        <w:pStyle w:val="ListParagraph"/>
        <w:widowControl/>
        <w:numPr>
          <w:ilvl w:val="0"/>
          <w:numId w:val="15"/>
        </w:numPr>
        <w:autoSpaceDE/>
        <w:autoSpaceDN/>
        <w:spacing w:before="0" w:after="120" w:line="276" w:lineRule="auto"/>
        <w:contextualSpacing/>
        <w:rPr>
          <w:lang w:eastAsia="en-GB"/>
        </w:rPr>
      </w:pPr>
      <w:r>
        <w:rPr>
          <w:lang w:eastAsia="en-GB"/>
        </w:rPr>
        <w:t xml:space="preserve">I found this incredibly useful. Having been on the register for 35 years, things have changed dramatically. I needed to move away from "woolly conversations".  I had lost confidence around consultations. I had already covered many CPPE courses on these </w:t>
      </w:r>
      <w:proofErr w:type="gramStart"/>
      <w:r>
        <w:rPr>
          <w:lang w:eastAsia="en-GB"/>
        </w:rPr>
        <w:t>topics</w:t>
      </w:r>
      <w:proofErr w:type="gramEnd"/>
      <w:r>
        <w:rPr>
          <w:lang w:eastAsia="en-GB"/>
        </w:rPr>
        <w:t xml:space="preserve"> but this cemented that knowledge and has given me confidence. I'm going to watch the skin/ rashes recording next. Thank you.</w:t>
      </w:r>
    </w:p>
    <w:p w14:paraId="616F92C1" w14:textId="77777777" w:rsidR="00A14EB6" w:rsidRDefault="00A14EB6" w:rsidP="008D6828">
      <w:pPr>
        <w:pStyle w:val="ListParagraph"/>
        <w:widowControl/>
        <w:numPr>
          <w:ilvl w:val="0"/>
          <w:numId w:val="15"/>
        </w:numPr>
        <w:autoSpaceDE/>
        <w:autoSpaceDN/>
        <w:spacing w:before="0" w:after="120" w:line="276" w:lineRule="auto"/>
        <w:contextualSpacing/>
        <w:rPr>
          <w:lang w:eastAsia="en-GB"/>
        </w:rPr>
      </w:pPr>
      <w:r>
        <w:rPr>
          <w:lang w:eastAsia="en-GB"/>
        </w:rPr>
        <w:t xml:space="preserve">I have attended a lot of online </w:t>
      </w:r>
      <w:proofErr w:type="gramStart"/>
      <w:r>
        <w:rPr>
          <w:lang w:eastAsia="en-GB"/>
        </w:rPr>
        <w:t>courses</w:t>
      </w:r>
      <w:proofErr w:type="gramEnd"/>
      <w:r>
        <w:rPr>
          <w:lang w:eastAsia="en-GB"/>
        </w:rPr>
        <w:t xml:space="preserve"> and this was the first which was engaging, interesting and not difficult to attend after a day at work. Thank you.</w:t>
      </w:r>
    </w:p>
    <w:p w14:paraId="105DD966" w14:textId="77777777" w:rsidR="00A14EB6" w:rsidRDefault="00A14EB6" w:rsidP="008D6828">
      <w:pPr>
        <w:pStyle w:val="ListParagraph"/>
        <w:widowControl/>
        <w:numPr>
          <w:ilvl w:val="0"/>
          <w:numId w:val="15"/>
        </w:numPr>
        <w:autoSpaceDE/>
        <w:autoSpaceDN/>
        <w:spacing w:before="0" w:after="120" w:line="276" w:lineRule="auto"/>
        <w:contextualSpacing/>
        <w:rPr>
          <w:lang w:eastAsia="en-GB"/>
        </w:rPr>
      </w:pPr>
      <w:r>
        <w:rPr>
          <w:lang w:eastAsia="en-GB"/>
        </w:rPr>
        <w:t>The information was provided in a very structured approach and the sessions were very engaging. There was never a right or wrong answer but an opportunity to improve on previous knowledge. Co-ordinators were very gentle and polite. I had a great time learning new skills.</w:t>
      </w:r>
    </w:p>
    <w:p w14:paraId="7B69C504" w14:textId="77777777" w:rsidR="00A14EB6" w:rsidRDefault="00A14EB6" w:rsidP="008D6828">
      <w:pPr>
        <w:pStyle w:val="ListParagraph"/>
        <w:widowControl/>
        <w:numPr>
          <w:ilvl w:val="0"/>
          <w:numId w:val="15"/>
        </w:numPr>
        <w:autoSpaceDE/>
        <w:autoSpaceDN/>
        <w:spacing w:before="0" w:after="120" w:line="276" w:lineRule="auto"/>
        <w:contextualSpacing/>
        <w:rPr>
          <w:lang w:eastAsia="en-GB"/>
        </w:rPr>
      </w:pPr>
      <w:r>
        <w:rPr>
          <w:lang w:eastAsia="en-GB"/>
        </w:rPr>
        <w:t>Content delivered clearly and at the right level by experts. Practical parts were very helpful as were sections where personal experience was shared.</w:t>
      </w:r>
    </w:p>
    <w:p w14:paraId="23B815AD" w14:textId="77777777" w:rsidR="00A14EB6" w:rsidRDefault="00A14EB6" w:rsidP="008D6828">
      <w:pPr>
        <w:pStyle w:val="ListParagraph"/>
        <w:widowControl/>
        <w:numPr>
          <w:ilvl w:val="0"/>
          <w:numId w:val="15"/>
        </w:numPr>
        <w:autoSpaceDE/>
        <w:autoSpaceDN/>
        <w:spacing w:before="0" w:after="120" w:line="276" w:lineRule="auto"/>
        <w:contextualSpacing/>
        <w:rPr>
          <w:lang w:eastAsia="en-GB"/>
        </w:rPr>
      </w:pPr>
      <w:r>
        <w:rPr>
          <w:lang w:eastAsia="en-GB"/>
        </w:rPr>
        <w:t>Content was directed at right level, good to have mix of backgrounds for facilitators and other delegates.</w:t>
      </w:r>
    </w:p>
    <w:p w14:paraId="682464FD" w14:textId="77777777" w:rsidR="00A14EB6" w:rsidRDefault="00A14EB6" w:rsidP="008D6828">
      <w:pPr>
        <w:pStyle w:val="ListParagraph"/>
        <w:widowControl/>
        <w:numPr>
          <w:ilvl w:val="0"/>
          <w:numId w:val="15"/>
        </w:numPr>
        <w:autoSpaceDE/>
        <w:autoSpaceDN/>
        <w:spacing w:before="0" w:after="120" w:line="276" w:lineRule="auto"/>
        <w:contextualSpacing/>
        <w:rPr>
          <w:lang w:eastAsia="en-GB"/>
        </w:rPr>
      </w:pPr>
      <w:r>
        <w:rPr>
          <w:lang w:eastAsia="en-GB"/>
        </w:rPr>
        <w:t xml:space="preserve">Thought the sessions were </w:t>
      </w:r>
      <w:proofErr w:type="gramStart"/>
      <w:r>
        <w:rPr>
          <w:lang w:eastAsia="en-GB"/>
        </w:rPr>
        <w:t>really well</w:t>
      </w:r>
      <w:proofErr w:type="gramEnd"/>
      <w:r>
        <w:rPr>
          <w:lang w:eastAsia="en-GB"/>
        </w:rPr>
        <w:t xml:space="preserve"> delivered. I particularly liked the case studies and how it involved everyone and challenged our thinking in a really good way.</w:t>
      </w:r>
    </w:p>
    <w:p w14:paraId="57432144" w14:textId="77777777" w:rsidR="00A14EB6" w:rsidRDefault="00A14EB6" w:rsidP="008D6828">
      <w:pPr>
        <w:pStyle w:val="ListParagraph"/>
        <w:widowControl/>
        <w:numPr>
          <w:ilvl w:val="0"/>
          <w:numId w:val="15"/>
        </w:numPr>
        <w:autoSpaceDE/>
        <w:autoSpaceDN/>
        <w:spacing w:before="0" w:after="120" w:line="276" w:lineRule="auto"/>
        <w:contextualSpacing/>
        <w:rPr>
          <w:lang w:eastAsia="en-GB"/>
        </w:rPr>
      </w:pPr>
      <w:r>
        <w:rPr>
          <w:lang w:eastAsia="en-GB"/>
        </w:rPr>
        <w:t>Very enjoyable and I feel that I have learnt a lot of new skills to put in to practice and help me feel more confident in my consultations.</w:t>
      </w:r>
    </w:p>
    <w:p w14:paraId="456001FF" w14:textId="77777777" w:rsidR="00A14EB6" w:rsidRDefault="00A14EB6" w:rsidP="008D6828">
      <w:pPr>
        <w:pStyle w:val="ListParagraph"/>
        <w:widowControl/>
        <w:numPr>
          <w:ilvl w:val="0"/>
          <w:numId w:val="15"/>
        </w:numPr>
        <w:autoSpaceDE/>
        <w:autoSpaceDN/>
        <w:spacing w:before="0" w:after="120" w:line="276" w:lineRule="auto"/>
        <w:contextualSpacing/>
        <w:rPr>
          <w:lang w:eastAsia="en-GB"/>
        </w:rPr>
      </w:pPr>
      <w:r>
        <w:rPr>
          <w:lang w:eastAsia="en-GB"/>
        </w:rPr>
        <w:t>Really liked the mixture of the sessions - theory practice and having the GPs there gave it credibility.</w:t>
      </w:r>
    </w:p>
    <w:p w14:paraId="1793BDED" w14:textId="6A6A0415" w:rsidR="00A14EB6" w:rsidRDefault="00A14EB6" w:rsidP="107B0A91">
      <w:pPr>
        <w:pStyle w:val="ListParagraph"/>
        <w:widowControl/>
        <w:numPr>
          <w:ilvl w:val="0"/>
          <w:numId w:val="15"/>
        </w:numPr>
        <w:autoSpaceDE/>
        <w:autoSpaceDN/>
        <w:spacing w:before="0" w:after="120" w:line="276" w:lineRule="auto"/>
        <w:contextualSpacing/>
        <w:rPr>
          <w:lang w:eastAsia="en-GB"/>
        </w:rPr>
      </w:pPr>
      <w:r>
        <w:rPr>
          <w:lang w:eastAsia="en-GB"/>
        </w:rPr>
        <w:t>I think the whole content was useful! The workbook was great as a guide throughout the sessions</w:t>
      </w:r>
    </w:p>
    <w:p w14:paraId="002B82FB" w14:textId="77777777" w:rsidR="00CC1A12" w:rsidRDefault="00CC1A12" w:rsidP="00CC1A12">
      <w:pPr>
        <w:pStyle w:val="ListParagraph"/>
        <w:widowControl/>
        <w:autoSpaceDE/>
        <w:autoSpaceDN/>
        <w:spacing w:before="0" w:after="120" w:line="276" w:lineRule="auto"/>
        <w:ind w:left="360" w:firstLine="0"/>
        <w:contextualSpacing/>
        <w:rPr>
          <w:lang w:eastAsia="en-GB"/>
        </w:rPr>
      </w:pPr>
    </w:p>
    <w:p w14:paraId="19E9EC1D" w14:textId="736ADA16" w:rsidR="00A14EB6" w:rsidRPr="00A14EB6" w:rsidRDefault="0009524B" w:rsidP="0009524B">
      <w:pPr>
        <w:pStyle w:val="ListParagraph"/>
        <w:numPr>
          <w:ilvl w:val="0"/>
          <w:numId w:val="12"/>
        </w:numPr>
        <w:rPr>
          <w:rFonts w:asciiTheme="minorHAnsi" w:eastAsiaTheme="minorEastAsia" w:hAnsiTheme="minorHAnsi" w:cstheme="minorBidi"/>
          <w:b/>
          <w:bCs/>
          <w:noProof/>
          <w:u w:val="single"/>
          <w:lang w:eastAsia="en-GB"/>
        </w:rPr>
      </w:pPr>
      <w:r w:rsidRPr="0009524B">
        <w:rPr>
          <w:b/>
          <w:bCs/>
          <w:noProof/>
          <w:u w:val="single"/>
          <w:lang w:eastAsia="en-GB"/>
        </w:rPr>
        <w:t>Course Feedback –  3 Month follow-up</w:t>
      </w:r>
    </w:p>
    <w:p w14:paraId="679A67C7" w14:textId="49EF28A1" w:rsidR="0009524B" w:rsidRDefault="0009524B" w:rsidP="0009524B">
      <w:pPr>
        <w:rPr>
          <w:b/>
          <w:bCs/>
          <w:noProof/>
          <w:u w:val="single"/>
          <w:lang w:eastAsia="en-GB"/>
        </w:rPr>
      </w:pPr>
    </w:p>
    <w:p w14:paraId="01A57ABA" w14:textId="45C9C364" w:rsidR="0009524B" w:rsidRDefault="0009524B" w:rsidP="0009524B">
      <w:pPr>
        <w:rPr>
          <w:noProof/>
          <w:lang w:eastAsia="en-GB"/>
        </w:rPr>
      </w:pPr>
      <w:r w:rsidRPr="0009524B">
        <w:rPr>
          <w:noProof/>
          <w:lang w:eastAsia="en-GB"/>
        </w:rPr>
        <w:t>Additionally, learners were contacted 3-months post session attendance to provide insights into how their learning has been applied to practice.</w:t>
      </w:r>
    </w:p>
    <w:p w14:paraId="4B8E43E2" w14:textId="58A18E9A" w:rsidR="0009524B" w:rsidRDefault="0009524B" w:rsidP="0009524B">
      <w:pPr>
        <w:rPr>
          <w:noProof/>
          <w:lang w:eastAsia="en-GB"/>
        </w:rPr>
      </w:pPr>
    </w:p>
    <w:p w14:paraId="3E13E529" w14:textId="77777777" w:rsidR="00A14EB6" w:rsidRPr="00FB1342" w:rsidRDefault="00A14EB6" w:rsidP="00A14EB6">
      <w:pPr>
        <w:pStyle w:val="Heading7"/>
        <w:rPr>
          <w:b w:val="0"/>
          <w:bCs/>
          <w:lang w:eastAsia="en-GB"/>
        </w:rPr>
      </w:pPr>
      <w:r w:rsidRPr="00FB1342">
        <w:rPr>
          <w:b w:val="0"/>
          <w:bCs/>
          <w:noProof/>
          <w:lang w:eastAsia="en-GB"/>
        </w:rPr>
        <w:t>Data coll</w:t>
      </w:r>
      <w:r>
        <w:rPr>
          <w:b w:val="0"/>
          <w:bCs/>
          <w:noProof/>
          <w:lang w:eastAsia="en-GB"/>
        </w:rPr>
        <w:t>ected</w:t>
      </w:r>
      <w:r w:rsidRPr="00FB1342">
        <w:rPr>
          <w:b w:val="0"/>
          <w:bCs/>
          <w:noProof/>
          <w:lang w:eastAsia="en-GB"/>
        </w:rPr>
        <w:t xml:space="preserve"> </w:t>
      </w:r>
      <w:r>
        <w:rPr>
          <w:b w:val="0"/>
          <w:bCs/>
          <w:noProof/>
          <w:lang w:eastAsia="en-GB"/>
        </w:rPr>
        <w:t>up until March 2022</w:t>
      </w:r>
    </w:p>
    <w:p w14:paraId="1C4B1A75" w14:textId="77777777" w:rsidR="00A14EB6" w:rsidRDefault="00A14EB6" w:rsidP="00A14EB6">
      <w:pPr>
        <w:rPr>
          <w:lang w:eastAsia="en-GB"/>
        </w:rPr>
      </w:pPr>
      <w:r>
        <w:rPr>
          <w:lang w:eastAsia="en-GB"/>
        </w:rPr>
        <w:t>Overall r</w:t>
      </w:r>
      <w:r w:rsidRPr="00B92345">
        <w:rPr>
          <w:lang w:eastAsia="en-GB"/>
        </w:rPr>
        <w:t>esponse rate:</w:t>
      </w:r>
      <w:r>
        <w:rPr>
          <w:lang w:eastAsia="en-GB"/>
        </w:rPr>
        <w:t xml:space="preserve"> 1.8%</w:t>
      </w:r>
    </w:p>
    <w:p w14:paraId="0842B5B3" w14:textId="77777777" w:rsidR="00A14EB6" w:rsidRDefault="00A14EB6" w:rsidP="00A14EB6"/>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933"/>
        <w:gridCol w:w="1701"/>
      </w:tblGrid>
      <w:tr w:rsidR="00A14EB6" w:rsidRPr="00E616A0" w14:paraId="14FBFE65" w14:textId="77777777" w:rsidTr="004F2DC2">
        <w:tc>
          <w:tcPr>
            <w:tcW w:w="7933" w:type="dxa"/>
            <w:shd w:val="clear" w:color="auto" w:fill="F2F2F2" w:themeFill="background1" w:themeFillShade="F2"/>
          </w:tcPr>
          <w:p w14:paraId="02415A8A" w14:textId="77777777" w:rsidR="00A14EB6" w:rsidRPr="00E616A0" w:rsidRDefault="00A14EB6" w:rsidP="004F2DC2">
            <w:pPr>
              <w:spacing w:before="60" w:after="60"/>
              <w:rPr>
                <w:b/>
                <w:bCs/>
                <w:lang w:eastAsia="en-GB"/>
              </w:rPr>
            </w:pPr>
            <w:r>
              <w:rPr>
                <w:b/>
                <w:bCs/>
                <w:lang w:eastAsia="en-GB"/>
              </w:rPr>
              <w:t>Since taking the RPS/RCGP course, have you delivered consultations as part of the NHS CPCS?</w:t>
            </w:r>
          </w:p>
        </w:tc>
        <w:tc>
          <w:tcPr>
            <w:tcW w:w="1701" w:type="dxa"/>
            <w:shd w:val="clear" w:color="auto" w:fill="F2F2F2" w:themeFill="background1" w:themeFillShade="F2"/>
          </w:tcPr>
          <w:p w14:paraId="203B10B0" w14:textId="77777777" w:rsidR="00A14EB6" w:rsidRPr="0088767C" w:rsidRDefault="00A14EB6" w:rsidP="004F2DC2">
            <w:pPr>
              <w:spacing w:before="60" w:after="60"/>
              <w:jc w:val="right"/>
              <w:rPr>
                <w:b/>
                <w:bCs/>
                <w:lang w:eastAsia="en-GB"/>
              </w:rPr>
            </w:pPr>
            <w:r w:rsidRPr="0088767C">
              <w:rPr>
                <w:b/>
                <w:bCs/>
                <w:lang w:eastAsia="en-GB"/>
              </w:rPr>
              <w:t>%</w:t>
            </w:r>
          </w:p>
        </w:tc>
      </w:tr>
      <w:tr w:rsidR="00A14EB6" w:rsidRPr="00E616A0" w14:paraId="52E34219" w14:textId="77777777" w:rsidTr="004F2DC2">
        <w:tc>
          <w:tcPr>
            <w:tcW w:w="7933" w:type="dxa"/>
            <w:vAlign w:val="center"/>
          </w:tcPr>
          <w:p w14:paraId="225B13A1" w14:textId="77777777" w:rsidR="00A14EB6" w:rsidRPr="00E616A0" w:rsidRDefault="00A14EB6" w:rsidP="004F2DC2">
            <w:pPr>
              <w:spacing w:before="60" w:after="60"/>
              <w:rPr>
                <w:lang w:eastAsia="en-GB"/>
              </w:rPr>
            </w:pPr>
            <w:r>
              <w:lastRenderedPageBreak/>
              <w:t>Yes, both clinical examination and emergency supply consultations</w:t>
            </w:r>
          </w:p>
        </w:tc>
        <w:tc>
          <w:tcPr>
            <w:tcW w:w="1701" w:type="dxa"/>
            <w:shd w:val="clear" w:color="auto" w:fill="auto"/>
            <w:vAlign w:val="center"/>
          </w:tcPr>
          <w:p w14:paraId="1B0CBE0A" w14:textId="77777777" w:rsidR="00A14EB6" w:rsidRPr="00E616A0" w:rsidRDefault="00A14EB6" w:rsidP="004F2DC2">
            <w:pPr>
              <w:spacing w:before="60" w:after="60"/>
              <w:jc w:val="right"/>
              <w:rPr>
                <w:lang w:eastAsia="en-GB"/>
              </w:rPr>
            </w:pPr>
            <w:r>
              <w:rPr>
                <w:lang w:eastAsia="en-GB"/>
              </w:rPr>
              <w:t>43</w:t>
            </w:r>
          </w:p>
        </w:tc>
      </w:tr>
      <w:tr w:rsidR="00A14EB6" w:rsidRPr="00E616A0" w14:paraId="6714D18D" w14:textId="77777777" w:rsidTr="004F2DC2">
        <w:tc>
          <w:tcPr>
            <w:tcW w:w="7933" w:type="dxa"/>
            <w:vAlign w:val="center"/>
          </w:tcPr>
          <w:p w14:paraId="736BA952" w14:textId="77777777" w:rsidR="00A14EB6" w:rsidRPr="00E616A0" w:rsidRDefault="00A14EB6" w:rsidP="004F2DC2">
            <w:pPr>
              <w:spacing w:before="60" w:after="60"/>
              <w:rPr>
                <w:lang w:eastAsia="en-GB"/>
              </w:rPr>
            </w:pPr>
            <w:r>
              <w:t>Yes, emergency supply consultations</w:t>
            </w:r>
          </w:p>
        </w:tc>
        <w:tc>
          <w:tcPr>
            <w:tcW w:w="1701" w:type="dxa"/>
            <w:shd w:val="clear" w:color="auto" w:fill="auto"/>
            <w:vAlign w:val="center"/>
          </w:tcPr>
          <w:p w14:paraId="044BB2BE" w14:textId="77777777" w:rsidR="00A14EB6" w:rsidRPr="00E616A0" w:rsidRDefault="00A14EB6" w:rsidP="004F2DC2">
            <w:pPr>
              <w:spacing w:before="60" w:after="60"/>
              <w:jc w:val="right"/>
              <w:rPr>
                <w:lang w:eastAsia="en-GB"/>
              </w:rPr>
            </w:pPr>
            <w:r>
              <w:rPr>
                <w:lang w:eastAsia="en-GB"/>
              </w:rPr>
              <w:t>30</w:t>
            </w:r>
          </w:p>
        </w:tc>
      </w:tr>
      <w:tr w:rsidR="00A14EB6" w:rsidRPr="00E616A0" w14:paraId="12FCBEB8" w14:textId="77777777" w:rsidTr="004F2DC2">
        <w:tc>
          <w:tcPr>
            <w:tcW w:w="7933" w:type="dxa"/>
            <w:vAlign w:val="center"/>
          </w:tcPr>
          <w:p w14:paraId="24B806B6" w14:textId="77777777" w:rsidR="00A14EB6" w:rsidRPr="00E616A0" w:rsidRDefault="00A14EB6" w:rsidP="004F2DC2">
            <w:pPr>
              <w:spacing w:before="60" w:after="60"/>
              <w:rPr>
                <w:lang w:eastAsia="en-GB"/>
              </w:rPr>
            </w:pPr>
            <w:r>
              <w:t>Yes, clinical examination consultations</w:t>
            </w:r>
          </w:p>
        </w:tc>
        <w:tc>
          <w:tcPr>
            <w:tcW w:w="1701" w:type="dxa"/>
            <w:shd w:val="clear" w:color="auto" w:fill="auto"/>
            <w:vAlign w:val="center"/>
          </w:tcPr>
          <w:p w14:paraId="42E62A97" w14:textId="77777777" w:rsidR="00A14EB6" w:rsidRPr="00E616A0" w:rsidRDefault="00A14EB6" w:rsidP="004F2DC2">
            <w:pPr>
              <w:spacing w:before="60" w:after="60"/>
              <w:jc w:val="right"/>
              <w:rPr>
                <w:lang w:eastAsia="en-GB"/>
              </w:rPr>
            </w:pPr>
            <w:r>
              <w:rPr>
                <w:lang w:eastAsia="en-GB"/>
              </w:rPr>
              <w:t>8</w:t>
            </w:r>
          </w:p>
        </w:tc>
      </w:tr>
      <w:tr w:rsidR="00A14EB6" w:rsidRPr="00E616A0" w14:paraId="604A708D" w14:textId="77777777" w:rsidTr="004F2DC2">
        <w:tc>
          <w:tcPr>
            <w:tcW w:w="7933" w:type="dxa"/>
            <w:vAlign w:val="center"/>
          </w:tcPr>
          <w:p w14:paraId="052D66D9" w14:textId="77777777" w:rsidR="00A14EB6" w:rsidRPr="00E616A0" w:rsidRDefault="00A14EB6" w:rsidP="004F2DC2">
            <w:pPr>
              <w:spacing w:before="60" w:after="60"/>
              <w:rPr>
                <w:lang w:eastAsia="en-GB"/>
              </w:rPr>
            </w:pPr>
            <w:r>
              <w:t>No</w:t>
            </w:r>
          </w:p>
        </w:tc>
        <w:tc>
          <w:tcPr>
            <w:tcW w:w="1701" w:type="dxa"/>
            <w:vAlign w:val="center"/>
          </w:tcPr>
          <w:p w14:paraId="39CF49AE" w14:textId="77777777" w:rsidR="00A14EB6" w:rsidRPr="00E616A0" w:rsidRDefault="00A14EB6" w:rsidP="004F2DC2">
            <w:pPr>
              <w:spacing w:before="60" w:after="60"/>
              <w:jc w:val="right"/>
              <w:rPr>
                <w:lang w:eastAsia="en-GB"/>
              </w:rPr>
            </w:pPr>
            <w:r>
              <w:rPr>
                <w:lang w:eastAsia="en-GB"/>
              </w:rPr>
              <w:t>19</w:t>
            </w:r>
          </w:p>
        </w:tc>
      </w:tr>
      <w:tr w:rsidR="00A14EB6" w:rsidRPr="00E616A0" w14:paraId="3B7C59CD" w14:textId="77777777" w:rsidTr="004F2DC2">
        <w:tc>
          <w:tcPr>
            <w:tcW w:w="7933" w:type="dxa"/>
          </w:tcPr>
          <w:p w14:paraId="22CCB0FC" w14:textId="77777777" w:rsidR="00A14EB6" w:rsidRPr="00E616A0" w:rsidRDefault="00A14EB6" w:rsidP="004F2DC2">
            <w:pPr>
              <w:spacing w:before="60" w:after="60"/>
              <w:rPr>
                <w:b/>
                <w:bCs/>
                <w:i/>
                <w:iCs/>
                <w:lang w:eastAsia="en-GB"/>
              </w:rPr>
            </w:pPr>
            <w:r w:rsidRPr="00E616A0">
              <w:rPr>
                <w:b/>
                <w:bCs/>
                <w:i/>
                <w:iCs/>
                <w:lang w:eastAsia="en-GB"/>
              </w:rPr>
              <w:t>TOTAL</w:t>
            </w:r>
          </w:p>
        </w:tc>
        <w:tc>
          <w:tcPr>
            <w:tcW w:w="1701" w:type="dxa"/>
          </w:tcPr>
          <w:p w14:paraId="21AE6C45" w14:textId="77777777" w:rsidR="00A14EB6" w:rsidRPr="00E616A0" w:rsidRDefault="00A14EB6" w:rsidP="004F2DC2">
            <w:pPr>
              <w:spacing w:before="60" w:after="60"/>
              <w:jc w:val="right"/>
              <w:rPr>
                <w:b/>
                <w:bCs/>
                <w:i/>
                <w:iCs/>
                <w:lang w:eastAsia="en-GB"/>
              </w:rPr>
            </w:pPr>
            <w:r>
              <w:rPr>
                <w:b/>
                <w:bCs/>
                <w:i/>
                <w:iCs/>
                <w:lang w:eastAsia="en-GB"/>
              </w:rPr>
              <w:t xml:space="preserve"> 100</w:t>
            </w:r>
          </w:p>
        </w:tc>
      </w:tr>
    </w:tbl>
    <w:p w14:paraId="2C8DD2EF" w14:textId="77777777" w:rsidR="00A14EB6" w:rsidRDefault="00A14EB6" w:rsidP="00A14EB6">
      <w:pPr>
        <w:rPr>
          <w:lang w:eastAsia="en-GB"/>
        </w:rPr>
      </w:pPr>
    </w:p>
    <w:p w14:paraId="57E1DCE9" w14:textId="77777777" w:rsidR="00A14EB6" w:rsidRDefault="00A14EB6" w:rsidP="00A14EB6">
      <w:pPr>
        <w:rPr>
          <w:lang w:eastAsia="en-GB"/>
        </w:rPr>
      </w:pP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933"/>
        <w:gridCol w:w="1701"/>
      </w:tblGrid>
      <w:tr w:rsidR="00A14EB6" w:rsidRPr="0037746C" w14:paraId="1F5A82A5" w14:textId="77777777" w:rsidTr="004F2DC2">
        <w:tc>
          <w:tcPr>
            <w:tcW w:w="7933" w:type="dxa"/>
            <w:shd w:val="clear" w:color="auto" w:fill="F2F2F2" w:themeFill="background1" w:themeFillShade="F2"/>
          </w:tcPr>
          <w:p w14:paraId="0EE4B86E" w14:textId="77777777" w:rsidR="00A14EB6" w:rsidRPr="0037746C" w:rsidRDefault="00A14EB6" w:rsidP="004F2DC2">
            <w:pPr>
              <w:spacing w:before="60" w:after="60"/>
              <w:rPr>
                <w:b/>
                <w:bCs/>
                <w:lang w:eastAsia="en-GB"/>
              </w:rPr>
            </w:pPr>
            <w:r w:rsidRPr="0037746C">
              <w:rPr>
                <w:b/>
                <w:bCs/>
                <w:lang w:eastAsia="en-GB"/>
              </w:rPr>
              <w:t>How confident were you managing referrals requiring clinical examinations?</w:t>
            </w:r>
          </w:p>
        </w:tc>
        <w:tc>
          <w:tcPr>
            <w:tcW w:w="1701" w:type="dxa"/>
            <w:shd w:val="clear" w:color="auto" w:fill="F2F2F2" w:themeFill="background1" w:themeFillShade="F2"/>
          </w:tcPr>
          <w:p w14:paraId="77840902" w14:textId="77777777" w:rsidR="00A14EB6" w:rsidRPr="0037746C" w:rsidRDefault="00A14EB6" w:rsidP="004F2DC2">
            <w:pPr>
              <w:spacing w:before="60" w:after="60"/>
              <w:jc w:val="right"/>
              <w:rPr>
                <w:b/>
                <w:bCs/>
                <w:lang w:eastAsia="en-GB"/>
              </w:rPr>
            </w:pPr>
            <w:r w:rsidRPr="0037746C">
              <w:rPr>
                <w:b/>
                <w:bCs/>
                <w:lang w:eastAsia="en-GB"/>
              </w:rPr>
              <w:t>%</w:t>
            </w:r>
          </w:p>
        </w:tc>
      </w:tr>
      <w:tr w:rsidR="00A14EB6" w:rsidRPr="00E616A0" w14:paraId="719485EC" w14:textId="77777777" w:rsidTr="004F2DC2">
        <w:tc>
          <w:tcPr>
            <w:tcW w:w="7933" w:type="dxa"/>
          </w:tcPr>
          <w:p w14:paraId="6E52C396" w14:textId="77777777" w:rsidR="00A14EB6" w:rsidRPr="00E616A0" w:rsidRDefault="00A14EB6" w:rsidP="004F2DC2">
            <w:pPr>
              <w:spacing w:before="60" w:after="60"/>
              <w:rPr>
                <w:lang w:eastAsia="en-GB"/>
              </w:rPr>
            </w:pPr>
            <w:r w:rsidRPr="00413464">
              <w:t>Very confident</w:t>
            </w:r>
          </w:p>
        </w:tc>
        <w:tc>
          <w:tcPr>
            <w:tcW w:w="1701" w:type="dxa"/>
            <w:shd w:val="clear" w:color="auto" w:fill="auto"/>
            <w:vAlign w:val="center"/>
          </w:tcPr>
          <w:p w14:paraId="782654EA" w14:textId="77777777" w:rsidR="00A14EB6" w:rsidRPr="00E616A0" w:rsidRDefault="00A14EB6" w:rsidP="004F2DC2">
            <w:pPr>
              <w:spacing w:before="60" w:after="60"/>
              <w:jc w:val="right"/>
              <w:rPr>
                <w:lang w:eastAsia="en-GB"/>
              </w:rPr>
            </w:pPr>
            <w:r>
              <w:rPr>
                <w:lang w:eastAsia="en-GB"/>
              </w:rPr>
              <w:t>21</w:t>
            </w:r>
          </w:p>
        </w:tc>
      </w:tr>
      <w:tr w:rsidR="00A14EB6" w:rsidRPr="00E616A0" w14:paraId="73A1B60D" w14:textId="77777777" w:rsidTr="004F2DC2">
        <w:tc>
          <w:tcPr>
            <w:tcW w:w="7933" w:type="dxa"/>
          </w:tcPr>
          <w:p w14:paraId="69E2A4BF" w14:textId="77777777" w:rsidR="00A14EB6" w:rsidRPr="00E616A0" w:rsidRDefault="00A14EB6" w:rsidP="004F2DC2">
            <w:pPr>
              <w:spacing w:before="60" w:after="60"/>
              <w:rPr>
                <w:lang w:eastAsia="en-GB"/>
              </w:rPr>
            </w:pPr>
            <w:r w:rsidRPr="00413464">
              <w:t>Confident</w:t>
            </w:r>
          </w:p>
        </w:tc>
        <w:tc>
          <w:tcPr>
            <w:tcW w:w="1701" w:type="dxa"/>
            <w:shd w:val="clear" w:color="auto" w:fill="auto"/>
            <w:vAlign w:val="center"/>
          </w:tcPr>
          <w:p w14:paraId="36D71086" w14:textId="77777777" w:rsidR="00A14EB6" w:rsidRPr="00E616A0" w:rsidRDefault="00A14EB6" w:rsidP="004F2DC2">
            <w:pPr>
              <w:spacing w:before="60" w:after="60"/>
              <w:jc w:val="right"/>
              <w:rPr>
                <w:lang w:eastAsia="en-GB"/>
              </w:rPr>
            </w:pPr>
            <w:r>
              <w:rPr>
                <w:lang w:eastAsia="en-GB"/>
              </w:rPr>
              <w:t>53</w:t>
            </w:r>
          </w:p>
        </w:tc>
      </w:tr>
      <w:tr w:rsidR="00A14EB6" w:rsidRPr="00E616A0" w14:paraId="44205528" w14:textId="77777777" w:rsidTr="004F2DC2">
        <w:tc>
          <w:tcPr>
            <w:tcW w:w="7933" w:type="dxa"/>
          </w:tcPr>
          <w:p w14:paraId="1DD1F49B" w14:textId="77777777" w:rsidR="00A14EB6" w:rsidRPr="00E616A0" w:rsidRDefault="00A14EB6" w:rsidP="004F2DC2">
            <w:pPr>
              <w:spacing w:before="60" w:after="60"/>
              <w:rPr>
                <w:lang w:eastAsia="en-GB"/>
              </w:rPr>
            </w:pPr>
            <w:r w:rsidRPr="00413464">
              <w:t>Somewhat confident</w:t>
            </w:r>
          </w:p>
        </w:tc>
        <w:tc>
          <w:tcPr>
            <w:tcW w:w="1701" w:type="dxa"/>
            <w:shd w:val="clear" w:color="auto" w:fill="auto"/>
            <w:vAlign w:val="center"/>
          </w:tcPr>
          <w:p w14:paraId="1AA196BB" w14:textId="77777777" w:rsidR="00A14EB6" w:rsidRPr="00E616A0" w:rsidRDefault="00A14EB6" w:rsidP="004F2DC2">
            <w:pPr>
              <w:spacing w:before="60" w:after="60"/>
              <w:jc w:val="right"/>
              <w:rPr>
                <w:lang w:eastAsia="en-GB"/>
              </w:rPr>
            </w:pPr>
            <w:r>
              <w:rPr>
                <w:lang w:eastAsia="en-GB"/>
              </w:rPr>
              <w:t>25</w:t>
            </w:r>
          </w:p>
        </w:tc>
      </w:tr>
      <w:tr w:rsidR="00A14EB6" w:rsidRPr="00E616A0" w14:paraId="0AFBB927" w14:textId="77777777" w:rsidTr="004F2DC2">
        <w:tc>
          <w:tcPr>
            <w:tcW w:w="7933" w:type="dxa"/>
          </w:tcPr>
          <w:p w14:paraId="276FB57A" w14:textId="77777777" w:rsidR="00A14EB6" w:rsidRPr="005D65A0" w:rsidRDefault="00A14EB6" w:rsidP="004F2DC2">
            <w:pPr>
              <w:spacing w:before="60" w:after="60"/>
              <w:rPr>
                <w:rFonts w:eastAsia="Times New Roman"/>
                <w:lang w:eastAsia="en-GB"/>
              </w:rPr>
            </w:pPr>
            <w:r w:rsidRPr="00413464">
              <w:t>Slightly confident</w:t>
            </w:r>
          </w:p>
        </w:tc>
        <w:tc>
          <w:tcPr>
            <w:tcW w:w="1701" w:type="dxa"/>
            <w:vAlign w:val="center"/>
          </w:tcPr>
          <w:p w14:paraId="0391C9EA" w14:textId="77777777" w:rsidR="00A14EB6" w:rsidRDefault="00A14EB6" w:rsidP="004F2DC2">
            <w:pPr>
              <w:spacing w:before="60" w:after="60"/>
              <w:jc w:val="right"/>
              <w:rPr>
                <w:lang w:eastAsia="en-GB"/>
              </w:rPr>
            </w:pPr>
            <w:r>
              <w:rPr>
                <w:lang w:eastAsia="en-GB"/>
              </w:rPr>
              <w:t>2</w:t>
            </w:r>
          </w:p>
        </w:tc>
      </w:tr>
      <w:tr w:rsidR="00A14EB6" w:rsidRPr="00E616A0" w14:paraId="54B8BEE5" w14:textId="77777777" w:rsidTr="004F2DC2">
        <w:tc>
          <w:tcPr>
            <w:tcW w:w="7933" w:type="dxa"/>
          </w:tcPr>
          <w:p w14:paraId="75FAC7E9" w14:textId="77777777" w:rsidR="00A14EB6" w:rsidRPr="00E616A0" w:rsidRDefault="00A14EB6" w:rsidP="004F2DC2">
            <w:pPr>
              <w:spacing w:before="60" w:after="60"/>
              <w:rPr>
                <w:lang w:eastAsia="en-GB"/>
              </w:rPr>
            </w:pPr>
            <w:r w:rsidRPr="00413464">
              <w:t>Not at all confident</w:t>
            </w:r>
          </w:p>
        </w:tc>
        <w:tc>
          <w:tcPr>
            <w:tcW w:w="1701" w:type="dxa"/>
            <w:vAlign w:val="center"/>
          </w:tcPr>
          <w:p w14:paraId="30D41F12" w14:textId="77777777" w:rsidR="00A14EB6" w:rsidRPr="00E616A0" w:rsidRDefault="00A14EB6" w:rsidP="004F2DC2">
            <w:pPr>
              <w:spacing w:before="60" w:after="60"/>
              <w:jc w:val="right"/>
              <w:rPr>
                <w:lang w:eastAsia="en-GB"/>
              </w:rPr>
            </w:pPr>
            <w:r>
              <w:t>0</w:t>
            </w:r>
          </w:p>
        </w:tc>
      </w:tr>
      <w:tr w:rsidR="00A14EB6" w:rsidRPr="00E616A0" w14:paraId="032B23E4" w14:textId="77777777" w:rsidTr="004F2DC2">
        <w:tc>
          <w:tcPr>
            <w:tcW w:w="7933" w:type="dxa"/>
          </w:tcPr>
          <w:p w14:paraId="4E802A5C" w14:textId="77777777" w:rsidR="00A14EB6" w:rsidRPr="00E616A0" w:rsidRDefault="00A14EB6" w:rsidP="004F2DC2">
            <w:pPr>
              <w:spacing w:before="60" w:after="60"/>
              <w:rPr>
                <w:b/>
                <w:bCs/>
                <w:i/>
                <w:iCs/>
                <w:lang w:eastAsia="en-GB"/>
              </w:rPr>
            </w:pPr>
            <w:r w:rsidRPr="00E616A0">
              <w:rPr>
                <w:b/>
                <w:bCs/>
                <w:i/>
                <w:iCs/>
                <w:lang w:eastAsia="en-GB"/>
              </w:rPr>
              <w:t>TOTAL</w:t>
            </w:r>
          </w:p>
        </w:tc>
        <w:tc>
          <w:tcPr>
            <w:tcW w:w="1701" w:type="dxa"/>
          </w:tcPr>
          <w:p w14:paraId="25E5FD17" w14:textId="77777777" w:rsidR="00A14EB6" w:rsidRPr="00E616A0" w:rsidRDefault="00A14EB6" w:rsidP="004F2DC2">
            <w:pPr>
              <w:spacing w:before="60" w:after="60"/>
              <w:jc w:val="right"/>
              <w:rPr>
                <w:b/>
                <w:bCs/>
                <w:i/>
                <w:iCs/>
                <w:lang w:eastAsia="en-GB"/>
              </w:rPr>
            </w:pPr>
            <w:r>
              <w:rPr>
                <w:b/>
                <w:bCs/>
                <w:i/>
                <w:iCs/>
                <w:lang w:eastAsia="en-GB"/>
              </w:rPr>
              <w:t>100</w:t>
            </w:r>
          </w:p>
        </w:tc>
      </w:tr>
    </w:tbl>
    <w:p w14:paraId="290C8EB6" w14:textId="77777777" w:rsidR="00A14EB6" w:rsidRDefault="00A14EB6" w:rsidP="00A14EB6">
      <w:pPr>
        <w:spacing w:before="120"/>
        <w:rPr>
          <w:sz w:val="16"/>
          <w:szCs w:val="16"/>
        </w:rPr>
      </w:pPr>
    </w:p>
    <w:p w14:paraId="61CBAE64" w14:textId="77777777" w:rsidR="00A14EB6" w:rsidRPr="00D640B4" w:rsidRDefault="00A14EB6" w:rsidP="00A14EB6">
      <w:pPr>
        <w:spacing w:before="120"/>
        <w:rPr>
          <w:sz w:val="16"/>
          <w:szCs w:val="16"/>
        </w:rPr>
      </w:pP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965"/>
        <w:gridCol w:w="1223"/>
        <w:gridCol w:w="1223"/>
        <w:gridCol w:w="1223"/>
      </w:tblGrid>
      <w:tr w:rsidR="00A14EB6" w:rsidRPr="0044579E" w14:paraId="44A3358D" w14:textId="77777777" w:rsidTr="004F2DC2">
        <w:tc>
          <w:tcPr>
            <w:tcW w:w="5965" w:type="dxa"/>
            <w:shd w:val="clear" w:color="auto" w:fill="F2F2F2" w:themeFill="background1" w:themeFillShade="F2"/>
            <w:vAlign w:val="center"/>
          </w:tcPr>
          <w:p w14:paraId="5DEE0DBD" w14:textId="77777777" w:rsidR="00A14EB6" w:rsidRPr="00043EE3" w:rsidRDefault="00A14EB6" w:rsidP="004F2DC2">
            <w:pPr>
              <w:spacing w:before="60" w:after="60"/>
              <w:rPr>
                <w:b/>
                <w:bCs/>
              </w:rPr>
            </w:pPr>
            <w:r w:rsidRPr="00043EE3">
              <w:rPr>
                <w:b/>
                <w:bCs/>
              </w:rPr>
              <w:t xml:space="preserve">How confident do you feel about using the following skills </w:t>
            </w:r>
            <w:r>
              <w:rPr>
                <w:b/>
                <w:bCs/>
              </w:rPr>
              <w:t xml:space="preserve">3 months after attending </w:t>
            </w:r>
            <w:r w:rsidRPr="00043EE3">
              <w:rPr>
                <w:b/>
                <w:bCs/>
              </w:rPr>
              <w:t>the RPS/RCGP course, compared to before?</w:t>
            </w:r>
          </w:p>
        </w:tc>
        <w:tc>
          <w:tcPr>
            <w:tcW w:w="1223" w:type="dxa"/>
            <w:shd w:val="clear" w:color="auto" w:fill="F2F2F2" w:themeFill="background1" w:themeFillShade="F2"/>
            <w:vAlign w:val="center"/>
          </w:tcPr>
          <w:p w14:paraId="1091FC95" w14:textId="77777777" w:rsidR="00A14EB6" w:rsidRPr="009008AB" w:rsidRDefault="00A14EB6" w:rsidP="004F2DC2">
            <w:pPr>
              <w:spacing w:before="60" w:after="60"/>
              <w:jc w:val="center"/>
              <w:rPr>
                <w:b/>
                <w:bCs/>
              </w:rPr>
            </w:pPr>
            <w:r w:rsidRPr="009008AB">
              <w:rPr>
                <w:b/>
                <w:bCs/>
              </w:rPr>
              <w:t>Less confident</w:t>
            </w:r>
          </w:p>
        </w:tc>
        <w:tc>
          <w:tcPr>
            <w:tcW w:w="1223" w:type="dxa"/>
            <w:shd w:val="clear" w:color="auto" w:fill="F2F2F2" w:themeFill="background1" w:themeFillShade="F2"/>
            <w:vAlign w:val="center"/>
          </w:tcPr>
          <w:p w14:paraId="4B938957" w14:textId="77777777" w:rsidR="00A14EB6" w:rsidRPr="009008AB" w:rsidRDefault="00A14EB6" w:rsidP="004F2DC2">
            <w:pPr>
              <w:spacing w:before="60" w:after="60"/>
              <w:jc w:val="center"/>
              <w:rPr>
                <w:b/>
                <w:bCs/>
              </w:rPr>
            </w:pPr>
            <w:r w:rsidRPr="009008AB">
              <w:rPr>
                <w:b/>
                <w:bCs/>
              </w:rPr>
              <w:t>About the same</w:t>
            </w:r>
          </w:p>
        </w:tc>
        <w:tc>
          <w:tcPr>
            <w:tcW w:w="1223" w:type="dxa"/>
            <w:shd w:val="clear" w:color="auto" w:fill="F2F2F2" w:themeFill="background1" w:themeFillShade="F2"/>
            <w:vAlign w:val="center"/>
          </w:tcPr>
          <w:p w14:paraId="7608A4B2" w14:textId="77777777" w:rsidR="00A14EB6" w:rsidRPr="009008AB" w:rsidRDefault="00A14EB6" w:rsidP="004F2DC2">
            <w:pPr>
              <w:spacing w:before="60" w:after="60"/>
              <w:jc w:val="center"/>
              <w:rPr>
                <w:b/>
                <w:bCs/>
              </w:rPr>
            </w:pPr>
            <w:r w:rsidRPr="009008AB">
              <w:rPr>
                <w:b/>
                <w:bCs/>
              </w:rPr>
              <w:t>More confident</w:t>
            </w:r>
          </w:p>
        </w:tc>
      </w:tr>
      <w:tr w:rsidR="00A14EB6" w:rsidRPr="0044579E" w14:paraId="0CB77388" w14:textId="77777777" w:rsidTr="004F2DC2">
        <w:tc>
          <w:tcPr>
            <w:tcW w:w="5965" w:type="dxa"/>
            <w:vAlign w:val="center"/>
          </w:tcPr>
          <w:p w14:paraId="444A49D9" w14:textId="77777777" w:rsidR="00A14EB6" w:rsidRPr="0044579E" w:rsidRDefault="00A14EB6" w:rsidP="004F2DC2">
            <w:pPr>
              <w:spacing w:before="60" w:after="60"/>
            </w:pPr>
            <w:r>
              <w:t>Taking patients’ c</w:t>
            </w:r>
            <w:r w:rsidRPr="0044579E">
              <w:t>linical history</w:t>
            </w:r>
            <w:r>
              <w:t xml:space="preserve">, </w:t>
            </w:r>
            <w:r w:rsidRPr="0044579E">
              <w:t xml:space="preserve">including </w:t>
            </w:r>
            <w:r>
              <w:t xml:space="preserve">using </w:t>
            </w:r>
            <w:r w:rsidRPr="0044579E">
              <w:t>tools and techniques to demonstrate a structured person-centred approach</w:t>
            </w:r>
          </w:p>
        </w:tc>
        <w:tc>
          <w:tcPr>
            <w:tcW w:w="1223" w:type="dxa"/>
            <w:vAlign w:val="center"/>
          </w:tcPr>
          <w:p w14:paraId="70FFEBB0" w14:textId="77777777" w:rsidR="00A14EB6" w:rsidRPr="0044579E" w:rsidRDefault="00A14EB6" w:rsidP="004F2DC2">
            <w:pPr>
              <w:spacing w:before="60" w:after="60"/>
              <w:jc w:val="center"/>
            </w:pPr>
            <w:r>
              <w:t>0</w:t>
            </w:r>
          </w:p>
        </w:tc>
        <w:tc>
          <w:tcPr>
            <w:tcW w:w="1223" w:type="dxa"/>
            <w:vAlign w:val="center"/>
          </w:tcPr>
          <w:p w14:paraId="2501A152" w14:textId="77777777" w:rsidR="00A14EB6" w:rsidRPr="0044579E" w:rsidRDefault="00A14EB6" w:rsidP="004F2DC2">
            <w:pPr>
              <w:spacing w:before="60" w:after="60"/>
              <w:jc w:val="center"/>
            </w:pPr>
            <w:r>
              <w:t>29</w:t>
            </w:r>
          </w:p>
        </w:tc>
        <w:tc>
          <w:tcPr>
            <w:tcW w:w="1223" w:type="dxa"/>
            <w:shd w:val="clear" w:color="auto" w:fill="EAF1DD" w:themeFill="accent3" w:themeFillTint="33"/>
            <w:vAlign w:val="center"/>
          </w:tcPr>
          <w:p w14:paraId="4A968D4C" w14:textId="77777777" w:rsidR="00A14EB6" w:rsidRPr="0044579E" w:rsidRDefault="00A14EB6" w:rsidP="004F2DC2">
            <w:pPr>
              <w:spacing w:before="60" w:after="60"/>
              <w:jc w:val="center"/>
            </w:pPr>
            <w:r>
              <w:t>85</w:t>
            </w:r>
          </w:p>
        </w:tc>
      </w:tr>
      <w:tr w:rsidR="00A14EB6" w:rsidRPr="0044579E" w14:paraId="6853B40C" w14:textId="77777777" w:rsidTr="004F2DC2">
        <w:tc>
          <w:tcPr>
            <w:tcW w:w="5965" w:type="dxa"/>
            <w:vAlign w:val="center"/>
          </w:tcPr>
          <w:p w14:paraId="74D7D07D" w14:textId="77777777" w:rsidR="00A14EB6" w:rsidRPr="0044579E" w:rsidRDefault="00A14EB6" w:rsidP="004F2DC2">
            <w:pPr>
              <w:spacing w:before="60" w:after="60"/>
            </w:pPr>
            <w:r w:rsidRPr="0044579E">
              <w:t>Apply</w:t>
            </w:r>
            <w:r>
              <w:t>ing</w:t>
            </w:r>
            <w:r w:rsidRPr="0044579E">
              <w:t xml:space="preserve"> evidence-based practice and relevant guidance to support clinical reasoning and engage the person in shared decision making</w:t>
            </w:r>
          </w:p>
        </w:tc>
        <w:tc>
          <w:tcPr>
            <w:tcW w:w="1223" w:type="dxa"/>
            <w:vAlign w:val="center"/>
          </w:tcPr>
          <w:p w14:paraId="1666526F" w14:textId="77777777" w:rsidR="00A14EB6" w:rsidRPr="0044579E" w:rsidRDefault="00A14EB6" w:rsidP="004F2DC2">
            <w:pPr>
              <w:spacing w:before="60" w:after="60"/>
              <w:jc w:val="center"/>
            </w:pPr>
            <w:r>
              <w:t>0</w:t>
            </w:r>
          </w:p>
        </w:tc>
        <w:tc>
          <w:tcPr>
            <w:tcW w:w="1223" w:type="dxa"/>
            <w:vAlign w:val="center"/>
          </w:tcPr>
          <w:p w14:paraId="6E752C16" w14:textId="77777777" w:rsidR="00A14EB6" w:rsidRPr="0044579E" w:rsidRDefault="00A14EB6" w:rsidP="004F2DC2">
            <w:pPr>
              <w:spacing w:before="60" w:after="60"/>
              <w:jc w:val="center"/>
            </w:pPr>
            <w:r>
              <w:t>38</w:t>
            </w:r>
          </w:p>
        </w:tc>
        <w:tc>
          <w:tcPr>
            <w:tcW w:w="1223" w:type="dxa"/>
            <w:shd w:val="clear" w:color="auto" w:fill="EAF1DD" w:themeFill="accent3" w:themeFillTint="33"/>
            <w:vAlign w:val="center"/>
          </w:tcPr>
          <w:p w14:paraId="202937F0" w14:textId="77777777" w:rsidR="00A14EB6" w:rsidRPr="0044579E" w:rsidRDefault="00A14EB6" w:rsidP="004F2DC2">
            <w:pPr>
              <w:spacing w:before="60" w:after="60"/>
              <w:jc w:val="center"/>
            </w:pPr>
            <w:r>
              <w:t>75</w:t>
            </w:r>
          </w:p>
        </w:tc>
      </w:tr>
      <w:tr w:rsidR="00A14EB6" w:rsidRPr="0044579E" w14:paraId="5EF9C350" w14:textId="77777777" w:rsidTr="004F2DC2">
        <w:tc>
          <w:tcPr>
            <w:tcW w:w="5965" w:type="dxa"/>
            <w:vAlign w:val="center"/>
          </w:tcPr>
          <w:p w14:paraId="6E2F2399" w14:textId="77777777" w:rsidR="00A14EB6" w:rsidRPr="0044579E" w:rsidRDefault="00A14EB6" w:rsidP="004F2DC2">
            <w:pPr>
              <w:spacing w:before="60" w:after="60"/>
            </w:pPr>
            <w:r>
              <w:t>I</w:t>
            </w:r>
            <w:r w:rsidRPr="0044579E">
              <w:t>dentify</w:t>
            </w:r>
            <w:r>
              <w:t>ing</w:t>
            </w:r>
            <w:r w:rsidRPr="0044579E">
              <w:t xml:space="preserve"> presenting red flags in the consultation to enable safe, effective, ‘warm’ clinical</w:t>
            </w:r>
            <w:r>
              <w:t xml:space="preserve"> management and/or</w:t>
            </w:r>
            <w:r w:rsidRPr="0044579E">
              <w:t xml:space="preserve"> r</w:t>
            </w:r>
            <w:r>
              <w:t>eferral</w:t>
            </w:r>
            <w:r w:rsidRPr="0044579E">
              <w:t xml:space="preserve"> of the individual</w:t>
            </w:r>
          </w:p>
        </w:tc>
        <w:tc>
          <w:tcPr>
            <w:tcW w:w="1223" w:type="dxa"/>
            <w:vAlign w:val="center"/>
          </w:tcPr>
          <w:p w14:paraId="21758C5C" w14:textId="77777777" w:rsidR="00A14EB6" w:rsidRPr="0044579E" w:rsidRDefault="00A14EB6" w:rsidP="004F2DC2">
            <w:pPr>
              <w:spacing w:before="60" w:after="60"/>
              <w:jc w:val="center"/>
            </w:pPr>
            <w:r>
              <w:t>0</w:t>
            </w:r>
          </w:p>
        </w:tc>
        <w:tc>
          <w:tcPr>
            <w:tcW w:w="1223" w:type="dxa"/>
            <w:vAlign w:val="center"/>
          </w:tcPr>
          <w:p w14:paraId="35966EED" w14:textId="77777777" w:rsidR="00A14EB6" w:rsidRPr="0044579E" w:rsidRDefault="00A14EB6" w:rsidP="004F2DC2">
            <w:pPr>
              <w:spacing w:before="60" w:after="60"/>
              <w:jc w:val="center"/>
            </w:pPr>
            <w:r>
              <w:t>24</w:t>
            </w:r>
          </w:p>
        </w:tc>
        <w:tc>
          <w:tcPr>
            <w:tcW w:w="1223" w:type="dxa"/>
            <w:shd w:val="clear" w:color="auto" w:fill="EAF1DD" w:themeFill="accent3" w:themeFillTint="33"/>
            <w:vAlign w:val="center"/>
          </w:tcPr>
          <w:p w14:paraId="672A5B34" w14:textId="77777777" w:rsidR="00A14EB6" w:rsidRPr="0044579E" w:rsidRDefault="00A14EB6" w:rsidP="004F2DC2">
            <w:pPr>
              <w:spacing w:before="60" w:after="60"/>
              <w:jc w:val="center"/>
            </w:pPr>
            <w:r>
              <w:t>90</w:t>
            </w:r>
          </w:p>
        </w:tc>
      </w:tr>
      <w:tr w:rsidR="00A14EB6" w:rsidRPr="0044579E" w14:paraId="21B509AB" w14:textId="77777777" w:rsidTr="004F2DC2">
        <w:tc>
          <w:tcPr>
            <w:tcW w:w="5965" w:type="dxa"/>
            <w:vAlign w:val="center"/>
          </w:tcPr>
          <w:p w14:paraId="2EC6C3B5" w14:textId="77777777" w:rsidR="00A14EB6" w:rsidRDefault="00A14EB6" w:rsidP="004F2DC2">
            <w:pPr>
              <w:spacing w:before="60" w:after="60"/>
            </w:pPr>
            <w:r>
              <w:rPr>
                <w:lang w:val="en-US"/>
              </w:rPr>
              <w:t>Building new or enhancing existing relationships across primary care</w:t>
            </w:r>
          </w:p>
        </w:tc>
        <w:tc>
          <w:tcPr>
            <w:tcW w:w="1223" w:type="dxa"/>
            <w:vAlign w:val="center"/>
          </w:tcPr>
          <w:p w14:paraId="1A4EC2F5" w14:textId="77777777" w:rsidR="00A14EB6" w:rsidRPr="0044579E" w:rsidRDefault="00A14EB6" w:rsidP="004F2DC2">
            <w:pPr>
              <w:spacing w:before="60" w:after="60"/>
              <w:jc w:val="center"/>
            </w:pPr>
            <w:r>
              <w:t>2</w:t>
            </w:r>
          </w:p>
        </w:tc>
        <w:tc>
          <w:tcPr>
            <w:tcW w:w="1223" w:type="dxa"/>
            <w:vAlign w:val="center"/>
          </w:tcPr>
          <w:p w14:paraId="5A9A006D" w14:textId="77777777" w:rsidR="00A14EB6" w:rsidRPr="0044579E" w:rsidRDefault="00A14EB6" w:rsidP="004F2DC2">
            <w:pPr>
              <w:spacing w:before="60" w:after="60"/>
              <w:jc w:val="center"/>
            </w:pPr>
            <w:r>
              <w:t>62</w:t>
            </w:r>
          </w:p>
        </w:tc>
        <w:tc>
          <w:tcPr>
            <w:tcW w:w="1223" w:type="dxa"/>
            <w:shd w:val="clear" w:color="auto" w:fill="EAF1DD" w:themeFill="accent3" w:themeFillTint="33"/>
            <w:vAlign w:val="center"/>
          </w:tcPr>
          <w:p w14:paraId="610F441D" w14:textId="77777777" w:rsidR="00A14EB6" w:rsidRPr="0044579E" w:rsidRDefault="00A14EB6" w:rsidP="004F2DC2">
            <w:pPr>
              <w:spacing w:before="60" w:after="60"/>
              <w:jc w:val="center"/>
            </w:pPr>
            <w:r>
              <w:t>50</w:t>
            </w:r>
          </w:p>
        </w:tc>
      </w:tr>
      <w:tr w:rsidR="00A14EB6" w:rsidRPr="0044579E" w14:paraId="1468E334" w14:textId="77777777" w:rsidTr="004F2DC2">
        <w:tc>
          <w:tcPr>
            <w:tcW w:w="5965" w:type="dxa"/>
            <w:vAlign w:val="center"/>
          </w:tcPr>
          <w:p w14:paraId="3940A5A3" w14:textId="77777777" w:rsidR="00A14EB6" w:rsidRPr="0044579E" w:rsidRDefault="00A14EB6" w:rsidP="004F2DC2">
            <w:pPr>
              <w:spacing w:before="60" w:after="60"/>
            </w:pPr>
            <w:r>
              <w:rPr>
                <w:lang w:val="en-US"/>
              </w:rPr>
              <w:t>Using c</w:t>
            </w:r>
            <w:r w:rsidRPr="0044579E">
              <w:rPr>
                <w:lang w:val="en-US"/>
              </w:rPr>
              <w:t>linical examination skills</w:t>
            </w:r>
            <w:r>
              <w:rPr>
                <w:lang w:val="en-US"/>
              </w:rPr>
              <w:t xml:space="preserve">, including </w:t>
            </w:r>
            <w:proofErr w:type="gramStart"/>
            <w:r w:rsidRPr="0044579E">
              <w:rPr>
                <w:lang w:val="en-US"/>
              </w:rPr>
              <w:t>interpret</w:t>
            </w:r>
            <w:r>
              <w:rPr>
                <w:lang w:val="en-US"/>
              </w:rPr>
              <w:t>ing</w:t>
            </w:r>
            <w:proofErr w:type="gramEnd"/>
            <w:r w:rsidRPr="0044579E">
              <w:rPr>
                <w:lang w:val="en-US"/>
              </w:rPr>
              <w:t xml:space="preserve"> and apply</w:t>
            </w:r>
            <w:r>
              <w:rPr>
                <w:lang w:val="en-US"/>
              </w:rPr>
              <w:t>ing</w:t>
            </w:r>
            <w:r w:rsidRPr="0044579E">
              <w:rPr>
                <w:lang w:val="en-US"/>
              </w:rPr>
              <w:t xml:space="preserve"> clinical assessment test results and findings to aid clinical diagnosis and decisions</w:t>
            </w:r>
          </w:p>
        </w:tc>
        <w:tc>
          <w:tcPr>
            <w:tcW w:w="1223" w:type="dxa"/>
            <w:vAlign w:val="center"/>
          </w:tcPr>
          <w:p w14:paraId="001F20C1" w14:textId="77777777" w:rsidR="00A14EB6" w:rsidRPr="0044579E" w:rsidRDefault="00A14EB6" w:rsidP="004F2DC2">
            <w:pPr>
              <w:spacing w:before="60" w:after="60"/>
              <w:jc w:val="center"/>
            </w:pPr>
            <w:r>
              <w:t>4</w:t>
            </w:r>
          </w:p>
        </w:tc>
        <w:tc>
          <w:tcPr>
            <w:tcW w:w="1223" w:type="dxa"/>
            <w:vAlign w:val="center"/>
          </w:tcPr>
          <w:p w14:paraId="45384AFA" w14:textId="77777777" w:rsidR="00A14EB6" w:rsidRPr="0044579E" w:rsidRDefault="00A14EB6" w:rsidP="004F2DC2">
            <w:pPr>
              <w:spacing w:before="60" w:after="60"/>
              <w:jc w:val="center"/>
            </w:pPr>
            <w:r>
              <w:t>40</w:t>
            </w:r>
          </w:p>
        </w:tc>
        <w:tc>
          <w:tcPr>
            <w:tcW w:w="1223" w:type="dxa"/>
            <w:shd w:val="clear" w:color="auto" w:fill="EAF1DD" w:themeFill="accent3" w:themeFillTint="33"/>
            <w:vAlign w:val="center"/>
          </w:tcPr>
          <w:p w14:paraId="1BA141E0" w14:textId="77777777" w:rsidR="00A14EB6" w:rsidRPr="0044579E" w:rsidRDefault="00A14EB6" w:rsidP="004F2DC2">
            <w:pPr>
              <w:spacing w:before="60" w:after="60"/>
              <w:jc w:val="center"/>
            </w:pPr>
            <w:r>
              <w:t>70</w:t>
            </w:r>
          </w:p>
        </w:tc>
      </w:tr>
      <w:tr w:rsidR="00A14EB6" w:rsidRPr="0044579E" w14:paraId="3BADD824" w14:textId="77777777" w:rsidTr="004F2DC2">
        <w:tc>
          <w:tcPr>
            <w:tcW w:w="5965" w:type="dxa"/>
            <w:vAlign w:val="center"/>
          </w:tcPr>
          <w:p w14:paraId="16E0F78B" w14:textId="77777777" w:rsidR="00A14EB6" w:rsidRPr="0044579E" w:rsidRDefault="00A14EB6" w:rsidP="004F2DC2">
            <w:pPr>
              <w:spacing w:before="60" w:after="60"/>
            </w:pPr>
            <w:r>
              <w:t>S</w:t>
            </w:r>
            <w:r w:rsidRPr="0044579E">
              <w:t>afe</w:t>
            </w:r>
            <w:r>
              <w:t>ly</w:t>
            </w:r>
            <w:r w:rsidRPr="0044579E">
              <w:t xml:space="preserve"> and effective</w:t>
            </w:r>
            <w:r>
              <w:t>ly</w:t>
            </w:r>
            <w:r w:rsidRPr="0044579E">
              <w:t xml:space="preserve"> clos</w:t>
            </w:r>
            <w:r>
              <w:t>ing</w:t>
            </w:r>
            <w:r w:rsidRPr="0044579E">
              <w:t xml:space="preserve"> to the consultation, including safety netting, signposting and referral when necessary</w:t>
            </w:r>
          </w:p>
        </w:tc>
        <w:tc>
          <w:tcPr>
            <w:tcW w:w="1223" w:type="dxa"/>
            <w:vAlign w:val="center"/>
          </w:tcPr>
          <w:p w14:paraId="4F854512" w14:textId="77777777" w:rsidR="00A14EB6" w:rsidRPr="0044579E" w:rsidRDefault="00A14EB6" w:rsidP="004F2DC2">
            <w:pPr>
              <w:spacing w:before="60" w:after="60"/>
              <w:jc w:val="center"/>
            </w:pPr>
            <w:r>
              <w:t>0</w:t>
            </w:r>
          </w:p>
        </w:tc>
        <w:tc>
          <w:tcPr>
            <w:tcW w:w="1223" w:type="dxa"/>
            <w:vAlign w:val="center"/>
          </w:tcPr>
          <w:p w14:paraId="46B79882" w14:textId="77777777" w:rsidR="00A14EB6" w:rsidRPr="0044579E" w:rsidRDefault="00A14EB6" w:rsidP="004F2DC2">
            <w:pPr>
              <w:spacing w:before="60" w:after="60"/>
              <w:jc w:val="center"/>
            </w:pPr>
            <w:r>
              <w:t>23</w:t>
            </w:r>
          </w:p>
        </w:tc>
        <w:tc>
          <w:tcPr>
            <w:tcW w:w="1223" w:type="dxa"/>
            <w:shd w:val="clear" w:color="auto" w:fill="EAF1DD" w:themeFill="accent3" w:themeFillTint="33"/>
            <w:vAlign w:val="center"/>
          </w:tcPr>
          <w:p w14:paraId="0C628C52" w14:textId="77777777" w:rsidR="00A14EB6" w:rsidRPr="0044579E" w:rsidRDefault="00A14EB6" w:rsidP="004F2DC2">
            <w:pPr>
              <w:spacing w:before="60" w:after="60"/>
              <w:jc w:val="center"/>
            </w:pPr>
            <w:r>
              <w:t>91</w:t>
            </w:r>
          </w:p>
        </w:tc>
      </w:tr>
      <w:tr w:rsidR="00A14EB6" w:rsidRPr="0044579E" w14:paraId="7B16345C" w14:textId="77777777" w:rsidTr="004F2DC2">
        <w:tc>
          <w:tcPr>
            <w:tcW w:w="5965" w:type="dxa"/>
            <w:vAlign w:val="center"/>
          </w:tcPr>
          <w:p w14:paraId="1749B951" w14:textId="77777777" w:rsidR="00A14EB6" w:rsidRPr="0044579E" w:rsidRDefault="00A14EB6" w:rsidP="004F2DC2">
            <w:pPr>
              <w:spacing w:before="60" w:after="60"/>
            </w:pPr>
            <w:r>
              <w:rPr>
                <w:lang w:val="en-US"/>
              </w:rPr>
              <w:t>C</w:t>
            </w:r>
            <w:r w:rsidRPr="0044579E">
              <w:rPr>
                <w:lang w:val="en-US"/>
              </w:rPr>
              <w:t>omplet</w:t>
            </w:r>
            <w:r>
              <w:rPr>
                <w:lang w:val="en-US"/>
              </w:rPr>
              <w:t>ing</w:t>
            </w:r>
            <w:r w:rsidRPr="0044579E">
              <w:rPr>
                <w:lang w:val="en-US"/>
              </w:rPr>
              <w:t xml:space="preserve"> an accurate and concise clinical record to support data sharing across healthcare settings and transfer of care</w:t>
            </w:r>
          </w:p>
        </w:tc>
        <w:tc>
          <w:tcPr>
            <w:tcW w:w="1223" w:type="dxa"/>
            <w:vAlign w:val="center"/>
          </w:tcPr>
          <w:p w14:paraId="025722E9" w14:textId="77777777" w:rsidR="00A14EB6" w:rsidRPr="0044579E" w:rsidRDefault="00A14EB6" w:rsidP="004F2DC2">
            <w:pPr>
              <w:spacing w:before="60" w:after="60"/>
              <w:jc w:val="center"/>
            </w:pPr>
            <w:r>
              <w:t>2</w:t>
            </w:r>
          </w:p>
        </w:tc>
        <w:tc>
          <w:tcPr>
            <w:tcW w:w="1223" w:type="dxa"/>
            <w:vAlign w:val="center"/>
          </w:tcPr>
          <w:p w14:paraId="63E2E6E3" w14:textId="77777777" w:rsidR="00A14EB6" w:rsidRPr="0044579E" w:rsidRDefault="00A14EB6" w:rsidP="004F2DC2">
            <w:pPr>
              <w:spacing w:before="60" w:after="60"/>
              <w:jc w:val="center"/>
            </w:pPr>
            <w:r>
              <w:t>42</w:t>
            </w:r>
          </w:p>
        </w:tc>
        <w:tc>
          <w:tcPr>
            <w:tcW w:w="1223" w:type="dxa"/>
            <w:shd w:val="clear" w:color="auto" w:fill="EAF1DD" w:themeFill="accent3" w:themeFillTint="33"/>
            <w:vAlign w:val="center"/>
          </w:tcPr>
          <w:p w14:paraId="12C06CAF" w14:textId="77777777" w:rsidR="00A14EB6" w:rsidRPr="0044579E" w:rsidRDefault="00A14EB6" w:rsidP="004F2DC2">
            <w:pPr>
              <w:spacing w:before="60" w:after="60"/>
              <w:jc w:val="center"/>
            </w:pPr>
            <w:r>
              <w:t>70</w:t>
            </w:r>
          </w:p>
        </w:tc>
      </w:tr>
    </w:tbl>
    <w:p w14:paraId="1DE3B5DE" w14:textId="77777777" w:rsidR="00A14EB6" w:rsidRDefault="00A14EB6" w:rsidP="00A14EB6">
      <w:pPr>
        <w:rPr>
          <w:lang w:eastAsia="en-GB"/>
        </w:rPr>
      </w:pPr>
    </w:p>
    <w:p w14:paraId="43C4D6A5" w14:textId="7556FBF7" w:rsidR="00A14EB6" w:rsidRDefault="00A14EB6" w:rsidP="00A14EB6">
      <w:pPr>
        <w:rPr>
          <w:lang w:eastAsia="en-GB"/>
        </w:rPr>
      </w:pPr>
    </w:p>
    <w:p w14:paraId="250D25E6" w14:textId="77777777" w:rsidR="00ED22D8" w:rsidRDefault="00ED22D8" w:rsidP="00A14EB6">
      <w:pPr>
        <w:rPr>
          <w:lang w:eastAsia="en-GB"/>
        </w:rPr>
      </w:pPr>
    </w:p>
    <w:tbl>
      <w:tblPr>
        <w:tblStyle w:val="TableGrid"/>
        <w:tblW w:w="962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832"/>
        <w:gridCol w:w="947"/>
        <w:gridCol w:w="989"/>
        <w:gridCol w:w="929"/>
        <w:gridCol w:w="931"/>
      </w:tblGrid>
      <w:tr w:rsidR="00A14EB6" w:rsidRPr="0037746C" w14:paraId="3F4F406E" w14:textId="77777777" w:rsidTr="004F2DC2">
        <w:tc>
          <w:tcPr>
            <w:tcW w:w="5882" w:type="dxa"/>
            <w:shd w:val="clear" w:color="auto" w:fill="F2F2F2" w:themeFill="background1" w:themeFillShade="F2"/>
          </w:tcPr>
          <w:p w14:paraId="716B5F57" w14:textId="77777777" w:rsidR="00A14EB6" w:rsidRPr="0037746C" w:rsidRDefault="00A14EB6" w:rsidP="004F2DC2">
            <w:pPr>
              <w:spacing w:before="60" w:after="60"/>
              <w:rPr>
                <w:b/>
                <w:bCs/>
                <w:lang w:eastAsia="en-GB"/>
              </w:rPr>
            </w:pPr>
            <w:r>
              <w:rPr>
                <w:b/>
                <w:bCs/>
                <w:lang w:eastAsia="en-GB"/>
              </w:rPr>
              <w:t>How much would you value the following support from the RPS, if provided?</w:t>
            </w:r>
          </w:p>
        </w:tc>
        <w:tc>
          <w:tcPr>
            <w:tcW w:w="950" w:type="dxa"/>
            <w:shd w:val="clear" w:color="auto" w:fill="F2F2F2" w:themeFill="background1" w:themeFillShade="F2"/>
          </w:tcPr>
          <w:p w14:paraId="3F357FEC" w14:textId="77777777" w:rsidR="00A14EB6" w:rsidRPr="0037746C" w:rsidRDefault="00A14EB6" w:rsidP="004F2DC2">
            <w:pPr>
              <w:spacing w:before="60" w:after="60"/>
              <w:jc w:val="center"/>
              <w:rPr>
                <w:b/>
                <w:bCs/>
                <w:lang w:eastAsia="en-GB"/>
              </w:rPr>
            </w:pPr>
            <w:r>
              <w:rPr>
                <w:b/>
                <w:bCs/>
                <w:lang w:eastAsia="en-GB"/>
              </w:rPr>
              <w:t>Low value</w:t>
            </w:r>
          </w:p>
        </w:tc>
        <w:tc>
          <w:tcPr>
            <w:tcW w:w="932" w:type="dxa"/>
            <w:shd w:val="clear" w:color="auto" w:fill="F2F2F2" w:themeFill="background1" w:themeFillShade="F2"/>
          </w:tcPr>
          <w:p w14:paraId="02794932" w14:textId="77777777" w:rsidR="00A14EB6" w:rsidRPr="0037746C" w:rsidRDefault="00A14EB6" w:rsidP="004F2DC2">
            <w:pPr>
              <w:spacing w:before="60" w:after="60"/>
              <w:jc w:val="center"/>
              <w:rPr>
                <w:b/>
                <w:bCs/>
                <w:lang w:eastAsia="en-GB"/>
              </w:rPr>
            </w:pPr>
            <w:r>
              <w:rPr>
                <w:b/>
                <w:bCs/>
                <w:lang w:eastAsia="en-GB"/>
              </w:rPr>
              <w:t>Medium value</w:t>
            </w:r>
          </w:p>
        </w:tc>
        <w:tc>
          <w:tcPr>
            <w:tcW w:w="932" w:type="dxa"/>
            <w:shd w:val="clear" w:color="auto" w:fill="F2F2F2" w:themeFill="background1" w:themeFillShade="F2"/>
          </w:tcPr>
          <w:p w14:paraId="01F9A915" w14:textId="77777777" w:rsidR="00A14EB6" w:rsidRPr="0037746C" w:rsidRDefault="00A14EB6" w:rsidP="004F2DC2">
            <w:pPr>
              <w:spacing w:before="60" w:after="60"/>
              <w:jc w:val="center"/>
              <w:rPr>
                <w:b/>
                <w:bCs/>
                <w:lang w:eastAsia="en-GB"/>
              </w:rPr>
            </w:pPr>
            <w:r>
              <w:rPr>
                <w:b/>
                <w:bCs/>
                <w:lang w:eastAsia="en-GB"/>
              </w:rPr>
              <w:t>High value</w:t>
            </w:r>
          </w:p>
        </w:tc>
        <w:tc>
          <w:tcPr>
            <w:tcW w:w="932" w:type="dxa"/>
            <w:shd w:val="clear" w:color="auto" w:fill="F2F2F2" w:themeFill="background1" w:themeFillShade="F2"/>
          </w:tcPr>
          <w:p w14:paraId="61D83AA9" w14:textId="77777777" w:rsidR="00A14EB6" w:rsidRPr="0037746C" w:rsidRDefault="00A14EB6" w:rsidP="004F2DC2">
            <w:pPr>
              <w:spacing w:before="60" w:after="60"/>
              <w:jc w:val="right"/>
              <w:rPr>
                <w:b/>
                <w:bCs/>
                <w:lang w:eastAsia="en-GB"/>
              </w:rPr>
            </w:pPr>
            <w:r>
              <w:rPr>
                <w:b/>
                <w:bCs/>
                <w:lang w:eastAsia="en-GB"/>
              </w:rPr>
              <w:t>TOTAL</w:t>
            </w:r>
          </w:p>
        </w:tc>
      </w:tr>
      <w:tr w:rsidR="00A14EB6" w:rsidRPr="00E616A0" w14:paraId="74247F05" w14:textId="77777777" w:rsidTr="004F2DC2">
        <w:tc>
          <w:tcPr>
            <w:tcW w:w="5882" w:type="dxa"/>
            <w:vAlign w:val="bottom"/>
          </w:tcPr>
          <w:p w14:paraId="5E678264" w14:textId="77777777" w:rsidR="00A14EB6" w:rsidRPr="00E616A0" w:rsidRDefault="00A14EB6" w:rsidP="004F2DC2">
            <w:pPr>
              <w:spacing w:before="60" w:after="60"/>
              <w:rPr>
                <w:lang w:eastAsia="en-GB"/>
              </w:rPr>
            </w:pPr>
            <w:r>
              <w:rPr>
                <w:rFonts w:eastAsia="Times New Roman"/>
                <w:lang w:eastAsia="en-GB"/>
              </w:rPr>
              <w:lastRenderedPageBreak/>
              <w:t>Further case-studies/examples of NHS CPCS referrals e.g., how to respond to symptoms, how to refer, etc.</w:t>
            </w:r>
          </w:p>
        </w:tc>
        <w:tc>
          <w:tcPr>
            <w:tcW w:w="950" w:type="dxa"/>
            <w:shd w:val="clear" w:color="auto" w:fill="auto"/>
            <w:vAlign w:val="center"/>
          </w:tcPr>
          <w:p w14:paraId="44022CA4" w14:textId="77777777" w:rsidR="00A14EB6" w:rsidRPr="00E616A0" w:rsidRDefault="00A14EB6" w:rsidP="004F2DC2">
            <w:pPr>
              <w:spacing w:before="60" w:after="60"/>
              <w:jc w:val="center"/>
              <w:rPr>
                <w:lang w:eastAsia="en-GB"/>
              </w:rPr>
            </w:pPr>
            <w:r>
              <w:rPr>
                <w:lang w:eastAsia="en-GB"/>
              </w:rPr>
              <w:t>6</w:t>
            </w:r>
          </w:p>
        </w:tc>
        <w:tc>
          <w:tcPr>
            <w:tcW w:w="932" w:type="dxa"/>
            <w:shd w:val="clear" w:color="auto" w:fill="auto"/>
          </w:tcPr>
          <w:p w14:paraId="22776227" w14:textId="77777777" w:rsidR="00A14EB6" w:rsidRDefault="00A14EB6" w:rsidP="004F2DC2">
            <w:pPr>
              <w:spacing w:before="60" w:after="60"/>
              <w:jc w:val="center"/>
              <w:rPr>
                <w:lang w:eastAsia="en-GB"/>
              </w:rPr>
            </w:pPr>
            <w:r>
              <w:rPr>
                <w:lang w:eastAsia="en-GB"/>
              </w:rPr>
              <w:t>18</w:t>
            </w:r>
          </w:p>
        </w:tc>
        <w:tc>
          <w:tcPr>
            <w:tcW w:w="932" w:type="dxa"/>
            <w:shd w:val="clear" w:color="auto" w:fill="EAF1DD" w:themeFill="accent3" w:themeFillTint="33"/>
          </w:tcPr>
          <w:p w14:paraId="58FD2C16" w14:textId="77777777" w:rsidR="00A14EB6" w:rsidRDefault="00A14EB6" w:rsidP="004F2DC2">
            <w:pPr>
              <w:spacing w:before="60" w:after="60"/>
              <w:jc w:val="center"/>
              <w:rPr>
                <w:lang w:eastAsia="en-GB"/>
              </w:rPr>
            </w:pPr>
            <w:r>
              <w:rPr>
                <w:lang w:eastAsia="en-GB"/>
              </w:rPr>
              <w:t>76</w:t>
            </w:r>
          </w:p>
        </w:tc>
        <w:tc>
          <w:tcPr>
            <w:tcW w:w="932" w:type="dxa"/>
            <w:shd w:val="clear" w:color="auto" w:fill="auto"/>
          </w:tcPr>
          <w:p w14:paraId="0391317F" w14:textId="77777777" w:rsidR="00A14EB6" w:rsidRDefault="00A14EB6" w:rsidP="004F2DC2">
            <w:pPr>
              <w:spacing w:before="60" w:after="60"/>
              <w:jc w:val="center"/>
              <w:rPr>
                <w:lang w:eastAsia="en-GB"/>
              </w:rPr>
            </w:pPr>
            <w:r>
              <w:rPr>
                <w:lang w:eastAsia="en-GB"/>
              </w:rPr>
              <w:t>100</w:t>
            </w:r>
          </w:p>
        </w:tc>
      </w:tr>
      <w:tr w:rsidR="00A14EB6" w:rsidRPr="00E616A0" w14:paraId="4AD96A6A" w14:textId="77777777" w:rsidTr="004F2DC2">
        <w:tc>
          <w:tcPr>
            <w:tcW w:w="5882" w:type="dxa"/>
            <w:vAlign w:val="bottom"/>
          </w:tcPr>
          <w:p w14:paraId="3729D143" w14:textId="77777777" w:rsidR="00A14EB6" w:rsidRPr="00E616A0" w:rsidRDefault="00A14EB6" w:rsidP="004F2DC2">
            <w:pPr>
              <w:spacing w:before="60" w:after="60"/>
              <w:rPr>
                <w:lang w:eastAsia="en-GB"/>
              </w:rPr>
            </w:pPr>
            <w:r>
              <w:rPr>
                <w:lang w:eastAsia="en-GB"/>
              </w:rPr>
              <w:t>Refresher courses to review, consolidate and/or extend knowledge as the service progresses e.g., 6 months follow-up webinar.</w:t>
            </w:r>
          </w:p>
        </w:tc>
        <w:tc>
          <w:tcPr>
            <w:tcW w:w="950" w:type="dxa"/>
            <w:vAlign w:val="center"/>
          </w:tcPr>
          <w:p w14:paraId="5A4DC749" w14:textId="77777777" w:rsidR="00A14EB6" w:rsidRPr="00E616A0" w:rsidRDefault="00A14EB6" w:rsidP="004F2DC2">
            <w:pPr>
              <w:spacing w:before="60" w:after="60"/>
              <w:jc w:val="center"/>
              <w:rPr>
                <w:lang w:eastAsia="en-GB"/>
              </w:rPr>
            </w:pPr>
            <w:r>
              <w:rPr>
                <w:lang w:eastAsia="en-GB"/>
              </w:rPr>
              <w:t>6</w:t>
            </w:r>
          </w:p>
        </w:tc>
        <w:tc>
          <w:tcPr>
            <w:tcW w:w="932" w:type="dxa"/>
          </w:tcPr>
          <w:p w14:paraId="74E33473" w14:textId="77777777" w:rsidR="00A14EB6" w:rsidRDefault="00A14EB6" w:rsidP="004F2DC2">
            <w:pPr>
              <w:spacing w:before="60" w:after="60"/>
              <w:jc w:val="center"/>
              <w:rPr>
                <w:lang w:eastAsia="en-GB"/>
              </w:rPr>
            </w:pPr>
            <w:r>
              <w:rPr>
                <w:lang w:eastAsia="en-GB"/>
              </w:rPr>
              <w:t>41</w:t>
            </w:r>
          </w:p>
        </w:tc>
        <w:tc>
          <w:tcPr>
            <w:tcW w:w="932" w:type="dxa"/>
            <w:shd w:val="clear" w:color="auto" w:fill="EAF1DD" w:themeFill="accent3" w:themeFillTint="33"/>
          </w:tcPr>
          <w:p w14:paraId="4B60266C" w14:textId="77777777" w:rsidR="00A14EB6" w:rsidRDefault="00A14EB6" w:rsidP="004F2DC2">
            <w:pPr>
              <w:spacing w:before="60" w:after="60"/>
              <w:jc w:val="center"/>
              <w:rPr>
                <w:lang w:eastAsia="en-GB"/>
              </w:rPr>
            </w:pPr>
            <w:r>
              <w:rPr>
                <w:lang w:eastAsia="en-GB"/>
              </w:rPr>
              <w:t>53</w:t>
            </w:r>
          </w:p>
        </w:tc>
        <w:tc>
          <w:tcPr>
            <w:tcW w:w="932" w:type="dxa"/>
          </w:tcPr>
          <w:p w14:paraId="42AEE6CF" w14:textId="77777777" w:rsidR="00A14EB6" w:rsidRDefault="00A14EB6" w:rsidP="004F2DC2">
            <w:pPr>
              <w:spacing w:before="60" w:after="60"/>
              <w:jc w:val="center"/>
              <w:rPr>
                <w:lang w:eastAsia="en-GB"/>
              </w:rPr>
            </w:pPr>
            <w:r>
              <w:rPr>
                <w:lang w:eastAsia="en-GB"/>
              </w:rPr>
              <w:t>100</w:t>
            </w:r>
          </w:p>
        </w:tc>
      </w:tr>
      <w:tr w:rsidR="00A14EB6" w:rsidRPr="00E616A0" w14:paraId="6E0288D0" w14:textId="77777777" w:rsidTr="004F2DC2">
        <w:tc>
          <w:tcPr>
            <w:tcW w:w="5882" w:type="dxa"/>
            <w:vAlign w:val="bottom"/>
          </w:tcPr>
          <w:p w14:paraId="11D44ED6" w14:textId="77777777" w:rsidR="00A14EB6" w:rsidRDefault="00A14EB6" w:rsidP="004F2DC2">
            <w:pPr>
              <w:spacing w:before="60" w:after="60"/>
              <w:rPr>
                <w:lang w:eastAsia="en-GB"/>
              </w:rPr>
            </w:pPr>
            <w:r>
              <w:rPr>
                <w:lang w:eastAsia="en-GB"/>
              </w:rPr>
              <w:t>A support network for learners and facilitators to engage post-training and discuss about their practice.</w:t>
            </w:r>
          </w:p>
        </w:tc>
        <w:tc>
          <w:tcPr>
            <w:tcW w:w="950" w:type="dxa"/>
            <w:vAlign w:val="center"/>
          </w:tcPr>
          <w:p w14:paraId="18E1118E" w14:textId="77777777" w:rsidR="00A14EB6" w:rsidRDefault="00A14EB6" w:rsidP="004F2DC2">
            <w:pPr>
              <w:spacing w:before="60" w:after="60"/>
              <w:jc w:val="center"/>
              <w:rPr>
                <w:lang w:eastAsia="en-GB"/>
              </w:rPr>
            </w:pPr>
            <w:r>
              <w:rPr>
                <w:lang w:eastAsia="en-GB"/>
              </w:rPr>
              <w:t>7</w:t>
            </w:r>
          </w:p>
        </w:tc>
        <w:tc>
          <w:tcPr>
            <w:tcW w:w="932" w:type="dxa"/>
          </w:tcPr>
          <w:p w14:paraId="0D6B35B4" w14:textId="77777777" w:rsidR="00A14EB6" w:rsidRDefault="00A14EB6" w:rsidP="004F2DC2">
            <w:pPr>
              <w:spacing w:before="60" w:after="60"/>
              <w:jc w:val="center"/>
              <w:rPr>
                <w:lang w:eastAsia="en-GB"/>
              </w:rPr>
            </w:pPr>
            <w:r>
              <w:rPr>
                <w:lang w:eastAsia="en-GB"/>
              </w:rPr>
              <w:t>40</w:t>
            </w:r>
          </w:p>
        </w:tc>
        <w:tc>
          <w:tcPr>
            <w:tcW w:w="932" w:type="dxa"/>
            <w:shd w:val="clear" w:color="auto" w:fill="EAF1DD" w:themeFill="accent3" w:themeFillTint="33"/>
          </w:tcPr>
          <w:p w14:paraId="64F7E7F2" w14:textId="77777777" w:rsidR="00A14EB6" w:rsidRDefault="00A14EB6" w:rsidP="004F2DC2">
            <w:pPr>
              <w:spacing w:before="60" w:after="60"/>
              <w:jc w:val="center"/>
              <w:rPr>
                <w:lang w:eastAsia="en-GB"/>
              </w:rPr>
            </w:pPr>
            <w:r>
              <w:rPr>
                <w:lang w:eastAsia="en-GB"/>
              </w:rPr>
              <w:t>53</w:t>
            </w:r>
          </w:p>
        </w:tc>
        <w:tc>
          <w:tcPr>
            <w:tcW w:w="932" w:type="dxa"/>
          </w:tcPr>
          <w:p w14:paraId="158A198A" w14:textId="77777777" w:rsidR="00A14EB6" w:rsidRDefault="00A14EB6" w:rsidP="004F2DC2">
            <w:pPr>
              <w:spacing w:before="60" w:after="60"/>
              <w:jc w:val="center"/>
              <w:rPr>
                <w:lang w:eastAsia="en-GB"/>
              </w:rPr>
            </w:pPr>
            <w:r>
              <w:rPr>
                <w:lang w:eastAsia="en-GB"/>
              </w:rPr>
              <w:t>100</w:t>
            </w:r>
          </w:p>
        </w:tc>
      </w:tr>
    </w:tbl>
    <w:p w14:paraId="724790EA" w14:textId="77777777" w:rsidR="00A14EB6" w:rsidRDefault="00A14EB6" w:rsidP="00A14EB6">
      <w:pPr>
        <w:rPr>
          <w:lang w:eastAsia="en-GB"/>
        </w:rPr>
      </w:pPr>
    </w:p>
    <w:p w14:paraId="3E8F5CDD" w14:textId="77777777" w:rsidR="00A14EB6" w:rsidRDefault="00A14EB6" w:rsidP="00A14EB6">
      <w:pPr>
        <w:rPr>
          <w:lang w:eastAsia="en-GB"/>
        </w:rPr>
      </w:pPr>
    </w:p>
    <w:p w14:paraId="1CEA6DDE" w14:textId="77777777" w:rsidR="00A14EB6" w:rsidRDefault="00A14EB6" w:rsidP="00A14EB6">
      <w:pPr>
        <w:pStyle w:val="Title"/>
        <w:spacing w:before="0"/>
        <w:ind w:left="0" w:right="0"/>
        <w:jc w:val="left"/>
      </w:pPr>
    </w:p>
    <w:p w14:paraId="0F397ABE" w14:textId="0589EE9D" w:rsidR="00A14EB6" w:rsidRDefault="00A14EB6" w:rsidP="00A14EB6">
      <w:pPr>
        <w:widowControl/>
        <w:autoSpaceDE/>
        <w:autoSpaceDN/>
        <w:spacing w:after="120" w:line="276" w:lineRule="auto"/>
        <w:contextualSpacing/>
        <w:rPr>
          <w:lang w:eastAsia="en-GB"/>
        </w:rPr>
        <w:sectPr w:rsidR="00A14EB6" w:rsidSect="000A7430">
          <w:headerReference w:type="even" r:id="rId24"/>
          <w:headerReference w:type="default" r:id="rId25"/>
          <w:footerReference w:type="even" r:id="rId26"/>
          <w:footerReference w:type="default" r:id="rId27"/>
          <w:headerReference w:type="first" r:id="rId28"/>
          <w:footerReference w:type="first" r:id="rId29"/>
          <w:pgSz w:w="11906" w:h="16838"/>
          <w:pgMar w:top="1134" w:right="1134" w:bottom="1134" w:left="1134" w:header="709" w:footer="709" w:gutter="0"/>
          <w:cols w:space="708"/>
          <w:docGrid w:linePitch="360"/>
        </w:sectPr>
      </w:pPr>
    </w:p>
    <w:p w14:paraId="76FC3E5C" w14:textId="056A155D" w:rsidR="007B239C" w:rsidRDefault="50A3E2FC" w:rsidP="008D6828">
      <w:pPr>
        <w:pStyle w:val="Heading1"/>
        <w:numPr>
          <w:ilvl w:val="0"/>
          <w:numId w:val="20"/>
        </w:numPr>
        <w:rPr>
          <w:noProof/>
          <w:lang w:eastAsia="en-GB"/>
        </w:rPr>
      </w:pPr>
      <w:bookmarkStart w:id="11" w:name="_Toc103670308"/>
      <w:r>
        <w:lastRenderedPageBreak/>
        <w:t>Financials</w:t>
      </w:r>
      <w:bookmarkEnd w:id="11"/>
    </w:p>
    <w:p w14:paraId="0C8567CD" w14:textId="08A9496A" w:rsidR="007B239C" w:rsidRDefault="007B239C">
      <w:pPr>
        <w:rPr>
          <w:noProof/>
          <w:lang w:eastAsia="en-GB"/>
        </w:rPr>
      </w:pPr>
      <w:r>
        <w:rPr>
          <w:noProof/>
          <w:lang w:eastAsia="en-GB"/>
        </w:rPr>
        <w:t xml:space="preserve">Core CPCS for Pharmacists and Foundation Trainee Pharmacists Budget </w:t>
      </w:r>
      <w:r w:rsidR="008F18FB">
        <w:rPr>
          <w:noProof/>
          <w:lang w:eastAsia="en-GB"/>
        </w:rPr>
        <w:t>summary.</w:t>
      </w:r>
    </w:p>
    <w:p w14:paraId="0AA430AC" w14:textId="77777777" w:rsidR="008F18FB" w:rsidRDefault="008F18FB">
      <w:pPr>
        <w:rPr>
          <w:noProof/>
          <w:lang w:eastAsia="en-GB"/>
        </w:rPr>
      </w:pPr>
    </w:p>
    <w:p w14:paraId="7A4EBEC9" w14:textId="2ED352E4" w:rsidR="007B239C" w:rsidRPr="00024F48" w:rsidRDefault="007B239C" w:rsidP="007B239C">
      <w:pPr>
        <w:pStyle w:val="BodyText"/>
        <w:spacing w:before="56"/>
        <w:rPr>
          <w:rFonts w:asciiTheme="minorHAnsi" w:hAnsiTheme="minorHAnsi" w:cstheme="minorHAnsi"/>
        </w:rPr>
      </w:pPr>
      <w:r w:rsidRPr="00215955">
        <w:rPr>
          <w:rFonts w:asciiTheme="minorHAnsi" w:hAnsiTheme="minorHAnsi" w:cstheme="minorHAnsi"/>
          <w:b/>
          <w:bCs/>
        </w:rPr>
        <w:t>Table</w:t>
      </w:r>
      <w:r w:rsidRPr="00215955">
        <w:rPr>
          <w:rFonts w:asciiTheme="minorHAnsi" w:hAnsiTheme="minorHAnsi" w:cstheme="minorHAnsi"/>
          <w:b/>
          <w:bCs/>
          <w:spacing w:val="-2"/>
        </w:rPr>
        <w:t xml:space="preserve"> </w:t>
      </w:r>
      <w:r w:rsidR="008F18FB">
        <w:rPr>
          <w:rFonts w:asciiTheme="minorHAnsi" w:hAnsiTheme="minorHAnsi" w:cstheme="minorHAnsi"/>
          <w:b/>
          <w:bCs/>
        </w:rPr>
        <w:t>8</w:t>
      </w:r>
      <w:r w:rsidRPr="00215955">
        <w:rPr>
          <w:rFonts w:asciiTheme="minorHAnsi" w:hAnsiTheme="minorHAnsi" w:cstheme="minorHAnsi"/>
          <w:b/>
          <w:bCs/>
        </w:rPr>
        <w:t>:</w:t>
      </w:r>
      <w:r w:rsidRPr="00024F48">
        <w:rPr>
          <w:rFonts w:asciiTheme="minorHAnsi" w:hAnsiTheme="minorHAnsi" w:cstheme="minorHAnsi"/>
          <w:spacing w:val="-2"/>
        </w:rPr>
        <w:t xml:space="preserve"> </w:t>
      </w:r>
      <w:r w:rsidRPr="00024F48">
        <w:rPr>
          <w:rFonts w:asciiTheme="minorHAnsi" w:hAnsiTheme="minorHAnsi" w:cstheme="minorHAnsi"/>
        </w:rPr>
        <w:t>Cumulative</w:t>
      </w:r>
      <w:r w:rsidRPr="00024F48">
        <w:rPr>
          <w:rFonts w:asciiTheme="minorHAnsi" w:hAnsiTheme="minorHAnsi" w:cstheme="minorHAnsi"/>
          <w:spacing w:val="-1"/>
        </w:rPr>
        <w:t xml:space="preserve"> </w:t>
      </w:r>
      <w:r w:rsidRPr="00024F48">
        <w:rPr>
          <w:rFonts w:asciiTheme="minorHAnsi" w:hAnsiTheme="minorHAnsi" w:cstheme="minorHAnsi"/>
        </w:rPr>
        <w:t>CPCS</w:t>
      </w:r>
      <w:r w:rsidRPr="00024F48">
        <w:rPr>
          <w:rFonts w:asciiTheme="minorHAnsi" w:hAnsiTheme="minorHAnsi" w:cstheme="minorHAnsi"/>
          <w:spacing w:val="-2"/>
        </w:rPr>
        <w:t xml:space="preserve"> </w:t>
      </w:r>
      <w:r w:rsidRPr="00024F48">
        <w:rPr>
          <w:rFonts w:asciiTheme="minorHAnsi" w:hAnsiTheme="minorHAnsi" w:cstheme="minorHAnsi"/>
        </w:rPr>
        <w:t>delivery</w:t>
      </w:r>
      <w:r w:rsidRPr="00024F48">
        <w:rPr>
          <w:rFonts w:asciiTheme="minorHAnsi" w:hAnsiTheme="minorHAnsi" w:cstheme="minorHAnsi"/>
          <w:spacing w:val="-2"/>
        </w:rPr>
        <w:t xml:space="preserve"> </w:t>
      </w:r>
      <w:r w:rsidRPr="00024F48">
        <w:rPr>
          <w:rFonts w:asciiTheme="minorHAnsi" w:hAnsiTheme="minorHAnsi" w:cstheme="minorHAnsi"/>
        </w:rPr>
        <w:t>cost</w:t>
      </w:r>
      <w:r w:rsidRPr="00024F48">
        <w:rPr>
          <w:rFonts w:asciiTheme="minorHAnsi" w:hAnsiTheme="minorHAnsi" w:cstheme="minorHAnsi"/>
          <w:spacing w:val="-5"/>
        </w:rPr>
        <w:t xml:space="preserve"> </w:t>
      </w:r>
      <w:r w:rsidRPr="00024F48">
        <w:rPr>
          <w:rFonts w:asciiTheme="minorHAnsi" w:hAnsiTheme="minorHAnsi" w:cstheme="minorHAnsi"/>
        </w:rPr>
        <w:t>(October</w:t>
      </w:r>
      <w:r w:rsidRPr="00024F48">
        <w:rPr>
          <w:rFonts w:asciiTheme="minorHAnsi" w:hAnsiTheme="minorHAnsi" w:cstheme="minorHAnsi"/>
          <w:spacing w:val="-2"/>
        </w:rPr>
        <w:t xml:space="preserve"> </w:t>
      </w:r>
      <w:r w:rsidRPr="00024F48">
        <w:rPr>
          <w:rFonts w:asciiTheme="minorHAnsi" w:hAnsiTheme="minorHAnsi" w:cstheme="minorHAnsi"/>
        </w:rPr>
        <w:t>2020</w:t>
      </w:r>
      <w:r w:rsidRPr="00024F48">
        <w:rPr>
          <w:rFonts w:asciiTheme="minorHAnsi" w:hAnsiTheme="minorHAnsi" w:cstheme="minorHAnsi"/>
          <w:spacing w:val="-1"/>
        </w:rPr>
        <w:t xml:space="preserve"> </w:t>
      </w:r>
      <w:r w:rsidRPr="00024F48">
        <w:rPr>
          <w:rFonts w:asciiTheme="minorHAnsi" w:hAnsiTheme="minorHAnsi" w:cstheme="minorHAnsi"/>
        </w:rPr>
        <w:t>–</w:t>
      </w:r>
      <w:r w:rsidRPr="00024F48">
        <w:rPr>
          <w:rFonts w:asciiTheme="minorHAnsi" w:hAnsiTheme="minorHAnsi" w:cstheme="minorHAnsi"/>
          <w:spacing w:val="-1"/>
        </w:rPr>
        <w:t xml:space="preserve"> </w:t>
      </w:r>
      <w:r w:rsidR="008308DE">
        <w:rPr>
          <w:rFonts w:asciiTheme="minorHAnsi" w:hAnsiTheme="minorHAnsi" w:cstheme="minorHAnsi"/>
        </w:rPr>
        <w:t>March</w:t>
      </w:r>
      <w:r>
        <w:rPr>
          <w:rFonts w:asciiTheme="minorHAnsi" w:hAnsiTheme="minorHAnsi" w:cstheme="minorHAnsi"/>
        </w:rPr>
        <w:t xml:space="preserve"> 2022</w:t>
      </w:r>
      <w:r w:rsidRPr="00024F48">
        <w:rPr>
          <w:rFonts w:asciiTheme="minorHAnsi" w:hAnsiTheme="minorHAnsi" w:cstheme="minorHAnsi"/>
        </w:rPr>
        <w:t>)</w:t>
      </w:r>
    </w:p>
    <w:p w14:paraId="39FA16D6" w14:textId="77777777" w:rsidR="007B239C" w:rsidRPr="00024F48" w:rsidRDefault="007B239C" w:rsidP="007B239C">
      <w:pPr>
        <w:pStyle w:val="BodyText"/>
        <w:spacing w:before="9" w:after="1"/>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314"/>
        <w:gridCol w:w="3211"/>
        <w:gridCol w:w="4103"/>
      </w:tblGrid>
      <w:tr w:rsidR="007B239C" w14:paraId="40D16A97" w14:textId="77777777" w:rsidTr="007B1FBB">
        <w:trPr>
          <w:trHeight w:val="266"/>
        </w:trPr>
        <w:tc>
          <w:tcPr>
            <w:tcW w:w="1201" w:type="pct"/>
          </w:tcPr>
          <w:p w14:paraId="4A4AE649" w14:textId="77777777" w:rsidR="007B239C" w:rsidRDefault="007B239C" w:rsidP="00CB1FDC">
            <w:pPr>
              <w:pStyle w:val="TableParagraph"/>
              <w:spacing w:line="225" w:lineRule="exact"/>
              <w:ind w:right="104"/>
              <w:jc w:val="right"/>
              <w:rPr>
                <w:b/>
                <w:i/>
              </w:rPr>
            </w:pPr>
            <w:r>
              <w:rPr>
                <w:b/>
                <w:i/>
              </w:rPr>
              <w:t>Month</w:t>
            </w:r>
          </w:p>
        </w:tc>
        <w:tc>
          <w:tcPr>
            <w:tcW w:w="1667" w:type="pct"/>
          </w:tcPr>
          <w:p w14:paraId="3671507E" w14:textId="77777777" w:rsidR="007B239C" w:rsidRDefault="007B239C" w:rsidP="00CB1FDC">
            <w:pPr>
              <w:pStyle w:val="TableParagraph"/>
              <w:spacing w:line="225" w:lineRule="exact"/>
              <w:ind w:left="367" w:right="366"/>
              <w:jc w:val="center"/>
              <w:rPr>
                <w:b/>
              </w:rPr>
            </w:pPr>
            <w:r>
              <w:rPr>
                <w:b/>
              </w:rPr>
              <w:t>Number</w:t>
            </w:r>
            <w:r>
              <w:rPr>
                <w:b/>
                <w:spacing w:val="-2"/>
              </w:rPr>
              <w:t xml:space="preserve"> </w:t>
            </w:r>
            <w:r>
              <w:rPr>
                <w:b/>
              </w:rPr>
              <w:t>of</w:t>
            </w:r>
            <w:r>
              <w:rPr>
                <w:b/>
                <w:spacing w:val="-3"/>
              </w:rPr>
              <w:t xml:space="preserve"> </w:t>
            </w:r>
            <w:r>
              <w:rPr>
                <w:b/>
              </w:rPr>
              <w:t>learners</w:t>
            </w:r>
          </w:p>
        </w:tc>
        <w:tc>
          <w:tcPr>
            <w:tcW w:w="2131" w:type="pct"/>
          </w:tcPr>
          <w:p w14:paraId="3429C0AD" w14:textId="77777777" w:rsidR="007B239C" w:rsidRDefault="007B239C" w:rsidP="00CB1FDC">
            <w:pPr>
              <w:pStyle w:val="TableParagraph"/>
              <w:spacing w:line="225" w:lineRule="exact"/>
              <w:ind w:left="160" w:right="159"/>
              <w:jc w:val="center"/>
              <w:rPr>
                <w:b/>
              </w:rPr>
            </w:pPr>
            <w:r>
              <w:rPr>
                <w:b/>
              </w:rPr>
              <w:t>Budget</w:t>
            </w:r>
            <w:r>
              <w:rPr>
                <w:b/>
                <w:spacing w:val="-4"/>
              </w:rPr>
              <w:t xml:space="preserve"> </w:t>
            </w:r>
            <w:r>
              <w:rPr>
                <w:b/>
              </w:rPr>
              <w:t>spent</w:t>
            </w:r>
            <w:r>
              <w:rPr>
                <w:b/>
                <w:spacing w:val="-2"/>
              </w:rPr>
              <w:t xml:space="preserve"> </w:t>
            </w:r>
            <w:r>
              <w:rPr>
                <w:b/>
              </w:rPr>
              <w:t>(£188</w:t>
            </w:r>
            <w:r>
              <w:rPr>
                <w:b/>
                <w:spacing w:val="-1"/>
              </w:rPr>
              <w:t xml:space="preserve"> </w:t>
            </w:r>
            <w:r>
              <w:rPr>
                <w:b/>
              </w:rPr>
              <w:t>per</w:t>
            </w:r>
            <w:r>
              <w:rPr>
                <w:b/>
                <w:spacing w:val="-2"/>
              </w:rPr>
              <w:t xml:space="preserve"> </w:t>
            </w:r>
            <w:r>
              <w:rPr>
                <w:b/>
              </w:rPr>
              <w:t xml:space="preserve">learner, </w:t>
            </w:r>
            <w:proofErr w:type="spellStart"/>
            <w:r>
              <w:rPr>
                <w:b/>
              </w:rPr>
              <w:t>incl</w:t>
            </w:r>
            <w:proofErr w:type="spellEnd"/>
            <w:r>
              <w:rPr>
                <w:b/>
              </w:rPr>
              <w:t xml:space="preserve"> VAT)</w:t>
            </w:r>
          </w:p>
        </w:tc>
      </w:tr>
      <w:tr w:rsidR="007B239C" w14:paraId="50F89903" w14:textId="77777777" w:rsidTr="007B1FBB">
        <w:trPr>
          <w:trHeight w:val="309"/>
        </w:trPr>
        <w:tc>
          <w:tcPr>
            <w:tcW w:w="1201" w:type="pct"/>
          </w:tcPr>
          <w:p w14:paraId="3CF2F01B" w14:textId="77777777" w:rsidR="007B239C" w:rsidRDefault="007B239C" w:rsidP="00CB1FDC">
            <w:pPr>
              <w:pStyle w:val="TableParagraph"/>
              <w:ind w:right="99"/>
              <w:jc w:val="right"/>
              <w:rPr>
                <w:i/>
              </w:rPr>
            </w:pPr>
            <w:r>
              <w:rPr>
                <w:i/>
              </w:rPr>
              <w:t>October</w:t>
            </w:r>
            <w:r>
              <w:rPr>
                <w:i/>
                <w:spacing w:val="-2"/>
              </w:rPr>
              <w:t xml:space="preserve"> </w:t>
            </w:r>
            <w:r>
              <w:rPr>
                <w:i/>
              </w:rPr>
              <w:t>2020</w:t>
            </w:r>
          </w:p>
        </w:tc>
        <w:tc>
          <w:tcPr>
            <w:tcW w:w="1667" w:type="pct"/>
            <w:shd w:val="clear" w:color="auto" w:fill="DBE5F1" w:themeFill="accent1" w:themeFillTint="33"/>
          </w:tcPr>
          <w:p w14:paraId="4EF22010" w14:textId="77777777" w:rsidR="007B239C" w:rsidRDefault="007B239C" w:rsidP="00CB1FDC">
            <w:pPr>
              <w:pStyle w:val="TableParagraph"/>
              <w:ind w:left="1084" w:right="1081"/>
              <w:jc w:val="center"/>
            </w:pPr>
            <w:r>
              <w:t>568</w:t>
            </w:r>
          </w:p>
        </w:tc>
        <w:tc>
          <w:tcPr>
            <w:tcW w:w="2131" w:type="pct"/>
            <w:shd w:val="clear" w:color="auto" w:fill="DBE5F1" w:themeFill="accent1" w:themeFillTint="33"/>
          </w:tcPr>
          <w:p w14:paraId="39C4E100" w14:textId="77777777" w:rsidR="007B239C" w:rsidRDefault="007B239C" w:rsidP="00CB1FDC">
            <w:pPr>
              <w:pStyle w:val="TableParagraph"/>
              <w:jc w:val="center"/>
            </w:pPr>
            <w:r>
              <w:t>£106,784</w:t>
            </w:r>
          </w:p>
        </w:tc>
      </w:tr>
      <w:tr w:rsidR="007B239C" w14:paraId="6E961AAA" w14:textId="77777777" w:rsidTr="007B1FBB">
        <w:trPr>
          <w:trHeight w:val="309"/>
        </w:trPr>
        <w:tc>
          <w:tcPr>
            <w:tcW w:w="1201" w:type="pct"/>
          </w:tcPr>
          <w:p w14:paraId="6C12E406" w14:textId="77777777" w:rsidR="007B239C" w:rsidRDefault="007B239C" w:rsidP="00CB1FDC">
            <w:pPr>
              <w:pStyle w:val="TableParagraph"/>
              <w:ind w:right="99"/>
              <w:jc w:val="right"/>
              <w:rPr>
                <w:i/>
              </w:rPr>
            </w:pPr>
            <w:r>
              <w:rPr>
                <w:i/>
              </w:rPr>
              <w:t>November</w:t>
            </w:r>
            <w:r>
              <w:rPr>
                <w:i/>
                <w:spacing w:val="-5"/>
              </w:rPr>
              <w:t xml:space="preserve"> </w:t>
            </w:r>
            <w:r>
              <w:rPr>
                <w:i/>
              </w:rPr>
              <w:t>2020</w:t>
            </w:r>
          </w:p>
        </w:tc>
        <w:tc>
          <w:tcPr>
            <w:tcW w:w="1667" w:type="pct"/>
          </w:tcPr>
          <w:p w14:paraId="2BC2B583" w14:textId="77777777" w:rsidR="007B239C" w:rsidRDefault="007B239C" w:rsidP="00CB1FDC">
            <w:pPr>
              <w:pStyle w:val="TableParagraph"/>
              <w:ind w:left="1084" w:right="1081"/>
              <w:jc w:val="center"/>
            </w:pPr>
            <w:r>
              <w:t>513</w:t>
            </w:r>
          </w:p>
        </w:tc>
        <w:tc>
          <w:tcPr>
            <w:tcW w:w="2131" w:type="pct"/>
          </w:tcPr>
          <w:p w14:paraId="67BA3BD4" w14:textId="77777777" w:rsidR="007B239C" w:rsidRDefault="007B239C" w:rsidP="00CB1FDC">
            <w:pPr>
              <w:pStyle w:val="TableParagraph"/>
              <w:jc w:val="center"/>
            </w:pPr>
            <w:r>
              <w:t>£96,444</w:t>
            </w:r>
          </w:p>
        </w:tc>
      </w:tr>
      <w:tr w:rsidR="007B239C" w14:paraId="54FF017B" w14:textId="77777777" w:rsidTr="007B1FBB">
        <w:trPr>
          <w:trHeight w:val="309"/>
        </w:trPr>
        <w:tc>
          <w:tcPr>
            <w:tcW w:w="1201" w:type="pct"/>
          </w:tcPr>
          <w:p w14:paraId="0F89E61E" w14:textId="77777777" w:rsidR="007B239C" w:rsidRDefault="007B239C" w:rsidP="00CB1FDC">
            <w:pPr>
              <w:pStyle w:val="TableParagraph"/>
              <w:ind w:right="99"/>
              <w:jc w:val="right"/>
              <w:rPr>
                <w:i/>
              </w:rPr>
            </w:pPr>
            <w:r>
              <w:rPr>
                <w:i/>
              </w:rPr>
              <w:t>December</w:t>
            </w:r>
            <w:r>
              <w:rPr>
                <w:i/>
                <w:spacing w:val="-2"/>
              </w:rPr>
              <w:t xml:space="preserve"> </w:t>
            </w:r>
            <w:r>
              <w:rPr>
                <w:i/>
              </w:rPr>
              <w:t>2020</w:t>
            </w:r>
          </w:p>
        </w:tc>
        <w:tc>
          <w:tcPr>
            <w:tcW w:w="1667" w:type="pct"/>
            <w:shd w:val="clear" w:color="auto" w:fill="DBE5F1" w:themeFill="accent1" w:themeFillTint="33"/>
          </w:tcPr>
          <w:p w14:paraId="384DD834" w14:textId="77777777" w:rsidR="007B239C" w:rsidRDefault="007B239C" w:rsidP="00CB1FDC">
            <w:pPr>
              <w:pStyle w:val="TableParagraph"/>
              <w:ind w:left="1084" w:right="1081"/>
              <w:jc w:val="center"/>
            </w:pPr>
            <w:r>
              <w:t>263</w:t>
            </w:r>
          </w:p>
        </w:tc>
        <w:tc>
          <w:tcPr>
            <w:tcW w:w="2131" w:type="pct"/>
            <w:shd w:val="clear" w:color="auto" w:fill="DBE5F1" w:themeFill="accent1" w:themeFillTint="33"/>
          </w:tcPr>
          <w:p w14:paraId="1D6C0B6C" w14:textId="77777777" w:rsidR="007B239C" w:rsidRDefault="007B239C" w:rsidP="00CB1FDC">
            <w:pPr>
              <w:pStyle w:val="TableParagraph"/>
              <w:jc w:val="center"/>
            </w:pPr>
            <w:r>
              <w:t>£49,444</w:t>
            </w:r>
          </w:p>
        </w:tc>
      </w:tr>
      <w:tr w:rsidR="007B239C" w14:paraId="2D5F82BD" w14:textId="77777777" w:rsidTr="007B1FBB">
        <w:trPr>
          <w:trHeight w:val="309"/>
        </w:trPr>
        <w:tc>
          <w:tcPr>
            <w:tcW w:w="1201" w:type="pct"/>
          </w:tcPr>
          <w:p w14:paraId="55E89DF4" w14:textId="77777777" w:rsidR="007B239C" w:rsidRDefault="007B239C" w:rsidP="00CB1FDC">
            <w:pPr>
              <w:pStyle w:val="TableParagraph"/>
              <w:ind w:right="99"/>
              <w:jc w:val="right"/>
              <w:rPr>
                <w:i/>
              </w:rPr>
            </w:pPr>
            <w:r>
              <w:rPr>
                <w:i/>
              </w:rPr>
              <w:t>January</w:t>
            </w:r>
            <w:r>
              <w:rPr>
                <w:i/>
                <w:spacing w:val="-2"/>
              </w:rPr>
              <w:t xml:space="preserve"> </w:t>
            </w:r>
            <w:r>
              <w:rPr>
                <w:i/>
              </w:rPr>
              <w:t>2021</w:t>
            </w:r>
          </w:p>
        </w:tc>
        <w:tc>
          <w:tcPr>
            <w:tcW w:w="1667" w:type="pct"/>
          </w:tcPr>
          <w:p w14:paraId="5800846A" w14:textId="77777777" w:rsidR="007B239C" w:rsidRDefault="007B239C" w:rsidP="00CB1FDC">
            <w:pPr>
              <w:pStyle w:val="TableParagraph"/>
              <w:ind w:left="1084" w:right="1081"/>
              <w:jc w:val="center"/>
            </w:pPr>
            <w:r>
              <w:t>607</w:t>
            </w:r>
          </w:p>
        </w:tc>
        <w:tc>
          <w:tcPr>
            <w:tcW w:w="2131" w:type="pct"/>
          </w:tcPr>
          <w:p w14:paraId="26E4AA21" w14:textId="77777777" w:rsidR="007B239C" w:rsidRDefault="007B239C" w:rsidP="00CB1FDC">
            <w:pPr>
              <w:pStyle w:val="TableParagraph"/>
              <w:jc w:val="center"/>
            </w:pPr>
            <w:r>
              <w:t>£114,116</w:t>
            </w:r>
          </w:p>
        </w:tc>
      </w:tr>
      <w:tr w:rsidR="007B239C" w14:paraId="4CEAE22A" w14:textId="77777777" w:rsidTr="007B1FBB">
        <w:trPr>
          <w:trHeight w:val="306"/>
        </w:trPr>
        <w:tc>
          <w:tcPr>
            <w:tcW w:w="1201" w:type="pct"/>
          </w:tcPr>
          <w:p w14:paraId="442762D4" w14:textId="77777777" w:rsidR="007B239C" w:rsidRDefault="007B239C" w:rsidP="00CB1FDC">
            <w:pPr>
              <w:pStyle w:val="TableParagraph"/>
              <w:ind w:right="100"/>
              <w:jc w:val="right"/>
              <w:rPr>
                <w:i/>
              </w:rPr>
            </w:pPr>
            <w:r>
              <w:rPr>
                <w:i/>
              </w:rPr>
              <w:t>February</w:t>
            </w:r>
            <w:r>
              <w:rPr>
                <w:i/>
                <w:spacing w:val="-5"/>
              </w:rPr>
              <w:t xml:space="preserve"> </w:t>
            </w:r>
            <w:r>
              <w:rPr>
                <w:i/>
              </w:rPr>
              <w:t>2021</w:t>
            </w:r>
          </w:p>
        </w:tc>
        <w:tc>
          <w:tcPr>
            <w:tcW w:w="1667" w:type="pct"/>
            <w:shd w:val="clear" w:color="auto" w:fill="DBE5F1" w:themeFill="accent1" w:themeFillTint="33"/>
          </w:tcPr>
          <w:p w14:paraId="36073482" w14:textId="77777777" w:rsidR="007B239C" w:rsidRDefault="007B239C" w:rsidP="00CB1FDC">
            <w:pPr>
              <w:pStyle w:val="TableParagraph"/>
              <w:ind w:left="1084" w:right="1081"/>
              <w:jc w:val="center"/>
            </w:pPr>
            <w:r>
              <w:t>625</w:t>
            </w:r>
          </w:p>
        </w:tc>
        <w:tc>
          <w:tcPr>
            <w:tcW w:w="2131" w:type="pct"/>
            <w:shd w:val="clear" w:color="auto" w:fill="DBE5F1" w:themeFill="accent1" w:themeFillTint="33"/>
          </w:tcPr>
          <w:p w14:paraId="4D7642BB" w14:textId="77777777" w:rsidR="007B239C" w:rsidRDefault="007B239C" w:rsidP="00CB1FDC">
            <w:pPr>
              <w:pStyle w:val="TableParagraph"/>
              <w:jc w:val="center"/>
            </w:pPr>
            <w:r>
              <w:t>£117,500</w:t>
            </w:r>
          </w:p>
        </w:tc>
      </w:tr>
      <w:tr w:rsidR="007B239C" w14:paraId="7BCCFCAC" w14:textId="77777777" w:rsidTr="007B1FBB">
        <w:trPr>
          <w:trHeight w:val="309"/>
        </w:trPr>
        <w:tc>
          <w:tcPr>
            <w:tcW w:w="1201" w:type="pct"/>
          </w:tcPr>
          <w:p w14:paraId="69F3441D" w14:textId="77777777" w:rsidR="007B239C" w:rsidRDefault="007B239C" w:rsidP="00CB1FDC">
            <w:pPr>
              <w:pStyle w:val="TableParagraph"/>
              <w:spacing w:before="1" w:line="240" w:lineRule="auto"/>
              <w:ind w:right="99"/>
              <w:jc w:val="right"/>
              <w:rPr>
                <w:i/>
              </w:rPr>
            </w:pPr>
            <w:r>
              <w:rPr>
                <w:i/>
              </w:rPr>
              <w:t>March</w:t>
            </w:r>
            <w:r>
              <w:rPr>
                <w:i/>
                <w:spacing w:val="-4"/>
              </w:rPr>
              <w:t xml:space="preserve"> </w:t>
            </w:r>
            <w:r>
              <w:rPr>
                <w:i/>
              </w:rPr>
              <w:t>2021</w:t>
            </w:r>
          </w:p>
        </w:tc>
        <w:tc>
          <w:tcPr>
            <w:tcW w:w="1667" w:type="pct"/>
          </w:tcPr>
          <w:p w14:paraId="34890B17" w14:textId="77777777" w:rsidR="007B239C" w:rsidRDefault="007B239C" w:rsidP="00CB1FDC">
            <w:pPr>
              <w:pStyle w:val="TableParagraph"/>
              <w:spacing w:before="1" w:line="240" w:lineRule="auto"/>
              <w:ind w:left="1084" w:right="1081"/>
              <w:jc w:val="center"/>
            </w:pPr>
            <w:r>
              <w:t>922</w:t>
            </w:r>
          </w:p>
        </w:tc>
        <w:tc>
          <w:tcPr>
            <w:tcW w:w="2131" w:type="pct"/>
          </w:tcPr>
          <w:p w14:paraId="087B432E" w14:textId="77777777" w:rsidR="007B239C" w:rsidRDefault="007B239C" w:rsidP="00CB1FDC">
            <w:pPr>
              <w:pStyle w:val="TableParagraph"/>
              <w:spacing w:before="1" w:line="240" w:lineRule="auto"/>
              <w:jc w:val="center"/>
            </w:pPr>
            <w:r>
              <w:t>£173,336</w:t>
            </w:r>
          </w:p>
        </w:tc>
      </w:tr>
      <w:tr w:rsidR="007B239C" w14:paraId="2A843E17" w14:textId="77777777" w:rsidTr="007B1FBB">
        <w:trPr>
          <w:trHeight w:val="309"/>
        </w:trPr>
        <w:tc>
          <w:tcPr>
            <w:tcW w:w="1201" w:type="pct"/>
          </w:tcPr>
          <w:p w14:paraId="02063ED6" w14:textId="77777777" w:rsidR="007B239C" w:rsidRDefault="007B239C" w:rsidP="00CB1FDC">
            <w:pPr>
              <w:pStyle w:val="TableParagraph"/>
              <w:ind w:right="99"/>
              <w:jc w:val="right"/>
              <w:rPr>
                <w:i/>
              </w:rPr>
            </w:pPr>
            <w:r>
              <w:rPr>
                <w:i/>
              </w:rPr>
              <w:t>April</w:t>
            </w:r>
            <w:r>
              <w:rPr>
                <w:i/>
                <w:spacing w:val="-3"/>
              </w:rPr>
              <w:t xml:space="preserve"> </w:t>
            </w:r>
            <w:r>
              <w:rPr>
                <w:i/>
              </w:rPr>
              <w:t>2021</w:t>
            </w:r>
          </w:p>
        </w:tc>
        <w:tc>
          <w:tcPr>
            <w:tcW w:w="1667" w:type="pct"/>
            <w:shd w:val="clear" w:color="auto" w:fill="DBE5F1" w:themeFill="accent1" w:themeFillTint="33"/>
          </w:tcPr>
          <w:p w14:paraId="44A53E08" w14:textId="77777777" w:rsidR="007B239C" w:rsidRDefault="007B239C" w:rsidP="00CB1FDC">
            <w:pPr>
              <w:pStyle w:val="TableParagraph"/>
              <w:ind w:left="1084" w:right="1081"/>
              <w:jc w:val="center"/>
            </w:pPr>
            <w:r>
              <w:t>420</w:t>
            </w:r>
          </w:p>
        </w:tc>
        <w:tc>
          <w:tcPr>
            <w:tcW w:w="2131" w:type="pct"/>
            <w:shd w:val="clear" w:color="auto" w:fill="DBE5F1" w:themeFill="accent1" w:themeFillTint="33"/>
          </w:tcPr>
          <w:p w14:paraId="12498BC8" w14:textId="77777777" w:rsidR="007B239C" w:rsidRDefault="007B239C" w:rsidP="00CB1FDC">
            <w:pPr>
              <w:pStyle w:val="TableParagraph"/>
              <w:jc w:val="center"/>
            </w:pPr>
            <w:r>
              <w:t>£78,960</w:t>
            </w:r>
          </w:p>
        </w:tc>
      </w:tr>
      <w:tr w:rsidR="007B239C" w14:paraId="35CB0BD0" w14:textId="77777777" w:rsidTr="007B1FBB">
        <w:trPr>
          <w:trHeight w:val="309"/>
        </w:trPr>
        <w:tc>
          <w:tcPr>
            <w:tcW w:w="1201" w:type="pct"/>
          </w:tcPr>
          <w:p w14:paraId="2E4EC84E" w14:textId="77777777" w:rsidR="007B239C" w:rsidRDefault="007B239C" w:rsidP="00CB1FDC">
            <w:pPr>
              <w:pStyle w:val="TableParagraph"/>
              <w:ind w:right="99"/>
              <w:jc w:val="right"/>
              <w:rPr>
                <w:i/>
              </w:rPr>
            </w:pPr>
            <w:r>
              <w:rPr>
                <w:i/>
              </w:rPr>
              <w:t>May</w:t>
            </w:r>
            <w:r>
              <w:rPr>
                <w:i/>
                <w:spacing w:val="-1"/>
              </w:rPr>
              <w:t xml:space="preserve"> </w:t>
            </w:r>
            <w:r>
              <w:rPr>
                <w:i/>
              </w:rPr>
              <w:t>2021</w:t>
            </w:r>
          </w:p>
        </w:tc>
        <w:tc>
          <w:tcPr>
            <w:tcW w:w="1667" w:type="pct"/>
          </w:tcPr>
          <w:p w14:paraId="1F672AE9" w14:textId="77777777" w:rsidR="007B239C" w:rsidRDefault="007B239C" w:rsidP="00CB1FDC">
            <w:pPr>
              <w:pStyle w:val="TableParagraph"/>
              <w:ind w:left="1084" w:right="1081"/>
              <w:jc w:val="center"/>
            </w:pPr>
            <w:r>
              <w:t>583</w:t>
            </w:r>
          </w:p>
        </w:tc>
        <w:tc>
          <w:tcPr>
            <w:tcW w:w="2131" w:type="pct"/>
          </w:tcPr>
          <w:p w14:paraId="53E5E690" w14:textId="77777777" w:rsidR="007B239C" w:rsidRDefault="007B239C" w:rsidP="00CB1FDC">
            <w:pPr>
              <w:pStyle w:val="TableParagraph"/>
              <w:jc w:val="center"/>
            </w:pPr>
            <w:r>
              <w:t>£109,604</w:t>
            </w:r>
          </w:p>
        </w:tc>
      </w:tr>
      <w:tr w:rsidR="007B239C" w14:paraId="602FAFA8" w14:textId="77777777" w:rsidTr="007B1FBB">
        <w:trPr>
          <w:trHeight w:val="309"/>
        </w:trPr>
        <w:tc>
          <w:tcPr>
            <w:tcW w:w="1201" w:type="pct"/>
          </w:tcPr>
          <w:p w14:paraId="4990FACF" w14:textId="77777777" w:rsidR="007B239C" w:rsidRDefault="007B239C" w:rsidP="00CB1FDC">
            <w:pPr>
              <w:pStyle w:val="TableParagraph"/>
              <w:ind w:right="99"/>
              <w:jc w:val="right"/>
              <w:rPr>
                <w:i/>
              </w:rPr>
            </w:pPr>
            <w:r>
              <w:rPr>
                <w:i/>
              </w:rPr>
              <w:t>June</w:t>
            </w:r>
            <w:r>
              <w:rPr>
                <w:i/>
                <w:spacing w:val="-1"/>
              </w:rPr>
              <w:t xml:space="preserve"> </w:t>
            </w:r>
            <w:r>
              <w:rPr>
                <w:i/>
              </w:rPr>
              <w:t>2021</w:t>
            </w:r>
          </w:p>
        </w:tc>
        <w:tc>
          <w:tcPr>
            <w:tcW w:w="1667" w:type="pct"/>
            <w:shd w:val="clear" w:color="auto" w:fill="DBE5F1" w:themeFill="accent1" w:themeFillTint="33"/>
          </w:tcPr>
          <w:p w14:paraId="59F2C5A4" w14:textId="77777777" w:rsidR="007B239C" w:rsidRDefault="007B239C" w:rsidP="00CB1FDC">
            <w:pPr>
              <w:pStyle w:val="TableParagraph"/>
              <w:ind w:left="1084" w:right="1081"/>
              <w:jc w:val="center"/>
            </w:pPr>
            <w:r>
              <w:t>569</w:t>
            </w:r>
          </w:p>
        </w:tc>
        <w:tc>
          <w:tcPr>
            <w:tcW w:w="2131" w:type="pct"/>
            <w:shd w:val="clear" w:color="auto" w:fill="DBE5F1" w:themeFill="accent1" w:themeFillTint="33"/>
          </w:tcPr>
          <w:p w14:paraId="51951ABD" w14:textId="77777777" w:rsidR="007B239C" w:rsidRDefault="007B239C" w:rsidP="00CB1FDC">
            <w:pPr>
              <w:pStyle w:val="TableParagraph"/>
              <w:jc w:val="center"/>
            </w:pPr>
            <w:r>
              <w:t>£106,972</w:t>
            </w:r>
          </w:p>
        </w:tc>
      </w:tr>
      <w:tr w:rsidR="007B239C" w14:paraId="4DDADCB3" w14:textId="77777777" w:rsidTr="007B1FBB">
        <w:trPr>
          <w:trHeight w:val="309"/>
        </w:trPr>
        <w:tc>
          <w:tcPr>
            <w:tcW w:w="1201" w:type="pct"/>
          </w:tcPr>
          <w:p w14:paraId="2072A88F" w14:textId="77777777" w:rsidR="007B239C" w:rsidRDefault="007B239C" w:rsidP="00CB1FDC">
            <w:pPr>
              <w:pStyle w:val="TableParagraph"/>
              <w:ind w:right="99"/>
              <w:jc w:val="right"/>
              <w:rPr>
                <w:i/>
              </w:rPr>
            </w:pPr>
            <w:r>
              <w:rPr>
                <w:i/>
              </w:rPr>
              <w:t>July 2021</w:t>
            </w:r>
          </w:p>
        </w:tc>
        <w:tc>
          <w:tcPr>
            <w:tcW w:w="1667" w:type="pct"/>
            <w:shd w:val="clear" w:color="auto" w:fill="auto"/>
          </w:tcPr>
          <w:p w14:paraId="69B93855" w14:textId="77777777" w:rsidR="007B239C" w:rsidRDefault="007B239C" w:rsidP="00CB1FDC">
            <w:pPr>
              <w:pStyle w:val="TableParagraph"/>
              <w:ind w:left="1084" w:right="1081"/>
              <w:jc w:val="center"/>
            </w:pPr>
            <w:r>
              <w:t>294</w:t>
            </w:r>
          </w:p>
        </w:tc>
        <w:tc>
          <w:tcPr>
            <w:tcW w:w="2131" w:type="pct"/>
            <w:shd w:val="clear" w:color="auto" w:fill="auto"/>
          </w:tcPr>
          <w:p w14:paraId="01B3128A" w14:textId="77777777" w:rsidR="007B239C" w:rsidRDefault="007B239C" w:rsidP="00CB1FDC">
            <w:pPr>
              <w:pStyle w:val="TableParagraph"/>
              <w:jc w:val="center"/>
            </w:pPr>
            <w:r>
              <w:t>£</w:t>
            </w:r>
            <w:r w:rsidRPr="00396499">
              <w:t>55,272</w:t>
            </w:r>
          </w:p>
        </w:tc>
      </w:tr>
      <w:tr w:rsidR="007B239C" w14:paraId="3DC3FF10" w14:textId="77777777" w:rsidTr="007B1FBB">
        <w:trPr>
          <w:trHeight w:val="309"/>
        </w:trPr>
        <w:tc>
          <w:tcPr>
            <w:tcW w:w="1201" w:type="pct"/>
          </w:tcPr>
          <w:p w14:paraId="60518B15" w14:textId="77777777" w:rsidR="007B239C" w:rsidRDefault="007B239C" w:rsidP="00CB1FDC">
            <w:pPr>
              <w:pStyle w:val="TableParagraph"/>
              <w:ind w:right="99"/>
              <w:jc w:val="right"/>
              <w:rPr>
                <w:i/>
              </w:rPr>
            </w:pPr>
            <w:r>
              <w:rPr>
                <w:i/>
              </w:rPr>
              <w:t>August 2021</w:t>
            </w:r>
          </w:p>
        </w:tc>
        <w:tc>
          <w:tcPr>
            <w:tcW w:w="1667" w:type="pct"/>
            <w:shd w:val="clear" w:color="auto" w:fill="DBE5F1" w:themeFill="accent1" w:themeFillTint="33"/>
          </w:tcPr>
          <w:p w14:paraId="33517D1F" w14:textId="77777777" w:rsidR="007B239C" w:rsidRDefault="007B239C" w:rsidP="00CB1FDC">
            <w:pPr>
              <w:pStyle w:val="TableParagraph"/>
              <w:ind w:left="1084" w:right="1081"/>
              <w:jc w:val="center"/>
            </w:pPr>
            <w:r>
              <w:t>173</w:t>
            </w:r>
          </w:p>
        </w:tc>
        <w:tc>
          <w:tcPr>
            <w:tcW w:w="2131" w:type="pct"/>
            <w:shd w:val="clear" w:color="auto" w:fill="DBE5F1" w:themeFill="accent1" w:themeFillTint="33"/>
          </w:tcPr>
          <w:p w14:paraId="5839D598" w14:textId="77777777" w:rsidR="007B239C" w:rsidRDefault="007B239C" w:rsidP="00CB1FDC">
            <w:pPr>
              <w:pStyle w:val="TableParagraph"/>
              <w:jc w:val="center"/>
            </w:pPr>
            <w:r>
              <w:t>£</w:t>
            </w:r>
            <w:r w:rsidRPr="00DB3C56">
              <w:t>32,524</w:t>
            </w:r>
          </w:p>
        </w:tc>
      </w:tr>
      <w:tr w:rsidR="007B239C" w14:paraId="126C5F30" w14:textId="77777777" w:rsidTr="007B1FBB">
        <w:trPr>
          <w:trHeight w:val="309"/>
        </w:trPr>
        <w:tc>
          <w:tcPr>
            <w:tcW w:w="1201" w:type="pct"/>
          </w:tcPr>
          <w:p w14:paraId="231CD04C" w14:textId="77777777" w:rsidR="007B239C" w:rsidRDefault="007B239C" w:rsidP="00CB1FDC">
            <w:pPr>
              <w:pStyle w:val="TableParagraph"/>
              <w:ind w:right="99"/>
              <w:jc w:val="right"/>
              <w:rPr>
                <w:i/>
              </w:rPr>
            </w:pPr>
            <w:r>
              <w:rPr>
                <w:i/>
              </w:rPr>
              <w:t>September 2021</w:t>
            </w:r>
          </w:p>
        </w:tc>
        <w:tc>
          <w:tcPr>
            <w:tcW w:w="1667" w:type="pct"/>
            <w:shd w:val="clear" w:color="auto" w:fill="auto"/>
          </w:tcPr>
          <w:p w14:paraId="236FB207" w14:textId="77777777" w:rsidR="007B239C" w:rsidRDefault="007B239C" w:rsidP="00CB1FDC">
            <w:pPr>
              <w:pStyle w:val="TableParagraph"/>
              <w:ind w:left="1084" w:right="1081"/>
              <w:jc w:val="center"/>
            </w:pPr>
            <w:r>
              <w:t>283</w:t>
            </w:r>
          </w:p>
        </w:tc>
        <w:tc>
          <w:tcPr>
            <w:tcW w:w="2131" w:type="pct"/>
            <w:shd w:val="clear" w:color="auto" w:fill="auto"/>
          </w:tcPr>
          <w:p w14:paraId="0F0D75C9" w14:textId="77777777" w:rsidR="007B239C" w:rsidRDefault="007B239C" w:rsidP="00CB1FDC">
            <w:pPr>
              <w:pStyle w:val="TableParagraph"/>
              <w:jc w:val="center"/>
            </w:pPr>
            <w:r>
              <w:t>£</w:t>
            </w:r>
            <w:r w:rsidRPr="006002B7">
              <w:t>53,204</w:t>
            </w:r>
          </w:p>
        </w:tc>
      </w:tr>
      <w:tr w:rsidR="007B239C" w14:paraId="61BFCFF1" w14:textId="77777777" w:rsidTr="007B1FBB">
        <w:trPr>
          <w:trHeight w:val="309"/>
        </w:trPr>
        <w:tc>
          <w:tcPr>
            <w:tcW w:w="1201" w:type="pct"/>
          </w:tcPr>
          <w:p w14:paraId="628C6CA2" w14:textId="77777777" w:rsidR="007B239C" w:rsidRDefault="007B239C" w:rsidP="00CB1FDC">
            <w:pPr>
              <w:pStyle w:val="TableParagraph"/>
              <w:ind w:right="99"/>
              <w:jc w:val="right"/>
              <w:rPr>
                <w:i/>
              </w:rPr>
            </w:pPr>
            <w:r>
              <w:rPr>
                <w:i/>
              </w:rPr>
              <w:t>October 2021</w:t>
            </w:r>
          </w:p>
        </w:tc>
        <w:tc>
          <w:tcPr>
            <w:tcW w:w="1667" w:type="pct"/>
            <w:shd w:val="clear" w:color="auto" w:fill="DBE5F1" w:themeFill="accent1" w:themeFillTint="33"/>
          </w:tcPr>
          <w:p w14:paraId="40306588" w14:textId="77777777" w:rsidR="007B239C" w:rsidRDefault="007B239C" w:rsidP="00CB1FDC">
            <w:pPr>
              <w:pStyle w:val="TableParagraph"/>
              <w:ind w:left="1084" w:right="1081"/>
              <w:jc w:val="center"/>
            </w:pPr>
            <w:r>
              <w:t>219</w:t>
            </w:r>
          </w:p>
        </w:tc>
        <w:tc>
          <w:tcPr>
            <w:tcW w:w="2131" w:type="pct"/>
            <w:shd w:val="clear" w:color="auto" w:fill="DBE5F1" w:themeFill="accent1" w:themeFillTint="33"/>
          </w:tcPr>
          <w:p w14:paraId="1BB3F4B7" w14:textId="77777777" w:rsidR="007B239C" w:rsidRDefault="007B239C" w:rsidP="00CB1FDC">
            <w:pPr>
              <w:pStyle w:val="TableParagraph"/>
              <w:jc w:val="center"/>
            </w:pPr>
            <w:r>
              <w:t>£</w:t>
            </w:r>
            <w:r w:rsidRPr="009B08D6">
              <w:t>41,172</w:t>
            </w:r>
          </w:p>
        </w:tc>
      </w:tr>
      <w:tr w:rsidR="007B239C" w14:paraId="2B6177C2" w14:textId="77777777" w:rsidTr="007B1FBB">
        <w:trPr>
          <w:trHeight w:val="309"/>
        </w:trPr>
        <w:tc>
          <w:tcPr>
            <w:tcW w:w="1201" w:type="pct"/>
          </w:tcPr>
          <w:p w14:paraId="16994AFD" w14:textId="77777777" w:rsidR="007B239C" w:rsidRDefault="007B239C" w:rsidP="00CB1FDC">
            <w:pPr>
              <w:pStyle w:val="TableParagraph"/>
              <w:ind w:right="99"/>
              <w:jc w:val="right"/>
              <w:rPr>
                <w:i/>
              </w:rPr>
            </w:pPr>
            <w:r>
              <w:rPr>
                <w:i/>
              </w:rPr>
              <w:t>November 2021</w:t>
            </w:r>
          </w:p>
        </w:tc>
        <w:tc>
          <w:tcPr>
            <w:tcW w:w="1667" w:type="pct"/>
            <w:shd w:val="clear" w:color="auto" w:fill="auto"/>
          </w:tcPr>
          <w:p w14:paraId="11DE77BF" w14:textId="77777777" w:rsidR="007B239C" w:rsidRDefault="007B239C" w:rsidP="00CB1FDC">
            <w:pPr>
              <w:pStyle w:val="TableParagraph"/>
              <w:ind w:left="1084" w:right="1081"/>
              <w:jc w:val="center"/>
            </w:pPr>
            <w:r>
              <w:t>418</w:t>
            </w:r>
          </w:p>
        </w:tc>
        <w:tc>
          <w:tcPr>
            <w:tcW w:w="2131" w:type="pct"/>
            <w:shd w:val="clear" w:color="auto" w:fill="auto"/>
          </w:tcPr>
          <w:p w14:paraId="1EA497D5" w14:textId="77777777" w:rsidR="007B239C" w:rsidRDefault="007B239C" w:rsidP="00CB1FDC">
            <w:pPr>
              <w:pStyle w:val="TableParagraph"/>
              <w:jc w:val="center"/>
            </w:pPr>
            <w:r>
              <w:t>£</w:t>
            </w:r>
            <w:r w:rsidRPr="00D6402C">
              <w:t>78,584</w:t>
            </w:r>
          </w:p>
        </w:tc>
      </w:tr>
      <w:tr w:rsidR="007B239C" w14:paraId="3A385929" w14:textId="77777777" w:rsidTr="007B1FBB">
        <w:trPr>
          <w:trHeight w:val="309"/>
        </w:trPr>
        <w:tc>
          <w:tcPr>
            <w:tcW w:w="1201" w:type="pct"/>
          </w:tcPr>
          <w:p w14:paraId="553C1BDA" w14:textId="77777777" w:rsidR="007B239C" w:rsidRPr="00C15AF9" w:rsidRDefault="007B239C" w:rsidP="00CB1FDC">
            <w:pPr>
              <w:pStyle w:val="TableParagraph"/>
              <w:ind w:right="99"/>
              <w:jc w:val="right"/>
              <w:rPr>
                <w:bCs/>
                <w:i/>
              </w:rPr>
            </w:pPr>
            <w:r w:rsidRPr="00C15AF9">
              <w:rPr>
                <w:bCs/>
                <w:i/>
              </w:rPr>
              <w:t>December 2021</w:t>
            </w:r>
          </w:p>
        </w:tc>
        <w:tc>
          <w:tcPr>
            <w:tcW w:w="1667" w:type="pct"/>
            <w:shd w:val="clear" w:color="auto" w:fill="DBE5F1" w:themeFill="accent1" w:themeFillTint="33"/>
          </w:tcPr>
          <w:p w14:paraId="7E0553E2" w14:textId="77777777" w:rsidR="007B239C" w:rsidRPr="00C15AF9" w:rsidRDefault="007B239C" w:rsidP="00CB1FDC">
            <w:pPr>
              <w:pStyle w:val="TableParagraph"/>
              <w:ind w:left="1000" w:right="988"/>
              <w:jc w:val="center"/>
              <w:rPr>
                <w:bCs/>
              </w:rPr>
            </w:pPr>
            <w:r w:rsidRPr="00C15AF9">
              <w:rPr>
                <w:bCs/>
              </w:rPr>
              <w:t>45</w:t>
            </w:r>
          </w:p>
        </w:tc>
        <w:tc>
          <w:tcPr>
            <w:tcW w:w="2131" w:type="pct"/>
            <w:shd w:val="clear" w:color="auto" w:fill="DBE5F1" w:themeFill="accent1" w:themeFillTint="33"/>
          </w:tcPr>
          <w:p w14:paraId="2D6FEF34" w14:textId="77777777" w:rsidR="007B239C" w:rsidRPr="00C15AF9" w:rsidRDefault="007B239C" w:rsidP="00CB1FDC">
            <w:pPr>
              <w:pStyle w:val="TableParagraph"/>
              <w:jc w:val="center"/>
              <w:rPr>
                <w:bCs/>
              </w:rPr>
            </w:pPr>
            <w:r w:rsidRPr="00C15AF9">
              <w:rPr>
                <w:bCs/>
              </w:rPr>
              <w:t>£8,460</w:t>
            </w:r>
          </w:p>
        </w:tc>
      </w:tr>
      <w:tr w:rsidR="00BF2ED9" w14:paraId="58E012C9" w14:textId="77777777" w:rsidTr="00433470">
        <w:trPr>
          <w:trHeight w:val="309"/>
        </w:trPr>
        <w:tc>
          <w:tcPr>
            <w:tcW w:w="1201" w:type="pct"/>
            <w:tcBorders>
              <w:bottom w:val="single" w:sz="4" w:space="0" w:color="auto"/>
            </w:tcBorders>
          </w:tcPr>
          <w:p w14:paraId="635E96AB" w14:textId="1B2C6991" w:rsidR="00BF2ED9" w:rsidRPr="00C15AF9" w:rsidRDefault="00BF2ED9" w:rsidP="00BF2ED9">
            <w:pPr>
              <w:pStyle w:val="TableParagraph"/>
              <w:ind w:right="99"/>
              <w:jc w:val="right"/>
              <w:rPr>
                <w:bCs/>
                <w:i/>
              </w:rPr>
            </w:pPr>
            <w:r w:rsidRPr="00C15AF9">
              <w:rPr>
                <w:bCs/>
                <w:i/>
              </w:rPr>
              <w:t>January 2022</w:t>
            </w:r>
          </w:p>
        </w:tc>
        <w:tc>
          <w:tcPr>
            <w:tcW w:w="1667" w:type="pct"/>
            <w:tcBorders>
              <w:bottom w:val="single" w:sz="4" w:space="0" w:color="auto"/>
            </w:tcBorders>
            <w:shd w:val="clear" w:color="auto" w:fill="auto"/>
          </w:tcPr>
          <w:p w14:paraId="3EC71389" w14:textId="11DA9EEB" w:rsidR="00BF2ED9" w:rsidRPr="00C15AF9" w:rsidRDefault="00BF2ED9" w:rsidP="00BF2ED9">
            <w:pPr>
              <w:pStyle w:val="TableParagraph"/>
              <w:ind w:left="1000" w:right="988"/>
              <w:jc w:val="center"/>
              <w:rPr>
                <w:bCs/>
              </w:rPr>
            </w:pPr>
            <w:r w:rsidRPr="00C15AF9">
              <w:rPr>
                <w:bCs/>
              </w:rPr>
              <w:t>344</w:t>
            </w:r>
          </w:p>
        </w:tc>
        <w:tc>
          <w:tcPr>
            <w:tcW w:w="2131" w:type="pct"/>
            <w:tcBorders>
              <w:bottom w:val="single" w:sz="4" w:space="0" w:color="auto"/>
            </w:tcBorders>
            <w:shd w:val="clear" w:color="auto" w:fill="auto"/>
          </w:tcPr>
          <w:p w14:paraId="76453A72" w14:textId="0B0F5C8A" w:rsidR="00BF2ED9" w:rsidRPr="00C15AF9" w:rsidRDefault="00BF2ED9" w:rsidP="00BF2ED9">
            <w:pPr>
              <w:pStyle w:val="TableParagraph"/>
              <w:jc w:val="center"/>
              <w:rPr>
                <w:bCs/>
              </w:rPr>
            </w:pPr>
            <w:r w:rsidRPr="00C15AF9">
              <w:rPr>
                <w:bCs/>
              </w:rPr>
              <w:t>£64,672</w:t>
            </w:r>
          </w:p>
        </w:tc>
      </w:tr>
      <w:tr w:rsidR="007B239C" w14:paraId="2D230CD1" w14:textId="77777777" w:rsidTr="00433470">
        <w:trPr>
          <w:trHeight w:val="309"/>
        </w:trPr>
        <w:tc>
          <w:tcPr>
            <w:tcW w:w="1201" w:type="pct"/>
            <w:tcBorders>
              <w:bottom w:val="single" w:sz="4" w:space="0" w:color="auto"/>
            </w:tcBorders>
          </w:tcPr>
          <w:p w14:paraId="1EC1475F" w14:textId="3FF70A9C" w:rsidR="007B239C" w:rsidRPr="00C15AF9" w:rsidRDefault="00BF2ED9" w:rsidP="00CB1FDC">
            <w:pPr>
              <w:pStyle w:val="TableParagraph"/>
              <w:ind w:right="99"/>
              <w:jc w:val="right"/>
              <w:rPr>
                <w:bCs/>
                <w:i/>
              </w:rPr>
            </w:pPr>
            <w:r>
              <w:rPr>
                <w:bCs/>
                <w:i/>
              </w:rPr>
              <w:t xml:space="preserve"> February</w:t>
            </w:r>
            <w:r w:rsidR="007B239C" w:rsidRPr="00C15AF9">
              <w:rPr>
                <w:bCs/>
                <w:i/>
              </w:rPr>
              <w:t xml:space="preserve"> 2022</w:t>
            </w:r>
          </w:p>
        </w:tc>
        <w:tc>
          <w:tcPr>
            <w:tcW w:w="1667" w:type="pct"/>
            <w:tcBorders>
              <w:bottom w:val="single" w:sz="4" w:space="0" w:color="auto"/>
            </w:tcBorders>
            <w:shd w:val="clear" w:color="auto" w:fill="DBE5F1" w:themeFill="accent1" w:themeFillTint="33"/>
          </w:tcPr>
          <w:p w14:paraId="77DBDA4E" w14:textId="67E71A11" w:rsidR="007B239C" w:rsidRPr="00C15AF9" w:rsidRDefault="00BF2ED9" w:rsidP="00CB1FDC">
            <w:pPr>
              <w:pStyle w:val="TableParagraph"/>
              <w:ind w:left="1000" w:right="988"/>
              <w:jc w:val="center"/>
              <w:rPr>
                <w:bCs/>
              </w:rPr>
            </w:pPr>
            <w:r>
              <w:rPr>
                <w:bCs/>
              </w:rPr>
              <w:t>315</w:t>
            </w:r>
          </w:p>
        </w:tc>
        <w:tc>
          <w:tcPr>
            <w:tcW w:w="2131" w:type="pct"/>
            <w:tcBorders>
              <w:bottom w:val="single" w:sz="4" w:space="0" w:color="auto"/>
            </w:tcBorders>
            <w:shd w:val="clear" w:color="auto" w:fill="DBE5F1" w:themeFill="accent1" w:themeFillTint="33"/>
          </w:tcPr>
          <w:p w14:paraId="4852D786" w14:textId="2E9A2E90" w:rsidR="007B239C" w:rsidRPr="00C15AF9" w:rsidRDefault="00BF2ED9" w:rsidP="00CB1FDC">
            <w:pPr>
              <w:pStyle w:val="TableParagraph"/>
              <w:jc w:val="center"/>
              <w:rPr>
                <w:bCs/>
              </w:rPr>
            </w:pPr>
            <w:r>
              <w:rPr>
                <w:bCs/>
              </w:rPr>
              <w:t>£</w:t>
            </w:r>
            <w:r w:rsidRPr="00BF2ED9">
              <w:rPr>
                <w:bCs/>
              </w:rPr>
              <w:t>59,220</w:t>
            </w:r>
          </w:p>
        </w:tc>
      </w:tr>
      <w:tr w:rsidR="00433470" w14:paraId="2500EF2D" w14:textId="77777777" w:rsidTr="00433470">
        <w:trPr>
          <w:trHeight w:val="309"/>
        </w:trPr>
        <w:tc>
          <w:tcPr>
            <w:tcW w:w="1201" w:type="pct"/>
            <w:tcBorders>
              <w:bottom w:val="single" w:sz="12" w:space="0" w:color="auto"/>
            </w:tcBorders>
          </w:tcPr>
          <w:p w14:paraId="627C78CD" w14:textId="58F0A725" w:rsidR="00433470" w:rsidRDefault="00433470" w:rsidP="00CB1FDC">
            <w:pPr>
              <w:pStyle w:val="TableParagraph"/>
              <w:ind w:right="99"/>
              <w:jc w:val="right"/>
              <w:rPr>
                <w:bCs/>
                <w:i/>
              </w:rPr>
            </w:pPr>
            <w:r>
              <w:rPr>
                <w:bCs/>
                <w:i/>
              </w:rPr>
              <w:t>March 2022</w:t>
            </w:r>
          </w:p>
        </w:tc>
        <w:tc>
          <w:tcPr>
            <w:tcW w:w="1667" w:type="pct"/>
            <w:tcBorders>
              <w:bottom w:val="single" w:sz="12" w:space="0" w:color="auto"/>
            </w:tcBorders>
            <w:shd w:val="clear" w:color="auto" w:fill="auto"/>
          </w:tcPr>
          <w:p w14:paraId="5C334CED" w14:textId="304DBFA7" w:rsidR="00433470" w:rsidRPr="00433470" w:rsidRDefault="00433470" w:rsidP="00CB1FDC">
            <w:pPr>
              <w:pStyle w:val="TableParagraph"/>
              <w:ind w:left="1000" w:right="988"/>
              <w:jc w:val="center"/>
              <w:rPr>
                <w:bCs/>
                <w:iCs/>
              </w:rPr>
            </w:pPr>
            <w:r w:rsidRPr="00433470">
              <w:rPr>
                <w:bCs/>
                <w:iCs/>
              </w:rPr>
              <w:t>413</w:t>
            </w:r>
          </w:p>
        </w:tc>
        <w:tc>
          <w:tcPr>
            <w:tcW w:w="2131" w:type="pct"/>
            <w:tcBorders>
              <w:bottom w:val="single" w:sz="12" w:space="0" w:color="auto"/>
            </w:tcBorders>
            <w:shd w:val="clear" w:color="auto" w:fill="auto"/>
          </w:tcPr>
          <w:p w14:paraId="371B14FD" w14:textId="6576B9D2" w:rsidR="00433470" w:rsidRPr="00433470" w:rsidRDefault="008F18FB" w:rsidP="00CB1FDC">
            <w:pPr>
              <w:pStyle w:val="TableParagraph"/>
              <w:jc w:val="center"/>
              <w:rPr>
                <w:bCs/>
                <w:iCs/>
              </w:rPr>
            </w:pPr>
            <w:r>
              <w:rPr>
                <w:bCs/>
                <w:iCs/>
              </w:rPr>
              <w:t>£77,644</w:t>
            </w:r>
          </w:p>
        </w:tc>
      </w:tr>
      <w:tr w:rsidR="007B239C" w14:paraId="21889B85" w14:textId="77777777" w:rsidTr="00433470">
        <w:trPr>
          <w:trHeight w:val="309"/>
        </w:trPr>
        <w:tc>
          <w:tcPr>
            <w:tcW w:w="1201" w:type="pct"/>
            <w:tcBorders>
              <w:top w:val="single" w:sz="12" w:space="0" w:color="auto"/>
              <w:left w:val="single" w:sz="12" w:space="0" w:color="auto"/>
              <w:bottom w:val="single" w:sz="12" w:space="0" w:color="auto"/>
              <w:right w:val="single" w:sz="6" w:space="0" w:color="auto"/>
            </w:tcBorders>
          </w:tcPr>
          <w:p w14:paraId="34AF7F4D" w14:textId="77777777" w:rsidR="007B239C" w:rsidRDefault="007B239C" w:rsidP="00CB1FDC">
            <w:pPr>
              <w:pStyle w:val="TableParagraph"/>
              <w:ind w:right="99"/>
              <w:jc w:val="right"/>
              <w:rPr>
                <w:b/>
                <w:i/>
              </w:rPr>
            </w:pPr>
            <w:r>
              <w:rPr>
                <w:b/>
                <w:i/>
              </w:rPr>
              <w:t>Running</w:t>
            </w:r>
            <w:r>
              <w:rPr>
                <w:b/>
                <w:i/>
                <w:spacing w:val="-2"/>
              </w:rPr>
              <w:t xml:space="preserve"> </w:t>
            </w:r>
            <w:r>
              <w:rPr>
                <w:b/>
                <w:i/>
              </w:rPr>
              <w:t>Total</w:t>
            </w:r>
          </w:p>
        </w:tc>
        <w:tc>
          <w:tcPr>
            <w:tcW w:w="1667" w:type="pct"/>
            <w:tcBorders>
              <w:top w:val="single" w:sz="12" w:space="0" w:color="auto"/>
              <w:left w:val="single" w:sz="6" w:space="0" w:color="auto"/>
              <w:bottom w:val="single" w:sz="12" w:space="0" w:color="auto"/>
              <w:right w:val="single" w:sz="6" w:space="0" w:color="auto"/>
            </w:tcBorders>
          </w:tcPr>
          <w:p w14:paraId="4BB36A7D" w14:textId="6AB22996" w:rsidR="007B239C" w:rsidRDefault="007B1FBB" w:rsidP="00CB1FDC">
            <w:pPr>
              <w:pStyle w:val="TableParagraph"/>
              <w:ind w:left="1000" w:right="988"/>
              <w:jc w:val="center"/>
              <w:rPr>
                <w:b/>
              </w:rPr>
            </w:pPr>
            <w:r>
              <w:rPr>
                <w:b/>
                <w:bCs/>
                <w:spacing w:val="-4"/>
              </w:rPr>
              <w:t>7,</w:t>
            </w:r>
            <w:r w:rsidR="00433470">
              <w:rPr>
                <w:b/>
                <w:bCs/>
                <w:spacing w:val="-4"/>
              </w:rPr>
              <w:t>574</w:t>
            </w:r>
          </w:p>
        </w:tc>
        <w:tc>
          <w:tcPr>
            <w:tcW w:w="2131" w:type="pct"/>
            <w:tcBorders>
              <w:top w:val="single" w:sz="12" w:space="0" w:color="auto"/>
              <w:left w:val="single" w:sz="6" w:space="0" w:color="auto"/>
              <w:bottom w:val="single" w:sz="12" w:space="0" w:color="auto"/>
              <w:right w:val="single" w:sz="12" w:space="0" w:color="auto"/>
            </w:tcBorders>
          </w:tcPr>
          <w:p w14:paraId="3D091C1F" w14:textId="5F227511" w:rsidR="007B239C" w:rsidRDefault="007B239C" w:rsidP="00CB1FDC">
            <w:pPr>
              <w:pStyle w:val="TableParagraph"/>
              <w:ind w:left="1019" w:right="1176"/>
              <w:jc w:val="center"/>
              <w:rPr>
                <w:b/>
              </w:rPr>
            </w:pPr>
            <w:r w:rsidRPr="00D6402C">
              <w:rPr>
                <w:b/>
              </w:rPr>
              <w:t>£</w:t>
            </w:r>
            <w:r w:rsidR="008F18FB">
              <w:t xml:space="preserve"> </w:t>
            </w:r>
            <w:r w:rsidR="008F18FB" w:rsidRPr="008F18FB">
              <w:rPr>
                <w:b/>
              </w:rPr>
              <w:t>1,423,912</w:t>
            </w:r>
          </w:p>
        </w:tc>
      </w:tr>
    </w:tbl>
    <w:p w14:paraId="10C2F105" w14:textId="77777777" w:rsidR="007B239C" w:rsidRDefault="007B239C" w:rsidP="007B239C">
      <w:pPr>
        <w:pStyle w:val="BodyText"/>
        <w:ind w:left="100"/>
      </w:pPr>
    </w:p>
    <w:p w14:paraId="6A77FC41" w14:textId="77777777" w:rsidR="007B239C" w:rsidRDefault="007B239C">
      <w:pPr>
        <w:rPr>
          <w:noProof/>
          <w:lang w:eastAsia="en-GB"/>
        </w:rPr>
      </w:pPr>
    </w:p>
    <w:p w14:paraId="0493698A" w14:textId="5A78E26C" w:rsidR="007B239C" w:rsidRDefault="007B239C">
      <w:pPr>
        <w:rPr>
          <w:noProof/>
          <w:lang w:eastAsia="en-GB"/>
        </w:rPr>
      </w:pPr>
      <w:r w:rsidRPr="00215955">
        <w:rPr>
          <w:b/>
          <w:bCs/>
          <w:noProof/>
          <w:lang w:eastAsia="en-GB"/>
        </w:rPr>
        <w:t xml:space="preserve">Table </w:t>
      </w:r>
      <w:r w:rsidR="008F18FB">
        <w:rPr>
          <w:b/>
          <w:bCs/>
          <w:noProof/>
          <w:lang w:eastAsia="en-GB"/>
        </w:rPr>
        <w:t>9</w:t>
      </w:r>
      <w:r w:rsidRPr="00215955">
        <w:rPr>
          <w:b/>
          <w:bCs/>
          <w:noProof/>
          <w:lang w:eastAsia="en-GB"/>
        </w:rPr>
        <w:t>:</w:t>
      </w:r>
      <w:r>
        <w:rPr>
          <w:noProof/>
          <w:lang w:eastAsia="en-GB"/>
        </w:rPr>
        <w:t xml:space="preserve"> MPharm CPCS Delivery Budget </w:t>
      </w:r>
      <w:r w:rsidR="008F18FB">
        <w:rPr>
          <w:noProof/>
          <w:lang w:eastAsia="en-GB"/>
        </w:rPr>
        <w:t>summary</w:t>
      </w:r>
    </w:p>
    <w:p w14:paraId="308AA236" w14:textId="77777777" w:rsidR="007B239C" w:rsidRDefault="007B239C">
      <w:pPr>
        <w:rPr>
          <w:noProof/>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06"/>
        <w:gridCol w:w="3119"/>
        <w:gridCol w:w="4103"/>
      </w:tblGrid>
      <w:tr w:rsidR="007B239C" w14:paraId="1CC208A1" w14:textId="77777777" w:rsidTr="007B1FBB">
        <w:trPr>
          <w:trHeight w:val="266"/>
        </w:trPr>
        <w:tc>
          <w:tcPr>
            <w:tcW w:w="1249" w:type="pct"/>
          </w:tcPr>
          <w:p w14:paraId="517DC9E2" w14:textId="77777777" w:rsidR="007B239C" w:rsidRDefault="007B239C" w:rsidP="007B1FBB">
            <w:pPr>
              <w:pStyle w:val="TableParagraph"/>
              <w:spacing w:line="225" w:lineRule="exact"/>
              <w:ind w:right="104"/>
              <w:jc w:val="right"/>
              <w:rPr>
                <w:b/>
                <w:i/>
              </w:rPr>
            </w:pPr>
            <w:r>
              <w:rPr>
                <w:b/>
                <w:i/>
              </w:rPr>
              <w:t>Month</w:t>
            </w:r>
          </w:p>
        </w:tc>
        <w:tc>
          <w:tcPr>
            <w:tcW w:w="1620" w:type="pct"/>
          </w:tcPr>
          <w:p w14:paraId="61B6BBE4" w14:textId="77777777" w:rsidR="007B239C" w:rsidRDefault="007B239C" w:rsidP="00CB1FDC">
            <w:pPr>
              <w:pStyle w:val="TableParagraph"/>
              <w:spacing w:line="225" w:lineRule="exact"/>
              <w:ind w:left="367" w:right="366"/>
              <w:jc w:val="center"/>
              <w:rPr>
                <w:b/>
              </w:rPr>
            </w:pPr>
            <w:r>
              <w:rPr>
                <w:b/>
              </w:rPr>
              <w:t>Number</w:t>
            </w:r>
            <w:r>
              <w:rPr>
                <w:b/>
                <w:spacing w:val="-2"/>
              </w:rPr>
              <w:t xml:space="preserve"> </w:t>
            </w:r>
            <w:r>
              <w:rPr>
                <w:b/>
              </w:rPr>
              <w:t>of</w:t>
            </w:r>
            <w:r>
              <w:rPr>
                <w:b/>
                <w:spacing w:val="-3"/>
              </w:rPr>
              <w:t xml:space="preserve"> </w:t>
            </w:r>
            <w:r>
              <w:rPr>
                <w:b/>
              </w:rPr>
              <w:t>learners</w:t>
            </w:r>
          </w:p>
        </w:tc>
        <w:tc>
          <w:tcPr>
            <w:tcW w:w="2131" w:type="pct"/>
          </w:tcPr>
          <w:p w14:paraId="3A52FD09" w14:textId="77777777" w:rsidR="007B239C" w:rsidRDefault="007B239C" w:rsidP="00CB1FDC">
            <w:pPr>
              <w:pStyle w:val="TableParagraph"/>
              <w:spacing w:line="225" w:lineRule="exact"/>
              <w:ind w:left="160" w:right="159"/>
              <w:jc w:val="center"/>
              <w:rPr>
                <w:b/>
              </w:rPr>
            </w:pPr>
            <w:r>
              <w:rPr>
                <w:b/>
              </w:rPr>
              <w:t>Budget</w:t>
            </w:r>
            <w:r>
              <w:rPr>
                <w:b/>
                <w:spacing w:val="-4"/>
              </w:rPr>
              <w:t xml:space="preserve"> </w:t>
            </w:r>
            <w:r>
              <w:rPr>
                <w:b/>
              </w:rPr>
              <w:t>spent</w:t>
            </w:r>
            <w:r>
              <w:rPr>
                <w:b/>
                <w:spacing w:val="-2"/>
              </w:rPr>
              <w:t xml:space="preserve"> </w:t>
            </w:r>
            <w:r>
              <w:rPr>
                <w:b/>
              </w:rPr>
              <w:t>(£188</w:t>
            </w:r>
            <w:r>
              <w:rPr>
                <w:b/>
                <w:spacing w:val="-1"/>
              </w:rPr>
              <w:t xml:space="preserve"> </w:t>
            </w:r>
            <w:r>
              <w:rPr>
                <w:b/>
              </w:rPr>
              <w:t>per</w:t>
            </w:r>
            <w:r>
              <w:rPr>
                <w:b/>
                <w:spacing w:val="-2"/>
              </w:rPr>
              <w:t xml:space="preserve"> </w:t>
            </w:r>
            <w:r>
              <w:rPr>
                <w:b/>
              </w:rPr>
              <w:t xml:space="preserve">learner, </w:t>
            </w:r>
            <w:proofErr w:type="spellStart"/>
            <w:r>
              <w:rPr>
                <w:b/>
              </w:rPr>
              <w:t>incl</w:t>
            </w:r>
            <w:proofErr w:type="spellEnd"/>
            <w:r>
              <w:rPr>
                <w:b/>
              </w:rPr>
              <w:t xml:space="preserve"> VAT)</w:t>
            </w:r>
          </w:p>
        </w:tc>
      </w:tr>
      <w:tr w:rsidR="007B239C" w14:paraId="2A41C99F" w14:textId="77777777" w:rsidTr="00F509C1">
        <w:trPr>
          <w:trHeight w:val="309"/>
        </w:trPr>
        <w:tc>
          <w:tcPr>
            <w:tcW w:w="1249" w:type="pct"/>
          </w:tcPr>
          <w:p w14:paraId="5AD1D178" w14:textId="378ED2C2" w:rsidR="007B239C" w:rsidRDefault="007B239C" w:rsidP="007B1FBB">
            <w:pPr>
              <w:pStyle w:val="TableParagraph"/>
              <w:ind w:right="99"/>
              <w:jc w:val="right"/>
              <w:rPr>
                <w:i/>
              </w:rPr>
            </w:pPr>
            <w:r>
              <w:rPr>
                <w:i/>
              </w:rPr>
              <w:t>Jan 2022</w:t>
            </w:r>
          </w:p>
        </w:tc>
        <w:tc>
          <w:tcPr>
            <w:tcW w:w="1620" w:type="pct"/>
            <w:shd w:val="clear" w:color="auto" w:fill="F2DBDB"/>
          </w:tcPr>
          <w:p w14:paraId="3E5DBF49" w14:textId="1101E851" w:rsidR="007B239C" w:rsidRDefault="007B239C" w:rsidP="00CB1FDC">
            <w:pPr>
              <w:pStyle w:val="TableParagraph"/>
              <w:ind w:left="1084" w:right="1081"/>
              <w:jc w:val="center"/>
            </w:pPr>
            <w:r>
              <w:t>51</w:t>
            </w:r>
          </w:p>
        </w:tc>
        <w:tc>
          <w:tcPr>
            <w:tcW w:w="2131" w:type="pct"/>
            <w:shd w:val="clear" w:color="auto" w:fill="F2DBDB"/>
          </w:tcPr>
          <w:p w14:paraId="2D80336E" w14:textId="60E79B72" w:rsidR="007B239C" w:rsidRDefault="007B239C" w:rsidP="00CB1FDC">
            <w:pPr>
              <w:pStyle w:val="TableParagraph"/>
              <w:jc w:val="center"/>
            </w:pPr>
            <w:r>
              <w:t>£9,588</w:t>
            </w:r>
          </w:p>
        </w:tc>
      </w:tr>
      <w:tr w:rsidR="00E24BD1" w14:paraId="17BA1ACA" w14:textId="77777777" w:rsidTr="00E24BD1">
        <w:trPr>
          <w:trHeight w:val="309"/>
        </w:trPr>
        <w:tc>
          <w:tcPr>
            <w:tcW w:w="1249" w:type="pct"/>
          </w:tcPr>
          <w:p w14:paraId="7FEB9FD1" w14:textId="11A405C9" w:rsidR="00E24BD1" w:rsidRDefault="00E24BD1" w:rsidP="00E24BD1">
            <w:pPr>
              <w:pStyle w:val="TableParagraph"/>
              <w:ind w:right="99"/>
              <w:jc w:val="right"/>
              <w:rPr>
                <w:i/>
              </w:rPr>
            </w:pPr>
            <w:r>
              <w:rPr>
                <w:i/>
              </w:rPr>
              <w:t>Feb 2022</w:t>
            </w:r>
          </w:p>
        </w:tc>
        <w:tc>
          <w:tcPr>
            <w:tcW w:w="1620" w:type="pct"/>
            <w:shd w:val="clear" w:color="auto" w:fill="auto"/>
          </w:tcPr>
          <w:p w14:paraId="0D5F241E" w14:textId="5C7E9D6D" w:rsidR="00E24BD1" w:rsidRDefault="00E24BD1" w:rsidP="00E24BD1">
            <w:pPr>
              <w:pStyle w:val="TableParagraph"/>
              <w:ind w:left="1084" w:right="1081"/>
              <w:jc w:val="center"/>
            </w:pPr>
            <w:r>
              <w:t>260</w:t>
            </w:r>
          </w:p>
        </w:tc>
        <w:tc>
          <w:tcPr>
            <w:tcW w:w="2131" w:type="pct"/>
            <w:shd w:val="clear" w:color="auto" w:fill="auto"/>
          </w:tcPr>
          <w:p w14:paraId="15F94ADF" w14:textId="006A3B4A" w:rsidR="00E24BD1" w:rsidRDefault="00E24BD1" w:rsidP="00E24BD1">
            <w:pPr>
              <w:pStyle w:val="TableParagraph"/>
              <w:jc w:val="center"/>
            </w:pPr>
            <w:r>
              <w:t>£</w:t>
            </w:r>
            <w:r w:rsidRPr="00BF2ED9">
              <w:t>48,880</w:t>
            </w:r>
          </w:p>
        </w:tc>
      </w:tr>
      <w:tr w:rsidR="00BF2ED9" w14:paraId="439D5EA8" w14:textId="77777777" w:rsidTr="008F18FB">
        <w:trPr>
          <w:trHeight w:val="309"/>
        </w:trPr>
        <w:tc>
          <w:tcPr>
            <w:tcW w:w="1249" w:type="pct"/>
            <w:tcBorders>
              <w:bottom w:val="single" w:sz="12" w:space="0" w:color="auto"/>
            </w:tcBorders>
          </w:tcPr>
          <w:p w14:paraId="5373FCED" w14:textId="13047D60" w:rsidR="00BF2ED9" w:rsidRDefault="0079009A" w:rsidP="007B1FBB">
            <w:pPr>
              <w:pStyle w:val="TableParagraph"/>
              <w:ind w:right="99"/>
              <w:jc w:val="right"/>
              <w:rPr>
                <w:i/>
              </w:rPr>
            </w:pPr>
            <w:r>
              <w:rPr>
                <w:i/>
              </w:rPr>
              <w:t>Mar</w:t>
            </w:r>
            <w:r w:rsidR="00BF2ED9">
              <w:rPr>
                <w:i/>
              </w:rPr>
              <w:t xml:space="preserve"> 2022</w:t>
            </w:r>
          </w:p>
        </w:tc>
        <w:tc>
          <w:tcPr>
            <w:tcW w:w="1620" w:type="pct"/>
            <w:tcBorders>
              <w:bottom w:val="single" w:sz="12" w:space="0" w:color="auto"/>
            </w:tcBorders>
            <w:shd w:val="clear" w:color="auto" w:fill="F2DBDB"/>
          </w:tcPr>
          <w:p w14:paraId="23BAEF2F" w14:textId="2D2BA748" w:rsidR="00BF2ED9" w:rsidRDefault="008F18FB" w:rsidP="00CB1FDC">
            <w:pPr>
              <w:pStyle w:val="TableParagraph"/>
              <w:ind w:left="1084" w:right="1081"/>
              <w:jc w:val="center"/>
            </w:pPr>
            <w:r>
              <w:t>682</w:t>
            </w:r>
          </w:p>
        </w:tc>
        <w:tc>
          <w:tcPr>
            <w:tcW w:w="2131" w:type="pct"/>
            <w:tcBorders>
              <w:bottom w:val="single" w:sz="12" w:space="0" w:color="auto"/>
            </w:tcBorders>
            <w:shd w:val="clear" w:color="auto" w:fill="F2DBDB"/>
          </w:tcPr>
          <w:p w14:paraId="5576A4CE" w14:textId="4B52D0AE" w:rsidR="00BF2ED9" w:rsidRDefault="00BF2ED9" w:rsidP="00CB1FDC">
            <w:pPr>
              <w:pStyle w:val="TableParagraph"/>
              <w:jc w:val="center"/>
            </w:pPr>
            <w:r>
              <w:t>£</w:t>
            </w:r>
            <w:r w:rsidR="00017BE8" w:rsidRPr="00017BE8">
              <w:t>128,216</w:t>
            </w:r>
          </w:p>
        </w:tc>
      </w:tr>
      <w:tr w:rsidR="007B239C" w14:paraId="2C54FA5D" w14:textId="77777777" w:rsidTr="008F18FB">
        <w:trPr>
          <w:trHeight w:val="309"/>
        </w:trPr>
        <w:tc>
          <w:tcPr>
            <w:tcW w:w="1249" w:type="pct"/>
            <w:tcBorders>
              <w:top w:val="single" w:sz="12" w:space="0" w:color="auto"/>
              <w:left w:val="single" w:sz="12" w:space="0" w:color="auto"/>
              <w:bottom w:val="single" w:sz="12" w:space="0" w:color="auto"/>
              <w:right w:val="single" w:sz="6" w:space="0" w:color="auto"/>
            </w:tcBorders>
          </w:tcPr>
          <w:p w14:paraId="76EFB034" w14:textId="1031A7BA" w:rsidR="007B239C" w:rsidRPr="004740E0" w:rsidRDefault="007B239C" w:rsidP="007B1FBB">
            <w:pPr>
              <w:pStyle w:val="TableParagraph"/>
              <w:ind w:right="99"/>
              <w:jc w:val="right"/>
              <w:rPr>
                <w:b/>
                <w:bCs/>
                <w:i/>
              </w:rPr>
            </w:pPr>
            <w:r w:rsidRPr="007B1FBB">
              <w:rPr>
                <w:b/>
                <w:i/>
              </w:rPr>
              <w:t>Running</w:t>
            </w:r>
            <w:r w:rsidRPr="004740E0">
              <w:rPr>
                <w:b/>
                <w:bCs/>
                <w:i/>
              </w:rPr>
              <w:t xml:space="preserve"> total</w:t>
            </w:r>
          </w:p>
        </w:tc>
        <w:tc>
          <w:tcPr>
            <w:tcW w:w="1620" w:type="pct"/>
            <w:tcBorders>
              <w:top w:val="single" w:sz="12" w:space="0" w:color="auto"/>
              <w:left w:val="single" w:sz="6" w:space="0" w:color="auto"/>
              <w:bottom w:val="single" w:sz="12" w:space="0" w:color="auto"/>
              <w:right w:val="single" w:sz="6" w:space="0" w:color="auto"/>
            </w:tcBorders>
            <w:shd w:val="clear" w:color="auto" w:fill="auto"/>
          </w:tcPr>
          <w:p w14:paraId="6447A80F" w14:textId="7D00F792" w:rsidR="007B239C" w:rsidRPr="004740E0" w:rsidRDefault="008F18FB" w:rsidP="00CB1FDC">
            <w:pPr>
              <w:pStyle w:val="TableParagraph"/>
              <w:ind w:left="1084" w:right="1081"/>
              <w:jc w:val="center"/>
              <w:rPr>
                <w:b/>
                <w:bCs/>
              </w:rPr>
            </w:pPr>
            <w:r>
              <w:rPr>
                <w:b/>
                <w:bCs/>
              </w:rPr>
              <w:t>9</w:t>
            </w:r>
            <w:r w:rsidR="00017BE8">
              <w:rPr>
                <w:b/>
                <w:bCs/>
              </w:rPr>
              <w:t>93</w:t>
            </w:r>
          </w:p>
        </w:tc>
        <w:tc>
          <w:tcPr>
            <w:tcW w:w="2131" w:type="pct"/>
            <w:tcBorders>
              <w:top w:val="single" w:sz="12" w:space="0" w:color="auto"/>
              <w:left w:val="single" w:sz="6" w:space="0" w:color="auto"/>
              <w:bottom w:val="single" w:sz="12" w:space="0" w:color="auto"/>
              <w:right w:val="single" w:sz="12" w:space="0" w:color="auto"/>
            </w:tcBorders>
            <w:shd w:val="clear" w:color="auto" w:fill="auto"/>
          </w:tcPr>
          <w:p w14:paraId="2C073A51" w14:textId="0F57A506" w:rsidR="007B239C" w:rsidRPr="004740E0" w:rsidRDefault="007B239C" w:rsidP="00CB1FDC">
            <w:pPr>
              <w:pStyle w:val="TableParagraph"/>
              <w:jc w:val="center"/>
              <w:rPr>
                <w:b/>
                <w:bCs/>
              </w:rPr>
            </w:pPr>
            <w:r w:rsidRPr="004740E0">
              <w:rPr>
                <w:b/>
                <w:bCs/>
              </w:rPr>
              <w:t>£</w:t>
            </w:r>
            <w:r w:rsidR="00017BE8" w:rsidRPr="00017BE8">
              <w:rPr>
                <w:b/>
                <w:bCs/>
              </w:rPr>
              <w:t>186,684</w:t>
            </w:r>
          </w:p>
        </w:tc>
      </w:tr>
    </w:tbl>
    <w:p w14:paraId="2D16A4FA" w14:textId="77777777" w:rsidR="0065266B" w:rsidRDefault="0065266B">
      <w:pPr>
        <w:rPr>
          <w:noProof/>
          <w:lang w:eastAsia="en-GB"/>
        </w:rPr>
      </w:pPr>
    </w:p>
    <w:p w14:paraId="25C25552" w14:textId="77777777" w:rsidR="00215955" w:rsidRDefault="00215955">
      <w:pPr>
        <w:rPr>
          <w:b/>
          <w:bCs/>
          <w:noProof/>
          <w:lang w:eastAsia="en-GB"/>
        </w:rPr>
      </w:pPr>
    </w:p>
    <w:p w14:paraId="5F1479EF" w14:textId="77777777" w:rsidR="00BF08B4" w:rsidRDefault="00BF08B4">
      <w:pPr>
        <w:rPr>
          <w:b/>
          <w:bCs/>
          <w:noProof/>
          <w:lang w:eastAsia="en-GB"/>
        </w:rPr>
      </w:pPr>
    </w:p>
    <w:p w14:paraId="373D999E" w14:textId="762144B4" w:rsidR="007B239C" w:rsidRDefault="007B239C">
      <w:pPr>
        <w:rPr>
          <w:noProof/>
          <w:lang w:eastAsia="en-GB"/>
        </w:rPr>
      </w:pPr>
      <w:r w:rsidRPr="00215955">
        <w:rPr>
          <w:b/>
          <w:bCs/>
          <w:noProof/>
          <w:lang w:eastAsia="en-GB"/>
        </w:rPr>
        <w:t xml:space="preserve">Table </w:t>
      </w:r>
      <w:r w:rsidR="008F18FB">
        <w:rPr>
          <w:b/>
          <w:bCs/>
          <w:noProof/>
          <w:lang w:eastAsia="en-GB"/>
        </w:rPr>
        <w:t>10</w:t>
      </w:r>
      <w:r w:rsidRPr="00215955">
        <w:rPr>
          <w:b/>
          <w:bCs/>
          <w:noProof/>
          <w:lang w:eastAsia="en-GB"/>
        </w:rPr>
        <w:t xml:space="preserve">: </w:t>
      </w:r>
      <w:r>
        <w:rPr>
          <w:noProof/>
          <w:lang w:eastAsia="en-GB"/>
        </w:rPr>
        <w:t xml:space="preserve">Total CPCS Budget </w:t>
      </w:r>
      <w:r w:rsidR="008F18FB">
        <w:rPr>
          <w:noProof/>
          <w:lang w:eastAsia="en-GB"/>
        </w:rPr>
        <w:t>Summary</w:t>
      </w:r>
    </w:p>
    <w:p w14:paraId="624172A5" w14:textId="77777777" w:rsidR="007B239C" w:rsidRDefault="007B239C">
      <w:pPr>
        <w:rPr>
          <w:noProof/>
          <w:lang w:eastAsia="en-GB"/>
        </w:rPr>
      </w:pPr>
    </w:p>
    <w:tbl>
      <w:tblPr>
        <w:tblStyle w:val="TableGrid"/>
        <w:tblW w:w="5000" w:type="pct"/>
        <w:tblLook w:val="04A0" w:firstRow="1" w:lastRow="0" w:firstColumn="1" w:lastColumn="0" w:noHBand="0" w:noVBand="1"/>
      </w:tblPr>
      <w:tblGrid>
        <w:gridCol w:w="5524"/>
        <w:gridCol w:w="2053"/>
        <w:gridCol w:w="2051"/>
      </w:tblGrid>
      <w:tr w:rsidR="0090516F" w14:paraId="55D51E80" w14:textId="16049A43" w:rsidTr="00EE783E">
        <w:tc>
          <w:tcPr>
            <w:tcW w:w="2869" w:type="pct"/>
          </w:tcPr>
          <w:p w14:paraId="3443054E" w14:textId="23ED5846" w:rsidR="0090516F" w:rsidRPr="004740E0" w:rsidRDefault="0090516F">
            <w:pPr>
              <w:rPr>
                <w:b/>
                <w:bCs/>
                <w:noProof/>
                <w:lang w:eastAsia="en-GB"/>
              </w:rPr>
            </w:pPr>
            <w:r w:rsidRPr="004740E0">
              <w:rPr>
                <w:b/>
                <w:bCs/>
                <w:noProof/>
                <w:lang w:eastAsia="en-GB"/>
              </w:rPr>
              <w:t>CPCS Contract area</w:t>
            </w:r>
          </w:p>
        </w:tc>
        <w:tc>
          <w:tcPr>
            <w:tcW w:w="1066" w:type="pct"/>
          </w:tcPr>
          <w:p w14:paraId="0A2F5B7A" w14:textId="39F770BF" w:rsidR="0090516F" w:rsidRPr="004740E0" w:rsidRDefault="0090516F">
            <w:pPr>
              <w:rPr>
                <w:b/>
                <w:bCs/>
                <w:noProof/>
                <w:lang w:eastAsia="en-GB"/>
              </w:rPr>
            </w:pPr>
            <w:r w:rsidRPr="004740E0">
              <w:rPr>
                <w:b/>
                <w:bCs/>
                <w:noProof/>
                <w:lang w:eastAsia="en-GB"/>
              </w:rPr>
              <w:t>Committed budget</w:t>
            </w:r>
            <w:r>
              <w:rPr>
                <w:b/>
                <w:bCs/>
                <w:noProof/>
                <w:lang w:eastAsia="en-GB"/>
              </w:rPr>
              <w:t xml:space="preserve"> (excl VAT)</w:t>
            </w:r>
          </w:p>
        </w:tc>
        <w:tc>
          <w:tcPr>
            <w:tcW w:w="1065" w:type="pct"/>
          </w:tcPr>
          <w:p w14:paraId="364830E7" w14:textId="77777777" w:rsidR="001D6886" w:rsidRDefault="0065266B">
            <w:pPr>
              <w:rPr>
                <w:b/>
                <w:bCs/>
                <w:noProof/>
                <w:lang w:eastAsia="en-GB"/>
              </w:rPr>
            </w:pPr>
            <w:r>
              <w:rPr>
                <w:b/>
                <w:bCs/>
                <w:noProof/>
                <w:lang w:eastAsia="en-GB"/>
              </w:rPr>
              <w:t xml:space="preserve">Budget </w:t>
            </w:r>
          </w:p>
          <w:p w14:paraId="499EA8B2" w14:textId="2ADB3335" w:rsidR="0090516F" w:rsidRPr="0090516F" w:rsidRDefault="0065266B">
            <w:pPr>
              <w:rPr>
                <w:b/>
                <w:bCs/>
                <w:noProof/>
                <w:lang w:eastAsia="en-GB"/>
              </w:rPr>
            </w:pPr>
            <w:r>
              <w:rPr>
                <w:b/>
                <w:bCs/>
                <w:noProof/>
                <w:lang w:eastAsia="en-GB"/>
              </w:rPr>
              <w:t>(incl VAT)</w:t>
            </w:r>
          </w:p>
        </w:tc>
      </w:tr>
      <w:tr w:rsidR="0090516F" w14:paraId="4D5036E9" w14:textId="66BAA2E2" w:rsidTr="00EE783E">
        <w:tc>
          <w:tcPr>
            <w:tcW w:w="2869" w:type="pct"/>
            <w:shd w:val="clear" w:color="auto" w:fill="DBE5F1" w:themeFill="accent1" w:themeFillTint="33"/>
          </w:tcPr>
          <w:p w14:paraId="6C0003C4" w14:textId="0744232A" w:rsidR="0090516F" w:rsidRDefault="0090516F">
            <w:pPr>
              <w:rPr>
                <w:noProof/>
                <w:lang w:eastAsia="en-GB"/>
              </w:rPr>
            </w:pPr>
            <w:r>
              <w:rPr>
                <w:noProof/>
                <w:lang w:eastAsia="en-GB"/>
              </w:rPr>
              <w:t>CPCS CPD delivery to pharmacists and foundation trainee</w:t>
            </w:r>
            <w:r w:rsidR="00952C02">
              <w:rPr>
                <w:noProof/>
                <w:lang w:eastAsia="en-GB"/>
              </w:rPr>
              <w:t>s</w:t>
            </w:r>
          </w:p>
        </w:tc>
        <w:tc>
          <w:tcPr>
            <w:tcW w:w="1066" w:type="pct"/>
            <w:shd w:val="clear" w:color="auto" w:fill="DBE5F1" w:themeFill="accent1" w:themeFillTint="33"/>
          </w:tcPr>
          <w:p w14:paraId="579D6C4A" w14:textId="5AD8A8F1" w:rsidR="0090516F" w:rsidRDefault="0052688E">
            <w:pPr>
              <w:rPr>
                <w:noProof/>
                <w:lang w:eastAsia="en-GB"/>
              </w:rPr>
            </w:pPr>
            <w:r>
              <w:rPr>
                <w:noProof/>
                <w:lang w:eastAsia="en-GB"/>
              </w:rPr>
              <w:t>£</w:t>
            </w:r>
            <w:r w:rsidRPr="0052688E">
              <w:rPr>
                <w:noProof/>
                <w:lang w:eastAsia="en-GB"/>
              </w:rPr>
              <w:t>1,186,593</w:t>
            </w:r>
          </w:p>
        </w:tc>
        <w:tc>
          <w:tcPr>
            <w:tcW w:w="1065" w:type="pct"/>
            <w:shd w:val="clear" w:color="auto" w:fill="DBE5F1" w:themeFill="accent1" w:themeFillTint="33"/>
          </w:tcPr>
          <w:p w14:paraId="2107995C" w14:textId="0C0E2AFA" w:rsidR="0090516F" w:rsidRDefault="0065266B">
            <w:pPr>
              <w:rPr>
                <w:noProof/>
                <w:lang w:eastAsia="en-GB"/>
              </w:rPr>
            </w:pPr>
            <w:r>
              <w:rPr>
                <w:noProof/>
                <w:lang w:eastAsia="en-GB"/>
              </w:rPr>
              <w:t>£</w:t>
            </w:r>
            <w:r w:rsidR="008F18FB" w:rsidRPr="008F18FB">
              <w:rPr>
                <w:noProof/>
                <w:lang w:eastAsia="en-GB"/>
              </w:rPr>
              <w:t>1,423,912</w:t>
            </w:r>
          </w:p>
        </w:tc>
      </w:tr>
      <w:tr w:rsidR="0090516F" w14:paraId="44B43ECA" w14:textId="3B932F6C" w:rsidTr="00F509C1">
        <w:tc>
          <w:tcPr>
            <w:tcW w:w="2869" w:type="pct"/>
            <w:shd w:val="clear" w:color="auto" w:fill="F2DBDB"/>
          </w:tcPr>
          <w:p w14:paraId="1957754B" w14:textId="6B43EAE9" w:rsidR="0090516F" w:rsidRDefault="0090516F">
            <w:pPr>
              <w:rPr>
                <w:noProof/>
                <w:lang w:eastAsia="en-GB"/>
              </w:rPr>
            </w:pPr>
            <w:r>
              <w:rPr>
                <w:noProof/>
                <w:lang w:eastAsia="en-GB"/>
              </w:rPr>
              <w:t>CPCS CPD delivery to MPharm students</w:t>
            </w:r>
          </w:p>
        </w:tc>
        <w:tc>
          <w:tcPr>
            <w:tcW w:w="1066" w:type="pct"/>
            <w:shd w:val="clear" w:color="auto" w:fill="F2DBDB" w:themeFill="accent2" w:themeFillTint="33"/>
          </w:tcPr>
          <w:p w14:paraId="4B3B8042" w14:textId="08A2DC86" w:rsidR="0090516F" w:rsidRDefault="00833C0C">
            <w:pPr>
              <w:rPr>
                <w:noProof/>
                <w:lang w:eastAsia="en-GB"/>
              </w:rPr>
            </w:pPr>
            <w:r>
              <w:rPr>
                <w:noProof/>
                <w:lang w:eastAsia="en-GB"/>
              </w:rPr>
              <w:t>£</w:t>
            </w:r>
            <w:r w:rsidRPr="00833C0C">
              <w:rPr>
                <w:noProof/>
                <w:lang w:eastAsia="en-GB"/>
              </w:rPr>
              <w:t>155,570</w:t>
            </w:r>
          </w:p>
        </w:tc>
        <w:tc>
          <w:tcPr>
            <w:tcW w:w="1065" w:type="pct"/>
            <w:shd w:val="clear" w:color="auto" w:fill="F2DBDB" w:themeFill="accent2" w:themeFillTint="33"/>
          </w:tcPr>
          <w:p w14:paraId="188F0346" w14:textId="2E6BEB8D" w:rsidR="0090516F" w:rsidRDefault="0065266B">
            <w:pPr>
              <w:rPr>
                <w:noProof/>
                <w:lang w:eastAsia="en-GB"/>
              </w:rPr>
            </w:pPr>
            <w:r>
              <w:rPr>
                <w:noProof/>
                <w:lang w:eastAsia="en-GB"/>
              </w:rPr>
              <w:t>£</w:t>
            </w:r>
            <w:r w:rsidR="00833C0C" w:rsidRPr="00833C0C">
              <w:rPr>
                <w:noProof/>
                <w:lang w:eastAsia="en-GB"/>
              </w:rPr>
              <w:t>186,684</w:t>
            </w:r>
          </w:p>
        </w:tc>
      </w:tr>
      <w:tr w:rsidR="0090516F" w14:paraId="6820CB51" w14:textId="417D6162" w:rsidTr="00EE783E">
        <w:tc>
          <w:tcPr>
            <w:tcW w:w="2869" w:type="pct"/>
            <w:shd w:val="clear" w:color="auto" w:fill="E5DFEC" w:themeFill="accent4" w:themeFillTint="33"/>
          </w:tcPr>
          <w:p w14:paraId="51D9AAEA" w14:textId="63587028" w:rsidR="0090516F" w:rsidRDefault="0090516F">
            <w:pPr>
              <w:rPr>
                <w:noProof/>
                <w:lang w:eastAsia="en-GB"/>
              </w:rPr>
            </w:pPr>
            <w:r>
              <w:rPr>
                <w:noProof/>
                <w:lang w:eastAsia="en-GB"/>
              </w:rPr>
              <w:t>CPCS Supplementary series</w:t>
            </w:r>
          </w:p>
        </w:tc>
        <w:tc>
          <w:tcPr>
            <w:tcW w:w="1066" w:type="pct"/>
            <w:shd w:val="clear" w:color="auto" w:fill="E5DFEC" w:themeFill="accent4" w:themeFillTint="33"/>
          </w:tcPr>
          <w:p w14:paraId="267EC38D" w14:textId="02E75A25" w:rsidR="0090516F" w:rsidRDefault="0090516F">
            <w:pPr>
              <w:rPr>
                <w:noProof/>
                <w:lang w:eastAsia="en-GB"/>
              </w:rPr>
            </w:pPr>
            <w:r>
              <w:rPr>
                <w:noProof/>
                <w:lang w:eastAsia="en-GB"/>
              </w:rPr>
              <w:t>£504,050</w:t>
            </w:r>
          </w:p>
        </w:tc>
        <w:tc>
          <w:tcPr>
            <w:tcW w:w="1065" w:type="pct"/>
            <w:shd w:val="clear" w:color="auto" w:fill="E5DFEC" w:themeFill="accent4" w:themeFillTint="33"/>
          </w:tcPr>
          <w:p w14:paraId="020DB4FD" w14:textId="66AF0709" w:rsidR="0090516F" w:rsidRDefault="0065266B">
            <w:pPr>
              <w:rPr>
                <w:noProof/>
                <w:lang w:eastAsia="en-GB"/>
              </w:rPr>
            </w:pPr>
            <w:r>
              <w:rPr>
                <w:noProof/>
                <w:lang w:eastAsia="en-GB"/>
              </w:rPr>
              <w:t>£604,860</w:t>
            </w:r>
          </w:p>
        </w:tc>
      </w:tr>
      <w:tr w:rsidR="0090516F" w14:paraId="0188F80D" w14:textId="62E4ECDB" w:rsidTr="0052688E">
        <w:trPr>
          <w:trHeight w:val="193"/>
        </w:trPr>
        <w:tc>
          <w:tcPr>
            <w:tcW w:w="2869" w:type="pct"/>
            <w:tcBorders>
              <w:top w:val="single" w:sz="12" w:space="0" w:color="auto"/>
              <w:left w:val="single" w:sz="12" w:space="0" w:color="auto"/>
              <w:bottom w:val="single" w:sz="12" w:space="0" w:color="auto"/>
              <w:right w:val="single" w:sz="6" w:space="0" w:color="auto"/>
            </w:tcBorders>
          </w:tcPr>
          <w:p w14:paraId="189914AF" w14:textId="4AF813D2" w:rsidR="0090516F" w:rsidRPr="004740E0" w:rsidRDefault="0090516F">
            <w:pPr>
              <w:rPr>
                <w:b/>
                <w:bCs/>
                <w:i/>
                <w:iCs/>
                <w:noProof/>
                <w:lang w:eastAsia="en-GB"/>
              </w:rPr>
            </w:pPr>
            <w:r w:rsidRPr="004740E0">
              <w:rPr>
                <w:b/>
                <w:bCs/>
                <w:i/>
                <w:iCs/>
                <w:noProof/>
                <w:lang w:eastAsia="en-GB"/>
              </w:rPr>
              <w:t>Total</w:t>
            </w:r>
          </w:p>
        </w:tc>
        <w:tc>
          <w:tcPr>
            <w:tcW w:w="1066" w:type="pct"/>
            <w:tcBorders>
              <w:top w:val="single" w:sz="12" w:space="0" w:color="auto"/>
              <w:left w:val="single" w:sz="6" w:space="0" w:color="auto"/>
              <w:bottom w:val="single" w:sz="12" w:space="0" w:color="auto"/>
              <w:right w:val="single" w:sz="6" w:space="0" w:color="auto"/>
            </w:tcBorders>
          </w:tcPr>
          <w:p w14:paraId="43BB3FBC" w14:textId="5A2FDAF8" w:rsidR="0090516F" w:rsidRPr="00EE783E" w:rsidRDefault="0052688E">
            <w:pPr>
              <w:rPr>
                <w:b/>
                <w:bCs/>
                <w:noProof/>
                <w:lang w:eastAsia="en-GB"/>
              </w:rPr>
            </w:pPr>
            <w:r w:rsidRPr="0052688E">
              <w:rPr>
                <w:b/>
                <w:bCs/>
                <w:noProof/>
                <w:lang w:eastAsia="en-GB"/>
              </w:rPr>
              <w:t>£1,846,213</w:t>
            </w:r>
          </w:p>
        </w:tc>
        <w:tc>
          <w:tcPr>
            <w:tcW w:w="1065" w:type="pct"/>
            <w:tcBorders>
              <w:top w:val="single" w:sz="12" w:space="0" w:color="auto"/>
              <w:left w:val="single" w:sz="6" w:space="0" w:color="auto"/>
              <w:bottom w:val="single" w:sz="12" w:space="0" w:color="auto"/>
              <w:right w:val="single" w:sz="12" w:space="0" w:color="auto"/>
            </w:tcBorders>
          </w:tcPr>
          <w:p w14:paraId="035F6814" w14:textId="55B56B99" w:rsidR="0090516F" w:rsidRPr="00EE783E" w:rsidRDefault="0065266B">
            <w:pPr>
              <w:rPr>
                <w:b/>
                <w:bCs/>
                <w:noProof/>
                <w:lang w:eastAsia="en-GB"/>
              </w:rPr>
            </w:pPr>
            <w:r w:rsidRPr="00EE783E">
              <w:rPr>
                <w:b/>
                <w:bCs/>
                <w:noProof/>
                <w:lang w:eastAsia="en-GB"/>
              </w:rPr>
              <w:t>£</w:t>
            </w:r>
            <w:r w:rsidR="00833C0C" w:rsidRPr="00833C0C">
              <w:rPr>
                <w:b/>
                <w:bCs/>
                <w:noProof/>
                <w:lang w:eastAsia="en-GB"/>
              </w:rPr>
              <w:t>2,215,456</w:t>
            </w:r>
          </w:p>
        </w:tc>
      </w:tr>
    </w:tbl>
    <w:p w14:paraId="6071F28D" w14:textId="77777777" w:rsidR="0052688E" w:rsidRDefault="0052688E">
      <w:pPr>
        <w:rPr>
          <w:noProof/>
          <w:u w:val="single"/>
          <w:lang w:eastAsia="en-GB"/>
        </w:rPr>
      </w:pPr>
    </w:p>
    <w:bookmarkEnd w:id="0"/>
    <w:p w14:paraId="6CD4F94C" w14:textId="77777777" w:rsidR="00884C6F" w:rsidRPr="00884C6F" w:rsidRDefault="00884C6F" w:rsidP="00884C6F">
      <w:pPr>
        <w:widowControl/>
        <w:autoSpaceDE/>
        <w:autoSpaceDN/>
        <w:spacing w:after="120" w:line="276" w:lineRule="auto"/>
        <w:rPr>
          <w:rFonts w:ascii="Arial" w:hAnsi="Arial" w:cs="Arial"/>
          <w:color w:val="4C5054"/>
          <w:sz w:val="20"/>
          <w:szCs w:val="20"/>
          <w:lang w:eastAsia="en-GB"/>
        </w:rPr>
        <w:sectPr w:rsidR="00884C6F" w:rsidRPr="00884C6F" w:rsidSect="002A66D8">
          <w:pgSz w:w="11906" w:h="16838"/>
          <w:pgMar w:top="1134" w:right="1134" w:bottom="709" w:left="1134" w:header="709" w:footer="709" w:gutter="0"/>
          <w:cols w:space="708"/>
          <w:docGrid w:linePitch="360"/>
        </w:sectPr>
      </w:pPr>
    </w:p>
    <w:p w14:paraId="1D128EA1" w14:textId="169286DE" w:rsidR="00A14EB6" w:rsidRDefault="50A3E2FC" w:rsidP="008D6828">
      <w:pPr>
        <w:pStyle w:val="Heading1"/>
        <w:numPr>
          <w:ilvl w:val="0"/>
          <w:numId w:val="20"/>
        </w:numPr>
        <w:rPr>
          <w:rFonts w:eastAsia="Helvetica Neue"/>
        </w:rPr>
      </w:pPr>
      <w:bookmarkStart w:id="12" w:name="_Toc103670309"/>
      <w:r w:rsidRPr="50A3E2FC">
        <w:rPr>
          <w:rFonts w:eastAsia="Helvetica Neue"/>
        </w:rPr>
        <w:lastRenderedPageBreak/>
        <w:t>Recognition</w:t>
      </w:r>
      <w:bookmarkEnd w:id="12"/>
    </w:p>
    <w:p w14:paraId="3425E059" w14:textId="21F7166A" w:rsidR="0009524B" w:rsidRDefault="107B0A91" w:rsidP="0009524B">
      <w:pPr>
        <w:spacing w:line="259" w:lineRule="auto"/>
      </w:pPr>
      <w:r>
        <w:t>In 2021, RPS/RCGP and CPPE submitted applications for two awards, to further promote the NHS CPCS, and recognise the work of chairs, clinical facilitators and learners attending the course.</w:t>
      </w:r>
    </w:p>
    <w:p w14:paraId="206A4CE8" w14:textId="44ED01DD" w:rsidR="107B0A91" w:rsidRDefault="107B0A91" w:rsidP="107B0A91">
      <w:pPr>
        <w:spacing w:line="259" w:lineRule="auto"/>
      </w:pPr>
    </w:p>
    <w:p w14:paraId="1460A6B6" w14:textId="7A8ECF12" w:rsidR="107B0A91" w:rsidRDefault="107B0A91" w:rsidP="107B0A91">
      <w:pPr>
        <w:spacing w:line="259" w:lineRule="auto"/>
      </w:pPr>
      <w:r w:rsidRPr="107B0A91">
        <w:t>The team were shortlisted for the Training and Development category by Chemist and Druggist.</w:t>
      </w:r>
    </w:p>
    <w:p w14:paraId="5DCF587E" w14:textId="7A8ECF12" w:rsidR="107B0A91" w:rsidRDefault="107B0A91" w:rsidP="107B0A91">
      <w:pPr>
        <w:spacing w:line="259" w:lineRule="auto"/>
      </w:pPr>
    </w:p>
    <w:p w14:paraId="542D1E9F" w14:textId="35707FF1" w:rsidR="107B0A91" w:rsidRDefault="107B0A91" w:rsidP="107B0A91">
      <w:pPr>
        <w:spacing w:line="259" w:lineRule="auto"/>
      </w:pPr>
      <w:r w:rsidRPr="107B0A91">
        <w:t>In September 2021, the team were announced as winners of the Excellence in Clinical Community Pharmacy Practice Award by the Clinical Pharmacy Congress, for demonstrating excellence in training delivery and positive impact on the profession.</w:t>
      </w:r>
    </w:p>
    <w:p w14:paraId="3A66B8C1" w14:textId="204C997F" w:rsidR="107B0A91" w:rsidRDefault="107B0A91" w:rsidP="107B0A91">
      <w:pPr>
        <w:spacing w:line="259" w:lineRule="auto"/>
      </w:pPr>
    </w:p>
    <w:p w14:paraId="35A96D76" w14:textId="29F7EC77" w:rsidR="00CC1A12" w:rsidRDefault="00CC1A12" w:rsidP="107B0A91">
      <w:pPr>
        <w:spacing w:line="259" w:lineRule="auto"/>
      </w:pPr>
      <w:r w:rsidRPr="00CC1A12">
        <w:drawing>
          <wp:inline distT="0" distB="0" distL="0" distR="0" wp14:anchorId="02973891" wp14:editId="770BF196">
            <wp:extent cx="2446867" cy="3457406"/>
            <wp:effectExtent l="0" t="0" r="0" b="0"/>
            <wp:docPr id="4" name="Picture 4" descr="A picture containing logo&#10;&#10;Description automatically generated">
              <a:extLst xmlns:a="http://schemas.openxmlformats.org/drawingml/2006/main">
                <a:ext uri="{FF2B5EF4-FFF2-40B4-BE49-F238E27FC236}">
                  <a16:creationId xmlns:a16="http://schemas.microsoft.com/office/drawing/2014/main" id="{0412BB08-D5F8-1F03-6438-D21104599E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a:extLst>
                        <a:ext uri="{FF2B5EF4-FFF2-40B4-BE49-F238E27FC236}">
                          <a16:creationId xmlns:a16="http://schemas.microsoft.com/office/drawing/2014/main" id="{0412BB08-D5F8-1F03-6438-D21104599EFB}"/>
                        </a:ext>
                      </a:extLst>
                    </pic:cNvPr>
                    <pic:cNvPicPr>
                      <a:picLocks noChangeAspect="1"/>
                    </pic:cNvPicPr>
                  </pic:nvPicPr>
                  <pic:blipFill>
                    <a:blip r:embed="rId30"/>
                    <a:stretch>
                      <a:fillRect/>
                    </a:stretch>
                  </pic:blipFill>
                  <pic:spPr>
                    <a:xfrm>
                      <a:off x="0" y="0"/>
                      <a:ext cx="2446867" cy="3457406"/>
                    </a:xfrm>
                    <a:prstGeom prst="rect">
                      <a:avLst/>
                    </a:prstGeom>
                  </pic:spPr>
                </pic:pic>
              </a:graphicData>
            </a:graphic>
          </wp:inline>
        </w:drawing>
      </w:r>
    </w:p>
    <w:p w14:paraId="2782AB94" w14:textId="6D6EB4F5" w:rsidR="00CC1A12" w:rsidRDefault="00CC1A12" w:rsidP="107B0A91">
      <w:pPr>
        <w:spacing w:line="259" w:lineRule="auto"/>
      </w:pPr>
    </w:p>
    <w:p w14:paraId="4B210660" w14:textId="70E39377" w:rsidR="00CC1A12" w:rsidRDefault="00CC1A12" w:rsidP="107B0A91">
      <w:pPr>
        <w:spacing w:line="259" w:lineRule="auto"/>
      </w:pPr>
      <w:r>
        <w:rPr>
          <w:noProof/>
        </w:rPr>
        <w:drawing>
          <wp:inline distT="0" distB="0" distL="0" distR="0" wp14:anchorId="659D2DBF" wp14:editId="59F0D96B">
            <wp:extent cx="2438400" cy="34297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4146" cy="3437794"/>
                    </a:xfrm>
                    <a:prstGeom prst="rect">
                      <a:avLst/>
                    </a:prstGeom>
                    <a:noFill/>
                    <a:ln>
                      <a:noFill/>
                    </a:ln>
                  </pic:spPr>
                </pic:pic>
              </a:graphicData>
            </a:graphic>
          </wp:inline>
        </w:drawing>
      </w:r>
    </w:p>
    <w:sectPr w:rsidR="00CC1A12" w:rsidSect="00263048">
      <w:headerReference w:type="even" r:id="rId32"/>
      <w:headerReference w:type="default" r:id="rId33"/>
      <w:footerReference w:type="even" r:id="rId34"/>
      <w:footerReference w:type="default" r:id="rId35"/>
      <w:headerReference w:type="first" r:id="rId36"/>
      <w:footerReference w:type="first" r:id="rId3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63458" w14:textId="77777777" w:rsidR="00282835" w:rsidRDefault="00282835">
      <w:r>
        <w:separator/>
      </w:r>
    </w:p>
  </w:endnote>
  <w:endnote w:type="continuationSeparator" w:id="0">
    <w:p w14:paraId="75C4FF46" w14:textId="77777777" w:rsidR="00282835" w:rsidRDefault="00282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altName w:val="Arial"/>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BC53B" w14:textId="5DF5A7B3" w:rsidR="00263048" w:rsidRDefault="00263048">
    <w:pPr>
      <w:pStyle w:val="BodyText"/>
      <w:spacing w:line="14" w:lineRule="auto"/>
      <w:rPr>
        <w:sz w:val="20"/>
      </w:rPr>
    </w:pPr>
    <w:r>
      <w:rPr>
        <w:noProof/>
      </w:rPr>
      <mc:AlternateContent>
        <mc:Choice Requires="wps">
          <w:drawing>
            <wp:anchor distT="0" distB="0" distL="114300" distR="114300" simplePos="0" relativeHeight="487117824" behindDoc="1" locked="0" layoutInCell="1" allowOverlap="1" wp14:anchorId="118F48B4" wp14:editId="22984ED0">
              <wp:simplePos x="0" y="0"/>
              <wp:positionH relativeFrom="page">
                <wp:posOffset>6583680</wp:posOffset>
              </wp:positionH>
              <wp:positionV relativeFrom="page">
                <wp:posOffset>10297160</wp:posOffset>
              </wp:positionV>
              <wp:extent cx="160020" cy="165735"/>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B39FF" w14:textId="77777777" w:rsidR="00263048" w:rsidRPr="00217C9D" w:rsidRDefault="00263048">
                          <w:pPr>
                            <w:pStyle w:val="BodyText"/>
                            <w:spacing w:line="245" w:lineRule="exact"/>
                            <w:ind w:left="60"/>
                            <w:rPr>
                              <w:rFonts w:ascii="Arial" w:hAnsi="Arial" w:cs="Arial"/>
                              <w:sz w:val="18"/>
                              <w:szCs w:val="18"/>
                            </w:rPr>
                          </w:pPr>
                          <w:r w:rsidRPr="00217C9D">
                            <w:rPr>
                              <w:rFonts w:ascii="Arial" w:hAnsi="Arial" w:cs="Arial"/>
                              <w:sz w:val="18"/>
                              <w:szCs w:val="18"/>
                            </w:rPr>
                            <w:fldChar w:fldCharType="begin"/>
                          </w:r>
                          <w:r w:rsidRPr="00217C9D">
                            <w:rPr>
                              <w:rFonts w:ascii="Arial" w:hAnsi="Arial" w:cs="Arial"/>
                              <w:sz w:val="18"/>
                              <w:szCs w:val="18"/>
                            </w:rPr>
                            <w:instrText xml:space="preserve"> PAGE </w:instrText>
                          </w:r>
                          <w:r w:rsidRPr="00217C9D">
                            <w:rPr>
                              <w:rFonts w:ascii="Arial" w:hAnsi="Arial" w:cs="Arial"/>
                              <w:sz w:val="18"/>
                              <w:szCs w:val="18"/>
                            </w:rPr>
                            <w:fldChar w:fldCharType="separate"/>
                          </w:r>
                          <w:r w:rsidRPr="00217C9D">
                            <w:rPr>
                              <w:rFonts w:ascii="Arial" w:hAnsi="Arial" w:cs="Arial"/>
                              <w:sz w:val="18"/>
                              <w:szCs w:val="18"/>
                            </w:rPr>
                            <w:t>1</w:t>
                          </w:r>
                          <w:r w:rsidRPr="00217C9D">
                            <w:rPr>
                              <w:rFonts w:ascii="Arial" w:hAnsi="Arial" w:cs="Arial"/>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type id="_x0000_t202" coordsize="21600,21600" o:spt="202" path="m,l,21600r21600,l21600,xe" w14:anchorId="118F48B4">
              <v:stroke joinstyle="miter"/>
              <v:path gradientshapeok="t" o:connecttype="rect"/>
            </v:shapetype>
            <v:shape id="docshape1" style="position:absolute;margin-left:518.4pt;margin-top:810.8pt;width:12.6pt;height:13.05pt;z-index:-161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">
              <v:textbox inset="0,0,0,0">
                <w:txbxContent>
                  <w:p w:rsidRPr="00217C9D" w:rsidR="00263048" w:rsidRDefault="00263048" w14:paraId="4E7B39FF" w14:textId="77777777">
                    <w:pPr>
                      <w:pStyle w:val="BodyText"/>
                      <w:spacing w:line="245" w:lineRule="exact"/>
                      <w:ind w:left="60"/>
                      <w:rPr>
                        <w:rFonts w:ascii="Arial" w:hAnsi="Arial" w:cs="Arial"/>
                        <w:sz w:val="18"/>
                        <w:szCs w:val="18"/>
                      </w:rPr>
                    </w:pPr>
                    <w:r w:rsidRPr="00217C9D">
                      <w:rPr>
                        <w:rFonts w:ascii="Arial" w:hAnsi="Arial" w:cs="Arial"/>
                        <w:sz w:val="18"/>
                        <w:szCs w:val="18"/>
                      </w:rPr>
                      <w:fldChar w:fldCharType="begin"/>
                    </w:r>
                    <w:r w:rsidRPr="00217C9D">
                      <w:rPr>
                        <w:rFonts w:ascii="Arial" w:hAnsi="Arial" w:cs="Arial"/>
                        <w:sz w:val="18"/>
                        <w:szCs w:val="18"/>
                      </w:rPr>
                      <w:instrText xml:space="preserve"> PAGE </w:instrText>
                    </w:r>
                    <w:r w:rsidRPr="00217C9D">
                      <w:rPr>
                        <w:rFonts w:ascii="Arial" w:hAnsi="Arial" w:cs="Arial"/>
                        <w:sz w:val="18"/>
                        <w:szCs w:val="18"/>
                      </w:rPr>
                      <w:fldChar w:fldCharType="separate"/>
                    </w:r>
                    <w:r w:rsidRPr="00217C9D">
                      <w:rPr>
                        <w:rFonts w:ascii="Arial" w:hAnsi="Arial" w:cs="Arial"/>
                        <w:sz w:val="18"/>
                        <w:szCs w:val="18"/>
                      </w:rPr>
                      <w:t>1</w:t>
                    </w:r>
                    <w:r w:rsidRPr="00217C9D">
                      <w:rPr>
                        <w:rFonts w:ascii="Arial" w:hAnsi="Arial" w:cs="Arial"/>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9859214"/>
      <w:docPartObj>
        <w:docPartGallery w:val="Page Numbers (Bottom of Page)"/>
        <w:docPartUnique/>
      </w:docPartObj>
    </w:sdtPr>
    <w:sdtEndPr>
      <w:rPr>
        <w:noProof/>
      </w:rPr>
    </w:sdtEndPr>
    <w:sdtContent>
      <w:p w14:paraId="5CC7D282" w14:textId="53CC6DA2" w:rsidR="00263048" w:rsidRDefault="002630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F694DB" w14:textId="2DA2E214" w:rsidR="00263048" w:rsidRDefault="0026304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0C0D3" w14:textId="77777777" w:rsidR="00A14EB6" w:rsidRDefault="00A14E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0"/>
        <w:szCs w:val="20"/>
      </w:rPr>
      <w:id w:val="-1079909211"/>
      <w:docPartObj>
        <w:docPartGallery w:val="Page Numbers (Bottom of Page)"/>
        <w:docPartUnique/>
      </w:docPartObj>
    </w:sdtPr>
    <w:sdtEndPr>
      <w:rPr>
        <w:noProof/>
      </w:rPr>
    </w:sdtEndPr>
    <w:sdtContent>
      <w:p w14:paraId="5B999114" w14:textId="77777777" w:rsidR="00A14EB6" w:rsidRPr="00ED22D8" w:rsidRDefault="00A14EB6" w:rsidP="000A7430">
        <w:pPr>
          <w:pStyle w:val="Footer"/>
          <w:jc w:val="right"/>
          <w:rPr>
            <w:rFonts w:asciiTheme="minorHAnsi" w:hAnsiTheme="minorHAnsi" w:cstheme="minorHAnsi"/>
            <w:sz w:val="20"/>
            <w:szCs w:val="20"/>
          </w:rPr>
        </w:pPr>
        <w:r w:rsidRPr="00ED22D8">
          <w:rPr>
            <w:rFonts w:asciiTheme="minorHAnsi" w:hAnsiTheme="minorHAnsi" w:cstheme="minorHAnsi"/>
            <w:sz w:val="20"/>
            <w:szCs w:val="20"/>
          </w:rPr>
          <w:fldChar w:fldCharType="begin"/>
        </w:r>
        <w:r w:rsidRPr="00ED22D8">
          <w:rPr>
            <w:rFonts w:asciiTheme="minorHAnsi" w:hAnsiTheme="minorHAnsi" w:cstheme="minorHAnsi"/>
            <w:sz w:val="20"/>
            <w:szCs w:val="20"/>
          </w:rPr>
          <w:instrText xml:space="preserve"> PAGE   \* MERGEFORMAT </w:instrText>
        </w:r>
        <w:r w:rsidRPr="00ED22D8">
          <w:rPr>
            <w:rFonts w:asciiTheme="minorHAnsi" w:hAnsiTheme="minorHAnsi" w:cstheme="minorHAnsi"/>
            <w:sz w:val="20"/>
            <w:szCs w:val="20"/>
          </w:rPr>
          <w:fldChar w:fldCharType="separate"/>
        </w:r>
        <w:r w:rsidRPr="00ED22D8">
          <w:rPr>
            <w:rFonts w:asciiTheme="minorHAnsi" w:hAnsiTheme="minorHAnsi" w:cstheme="minorHAnsi"/>
            <w:noProof/>
            <w:sz w:val="20"/>
            <w:szCs w:val="20"/>
          </w:rPr>
          <w:t>2</w:t>
        </w:r>
        <w:r w:rsidRPr="00ED22D8">
          <w:rPr>
            <w:rFonts w:asciiTheme="minorHAnsi" w:hAnsiTheme="minorHAnsi" w:cstheme="minorHAnsi"/>
            <w:noProof/>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90C15" w14:textId="77777777" w:rsidR="00A14EB6" w:rsidRDefault="00A14EB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DED6" w14:textId="1588070F" w:rsidR="00263048" w:rsidRDefault="00263048">
    <w:pPr>
      <w:pStyle w:val="Footer"/>
    </w:pPr>
  </w:p>
  <w:p w14:paraId="2D5E7D48" w14:textId="77777777" w:rsidR="004E0D23" w:rsidRDefault="004E0D23"/>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324625"/>
      <w:docPartObj>
        <w:docPartGallery w:val="Page Numbers (Bottom of Page)"/>
        <w:docPartUnique/>
      </w:docPartObj>
    </w:sdtPr>
    <w:sdtEndPr>
      <w:rPr>
        <w:noProof/>
      </w:rPr>
    </w:sdtEndPr>
    <w:sdtContent>
      <w:p w14:paraId="57ED66EC" w14:textId="7DCBAAF8" w:rsidR="004E0D23" w:rsidRDefault="00263048" w:rsidP="00ED22D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8EC02" w14:textId="5552EB06" w:rsidR="00263048" w:rsidRDefault="002630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B6065" w14:textId="77777777" w:rsidR="00282835" w:rsidRDefault="00282835">
      <w:r>
        <w:separator/>
      </w:r>
    </w:p>
  </w:footnote>
  <w:footnote w:type="continuationSeparator" w:id="0">
    <w:p w14:paraId="1A989744" w14:textId="77777777" w:rsidR="00282835" w:rsidRDefault="002828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502C7" w14:textId="73893A8A" w:rsidR="7208A17E" w:rsidRDefault="7208A17E" w:rsidP="7208A1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1B5E3" w14:textId="6F203420" w:rsidR="7208A17E" w:rsidRDefault="7208A17E" w:rsidP="7208A1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6E888" w14:textId="69ECE18D" w:rsidR="7208A17E" w:rsidRDefault="7208A17E" w:rsidP="7208A1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E5761" w14:textId="77777777" w:rsidR="00A14EB6" w:rsidRDefault="00A14EB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36B0B" w14:textId="77777777" w:rsidR="00A14EB6" w:rsidRDefault="00A14EB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87AED" w14:textId="77777777" w:rsidR="00A14EB6" w:rsidRDefault="00A14EB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C38EB" w14:textId="7B89BA2C" w:rsidR="00263048" w:rsidRDefault="00263048">
    <w:pPr>
      <w:pStyle w:val="Header"/>
    </w:pPr>
  </w:p>
  <w:p w14:paraId="7A6CE02A" w14:textId="77777777" w:rsidR="004E0D23" w:rsidRDefault="004E0D23"/>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C5E02" w14:textId="3DA33C11" w:rsidR="00263048" w:rsidRDefault="00263048">
    <w:pPr>
      <w:pStyle w:val="Header"/>
    </w:pPr>
  </w:p>
  <w:p w14:paraId="74E88B28" w14:textId="77777777" w:rsidR="004E0D23" w:rsidRDefault="004E0D23"/>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A4827" w14:textId="690F38B8" w:rsidR="00263048" w:rsidRDefault="002630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B5DF0"/>
    <w:multiLevelType w:val="hybridMultilevel"/>
    <w:tmpl w:val="3B02357E"/>
    <w:lvl w:ilvl="0" w:tplc="A04E4C4A">
      <w:start w:val="1"/>
      <w:numFmt w:val="decimal"/>
      <w:lvlText w:val="%1."/>
      <w:lvlJc w:val="left"/>
      <w:pPr>
        <w:ind w:left="720" w:hanging="360"/>
      </w:pPr>
    </w:lvl>
    <w:lvl w:ilvl="1" w:tplc="1A2ED078">
      <w:start w:val="1"/>
      <w:numFmt w:val="lowerLetter"/>
      <w:lvlText w:val="%2."/>
      <w:lvlJc w:val="left"/>
      <w:pPr>
        <w:ind w:left="1440" w:hanging="360"/>
      </w:pPr>
    </w:lvl>
    <w:lvl w:ilvl="2" w:tplc="3E3AB56E">
      <w:start w:val="1"/>
      <w:numFmt w:val="lowerRoman"/>
      <w:lvlText w:val="%3."/>
      <w:lvlJc w:val="right"/>
      <w:pPr>
        <w:ind w:left="2160" w:hanging="180"/>
      </w:pPr>
    </w:lvl>
    <w:lvl w:ilvl="3" w:tplc="E5E6424C">
      <w:start w:val="1"/>
      <w:numFmt w:val="decimal"/>
      <w:lvlText w:val="%4."/>
      <w:lvlJc w:val="left"/>
      <w:pPr>
        <w:ind w:left="2880" w:hanging="360"/>
      </w:pPr>
    </w:lvl>
    <w:lvl w:ilvl="4" w:tplc="C1100586">
      <w:start w:val="1"/>
      <w:numFmt w:val="lowerLetter"/>
      <w:lvlText w:val="%5."/>
      <w:lvlJc w:val="left"/>
      <w:pPr>
        <w:ind w:left="3600" w:hanging="360"/>
      </w:pPr>
    </w:lvl>
    <w:lvl w:ilvl="5" w:tplc="544A25E0">
      <w:start w:val="1"/>
      <w:numFmt w:val="lowerRoman"/>
      <w:lvlText w:val="%6."/>
      <w:lvlJc w:val="right"/>
      <w:pPr>
        <w:ind w:left="4320" w:hanging="180"/>
      </w:pPr>
    </w:lvl>
    <w:lvl w:ilvl="6" w:tplc="64E6348A">
      <w:start w:val="1"/>
      <w:numFmt w:val="decimal"/>
      <w:lvlText w:val="%7."/>
      <w:lvlJc w:val="left"/>
      <w:pPr>
        <w:ind w:left="5040" w:hanging="360"/>
      </w:pPr>
    </w:lvl>
    <w:lvl w:ilvl="7" w:tplc="0834FD6A">
      <w:start w:val="1"/>
      <w:numFmt w:val="lowerLetter"/>
      <w:lvlText w:val="%8."/>
      <w:lvlJc w:val="left"/>
      <w:pPr>
        <w:ind w:left="5760" w:hanging="360"/>
      </w:pPr>
    </w:lvl>
    <w:lvl w:ilvl="8" w:tplc="8DE62FEE">
      <w:start w:val="1"/>
      <w:numFmt w:val="lowerRoman"/>
      <w:lvlText w:val="%9."/>
      <w:lvlJc w:val="right"/>
      <w:pPr>
        <w:ind w:left="6480" w:hanging="180"/>
      </w:pPr>
    </w:lvl>
  </w:abstractNum>
  <w:abstractNum w:abstractNumId="1" w15:restartNumberingAfterBreak="0">
    <w:nsid w:val="0AA45B01"/>
    <w:multiLevelType w:val="hybridMultilevel"/>
    <w:tmpl w:val="E4D2E92A"/>
    <w:lvl w:ilvl="0" w:tplc="79E0E40E">
      <w:start w:val="1"/>
      <w:numFmt w:val="bullet"/>
      <w:lvlText w:val=""/>
      <w:lvlJc w:val="left"/>
      <w:pPr>
        <w:ind w:left="720" w:hanging="360"/>
      </w:pPr>
      <w:rPr>
        <w:rFonts w:ascii="Symbol" w:hAnsi="Symbol" w:hint="default"/>
      </w:rPr>
    </w:lvl>
    <w:lvl w:ilvl="1" w:tplc="9C9CA1D4">
      <w:start w:val="1"/>
      <w:numFmt w:val="bullet"/>
      <w:lvlText w:val="o"/>
      <w:lvlJc w:val="left"/>
      <w:pPr>
        <w:ind w:left="1440" w:hanging="360"/>
      </w:pPr>
      <w:rPr>
        <w:rFonts w:ascii="Courier New" w:hAnsi="Courier New" w:hint="default"/>
      </w:rPr>
    </w:lvl>
    <w:lvl w:ilvl="2" w:tplc="BF7C6D3C">
      <w:start w:val="1"/>
      <w:numFmt w:val="bullet"/>
      <w:lvlText w:val=""/>
      <w:lvlJc w:val="left"/>
      <w:pPr>
        <w:ind w:left="2160" w:hanging="360"/>
      </w:pPr>
      <w:rPr>
        <w:rFonts w:ascii="Wingdings" w:hAnsi="Wingdings" w:hint="default"/>
      </w:rPr>
    </w:lvl>
    <w:lvl w:ilvl="3" w:tplc="0E38D55C">
      <w:start w:val="1"/>
      <w:numFmt w:val="bullet"/>
      <w:lvlText w:val=""/>
      <w:lvlJc w:val="left"/>
      <w:pPr>
        <w:ind w:left="2880" w:hanging="360"/>
      </w:pPr>
      <w:rPr>
        <w:rFonts w:ascii="Symbol" w:hAnsi="Symbol" w:hint="default"/>
      </w:rPr>
    </w:lvl>
    <w:lvl w:ilvl="4" w:tplc="B5B8CC90">
      <w:start w:val="1"/>
      <w:numFmt w:val="bullet"/>
      <w:lvlText w:val="o"/>
      <w:lvlJc w:val="left"/>
      <w:pPr>
        <w:ind w:left="3600" w:hanging="360"/>
      </w:pPr>
      <w:rPr>
        <w:rFonts w:ascii="Courier New" w:hAnsi="Courier New" w:hint="default"/>
      </w:rPr>
    </w:lvl>
    <w:lvl w:ilvl="5" w:tplc="4718F030">
      <w:start w:val="1"/>
      <w:numFmt w:val="bullet"/>
      <w:lvlText w:val=""/>
      <w:lvlJc w:val="left"/>
      <w:pPr>
        <w:ind w:left="4320" w:hanging="360"/>
      </w:pPr>
      <w:rPr>
        <w:rFonts w:ascii="Wingdings" w:hAnsi="Wingdings" w:hint="default"/>
      </w:rPr>
    </w:lvl>
    <w:lvl w:ilvl="6" w:tplc="FF528E4A">
      <w:start w:val="1"/>
      <w:numFmt w:val="bullet"/>
      <w:lvlText w:val=""/>
      <w:lvlJc w:val="left"/>
      <w:pPr>
        <w:ind w:left="5040" w:hanging="360"/>
      </w:pPr>
      <w:rPr>
        <w:rFonts w:ascii="Symbol" w:hAnsi="Symbol" w:hint="default"/>
      </w:rPr>
    </w:lvl>
    <w:lvl w:ilvl="7" w:tplc="18BC4BFC">
      <w:start w:val="1"/>
      <w:numFmt w:val="bullet"/>
      <w:lvlText w:val="o"/>
      <w:lvlJc w:val="left"/>
      <w:pPr>
        <w:ind w:left="5760" w:hanging="360"/>
      </w:pPr>
      <w:rPr>
        <w:rFonts w:ascii="Courier New" w:hAnsi="Courier New" w:hint="default"/>
      </w:rPr>
    </w:lvl>
    <w:lvl w:ilvl="8" w:tplc="6A7A5E5E">
      <w:start w:val="1"/>
      <w:numFmt w:val="bullet"/>
      <w:lvlText w:val=""/>
      <w:lvlJc w:val="left"/>
      <w:pPr>
        <w:ind w:left="6480" w:hanging="360"/>
      </w:pPr>
      <w:rPr>
        <w:rFonts w:ascii="Wingdings" w:hAnsi="Wingdings" w:hint="default"/>
      </w:rPr>
    </w:lvl>
  </w:abstractNum>
  <w:abstractNum w:abstractNumId="2" w15:restartNumberingAfterBreak="0">
    <w:nsid w:val="1231218F"/>
    <w:multiLevelType w:val="hybridMultilevel"/>
    <w:tmpl w:val="28967554"/>
    <w:lvl w:ilvl="0" w:tplc="BD3640BC">
      <w:start w:val="1"/>
      <w:numFmt w:val="decimal"/>
      <w:lvlText w:val="%1."/>
      <w:lvlJc w:val="left"/>
      <w:pPr>
        <w:ind w:left="720" w:hanging="360"/>
      </w:pPr>
    </w:lvl>
    <w:lvl w:ilvl="1" w:tplc="FEE2F000">
      <w:start w:val="1"/>
      <w:numFmt w:val="lowerLetter"/>
      <w:lvlText w:val="%2."/>
      <w:lvlJc w:val="left"/>
      <w:pPr>
        <w:ind w:left="1440" w:hanging="360"/>
      </w:pPr>
    </w:lvl>
    <w:lvl w:ilvl="2" w:tplc="B58AE5D2">
      <w:start w:val="1"/>
      <w:numFmt w:val="lowerRoman"/>
      <w:lvlText w:val="%3."/>
      <w:lvlJc w:val="right"/>
      <w:pPr>
        <w:ind w:left="2160" w:hanging="180"/>
      </w:pPr>
    </w:lvl>
    <w:lvl w:ilvl="3" w:tplc="2B548690">
      <w:start w:val="1"/>
      <w:numFmt w:val="decimal"/>
      <w:lvlText w:val="%4."/>
      <w:lvlJc w:val="left"/>
      <w:pPr>
        <w:ind w:left="2880" w:hanging="360"/>
      </w:pPr>
    </w:lvl>
    <w:lvl w:ilvl="4" w:tplc="D504A922">
      <w:start w:val="1"/>
      <w:numFmt w:val="lowerLetter"/>
      <w:lvlText w:val="%5."/>
      <w:lvlJc w:val="left"/>
      <w:pPr>
        <w:ind w:left="3600" w:hanging="360"/>
      </w:pPr>
    </w:lvl>
    <w:lvl w:ilvl="5" w:tplc="17682EC2">
      <w:start w:val="1"/>
      <w:numFmt w:val="lowerRoman"/>
      <w:lvlText w:val="%6."/>
      <w:lvlJc w:val="right"/>
      <w:pPr>
        <w:ind w:left="4320" w:hanging="180"/>
      </w:pPr>
    </w:lvl>
    <w:lvl w:ilvl="6" w:tplc="1F4E556C">
      <w:start w:val="1"/>
      <w:numFmt w:val="decimal"/>
      <w:lvlText w:val="%7."/>
      <w:lvlJc w:val="left"/>
      <w:pPr>
        <w:ind w:left="5040" w:hanging="360"/>
      </w:pPr>
    </w:lvl>
    <w:lvl w:ilvl="7" w:tplc="70D62246">
      <w:start w:val="1"/>
      <w:numFmt w:val="lowerLetter"/>
      <w:lvlText w:val="%8."/>
      <w:lvlJc w:val="left"/>
      <w:pPr>
        <w:ind w:left="5760" w:hanging="360"/>
      </w:pPr>
    </w:lvl>
    <w:lvl w:ilvl="8" w:tplc="635C3402">
      <w:start w:val="1"/>
      <w:numFmt w:val="lowerRoman"/>
      <w:lvlText w:val="%9."/>
      <w:lvlJc w:val="right"/>
      <w:pPr>
        <w:ind w:left="6480" w:hanging="180"/>
      </w:pPr>
    </w:lvl>
  </w:abstractNum>
  <w:abstractNum w:abstractNumId="3" w15:restartNumberingAfterBreak="0">
    <w:nsid w:val="185768E8"/>
    <w:multiLevelType w:val="hybridMultilevel"/>
    <w:tmpl w:val="CDACC4F0"/>
    <w:lvl w:ilvl="0" w:tplc="A9EE827E">
      <w:start w:val="1"/>
      <w:numFmt w:val="bullet"/>
      <w:lvlText w:val=""/>
      <w:lvlJc w:val="left"/>
      <w:pPr>
        <w:ind w:left="720" w:hanging="360"/>
      </w:pPr>
      <w:rPr>
        <w:rFonts w:ascii="Symbol" w:hAnsi="Symbol" w:hint="default"/>
      </w:rPr>
    </w:lvl>
    <w:lvl w:ilvl="1" w:tplc="B694C000">
      <w:start w:val="1"/>
      <w:numFmt w:val="bullet"/>
      <w:lvlText w:val="o"/>
      <w:lvlJc w:val="left"/>
      <w:pPr>
        <w:ind w:left="1440" w:hanging="360"/>
      </w:pPr>
      <w:rPr>
        <w:rFonts w:ascii="Courier New" w:hAnsi="Courier New" w:hint="default"/>
      </w:rPr>
    </w:lvl>
    <w:lvl w:ilvl="2" w:tplc="56CC472E">
      <w:start w:val="1"/>
      <w:numFmt w:val="bullet"/>
      <w:lvlText w:val=""/>
      <w:lvlJc w:val="left"/>
      <w:pPr>
        <w:ind w:left="2160" w:hanging="360"/>
      </w:pPr>
      <w:rPr>
        <w:rFonts w:ascii="Wingdings" w:hAnsi="Wingdings" w:hint="default"/>
      </w:rPr>
    </w:lvl>
    <w:lvl w:ilvl="3" w:tplc="0324DE5C">
      <w:start w:val="1"/>
      <w:numFmt w:val="bullet"/>
      <w:lvlText w:val=""/>
      <w:lvlJc w:val="left"/>
      <w:pPr>
        <w:ind w:left="2880" w:hanging="360"/>
      </w:pPr>
      <w:rPr>
        <w:rFonts w:ascii="Symbol" w:hAnsi="Symbol" w:hint="default"/>
      </w:rPr>
    </w:lvl>
    <w:lvl w:ilvl="4" w:tplc="3406326E">
      <w:start w:val="1"/>
      <w:numFmt w:val="bullet"/>
      <w:lvlText w:val="o"/>
      <w:lvlJc w:val="left"/>
      <w:pPr>
        <w:ind w:left="3600" w:hanging="360"/>
      </w:pPr>
      <w:rPr>
        <w:rFonts w:ascii="Courier New" w:hAnsi="Courier New" w:hint="default"/>
      </w:rPr>
    </w:lvl>
    <w:lvl w:ilvl="5" w:tplc="159EA380">
      <w:start w:val="1"/>
      <w:numFmt w:val="bullet"/>
      <w:lvlText w:val=""/>
      <w:lvlJc w:val="left"/>
      <w:pPr>
        <w:ind w:left="4320" w:hanging="360"/>
      </w:pPr>
      <w:rPr>
        <w:rFonts w:ascii="Wingdings" w:hAnsi="Wingdings" w:hint="default"/>
      </w:rPr>
    </w:lvl>
    <w:lvl w:ilvl="6" w:tplc="05B2D856">
      <w:start w:val="1"/>
      <w:numFmt w:val="bullet"/>
      <w:lvlText w:val=""/>
      <w:lvlJc w:val="left"/>
      <w:pPr>
        <w:ind w:left="5040" w:hanging="360"/>
      </w:pPr>
      <w:rPr>
        <w:rFonts w:ascii="Symbol" w:hAnsi="Symbol" w:hint="default"/>
      </w:rPr>
    </w:lvl>
    <w:lvl w:ilvl="7" w:tplc="FCA4CDBC">
      <w:start w:val="1"/>
      <w:numFmt w:val="bullet"/>
      <w:lvlText w:val="o"/>
      <w:lvlJc w:val="left"/>
      <w:pPr>
        <w:ind w:left="5760" w:hanging="360"/>
      </w:pPr>
      <w:rPr>
        <w:rFonts w:ascii="Courier New" w:hAnsi="Courier New" w:hint="default"/>
      </w:rPr>
    </w:lvl>
    <w:lvl w:ilvl="8" w:tplc="52E45582">
      <w:start w:val="1"/>
      <w:numFmt w:val="bullet"/>
      <w:lvlText w:val=""/>
      <w:lvlJc w:val="left"/>
      <w:pPr>
        <w:ind w:left="6480" w:hanging="360"/>
      </w:pPr>
      <w:rPr>
        <w:rFonts w:ascii="Wingdings" w:hAnsi="Wingdings" w:hint="default"/>
      </w:rPr>
    </w:lvl>
  </w:abstractNum>
  <w:abstractNum w:abstractNumId="4" w15:restartNumberingAfterBreak="0">
    <w:nsid w:val="1A0F6F68"/>
    <w:multiLevelType w:val="hybridMultilevel"/>
    <w:tmpl w:val="82461C5E"/>
    <w:lvl w:ilvl="0" w:tplc="AB2AF6B4">
      <w:numFmt w:val="bullet"/>
      <w:lvlText w:val=""/>
      <w:lvlJc w:val="left"/>
      <w:pPr>
        <w:ind w:left="813" w:hanging="356"/>
      </w:pPr>
      <w:rPr>
        <w:rFonts w:ascii="Symbol" w:eastAsia="Symbol" w:hAnsi="Symbol" w:cs="Symbol" w:hint="default"/>
        <w:b w:val="0"/>
        <w:bCs w:val="0"/>
        <w:i w:val="0"/>
        <w:iCs w:val="0"/>
        <w:w w:val="100"/>
        <w:sz w:val="22"/>
        <w:szCs w:val="22"/>
        <w:lang w:val="en-GB" w:eastAsia="en-US" w:bidi="ar-SA"/>
      </w:rPr>
    </w:lvl>
    <w:lvl w:ilvl="1" w:tplc="D8FA6EEA">
      <w:numFmt w:val="bullet"/>
      <w:lvlText w:val="•"/>
      <w:lvlJc w:val="left"/>
      <w:pPr>
        <w:ind w:left="1662" w:hanging="356"/>
      </w:pPr>
      <w:rPr>
        <w:rFonts w:hint="default"/>
        <w:lang w:val="en-GB" w:eastAsia="en-US" w:bidi="ar-SA"/>
      </w:rPr>
    </w:lvl>
    <w:lvl w:ilvl="2" w:tplc="77266866">
      <w:numFmt w:val="bullet"/>
      <w:lvlText w:val="•"/>
      <w:lvlJc w:val="left"/>
      <w:pPr>
        <w:ind w:left="2505" w:hanging="356"/>
      </w:pPr>
      <w:rPr>
        <w:rFonts w:hint="default"/>
        <w:lang w:val="en-GB" w:eastAsia="en-US" w:bidi="ar-SA"/>
      </w:rPr>
    </w:lvl>
    <w:lvl w:ilvl="3" w:tplc="77825966">
      <w:numFmt w:val="bullet"/>
      <w:lvlText w:val="•"/>
      <w:lvlJc w:val="left"/>
      <w:pPr>
        <w:ind w:left="3347" w:hanging="356"/>
      </w:pPr>
      <w:rPr>
        <w:rFonts w:hint="default"/>
        <w:lang w:val="en-GB" w:eastAsia="en-US" w:bidi="ar-SA"/>
      </w:rPr>
    </w:lvl>
    <w:lvl w:ilvl="4" w:tplc="0BB8D0F0">
      <w:numFmt w:val="bullet"/>
      <w:lvlText w:val="•"/>
      <w:lvlJc w:val="left"/>
      <w:pPr>
        <w:ind w:left="4190" w:hanging="356"/>
      </w:pPr>
      <w:rPr>
        <w:rFonts w:hint="default"/>
        <w:lang w:val="en-GB" w:eastAsia="en-US" w:bidi="ar-SA"/>
      </w:rPr>
    </w:lvl>
    <w:lvl w:ilvl="5" w:tplc="3A7AA784">
      <w:numFmt w:val="bullet"/>
      <w:lvlText w:val="•"/>
      <w:lvlJc w:val="left"/>
      <w:pPr>
        <w:ind w:left="5033" w:hanging="356"/>
      </w:pPr>
      <w:rPr>
        <w:rFonts w:hint="default"/>
        <w:lang w:val="en-GB" w:eastAsia="en-US" w:bidi="ar-SA"/>
      </w:rPr>
    </w:lvl>
    <w:lvl w:ilvl="6" w:tplc="F5545252">
      <w:numFmt w:val="bullet"/>
      <w:lvlText w:val="•"/>
      <w:lvlJc w:val="left"/>
      <w:pPr>
        <w:ind w:left="5875" w:hanging="356"/>
      </w:pPr>
      <w:rPr>
        <w:rFonts w:hint="default"/>
        <w:lang w:val="en-GB" w:eastAsia="en-US" w:bidi="ar-SA"/>
      </w:rPr>
    </w:lvl>
    <w:lvl w:ilvl="7" w:tplc="824C30C6">
      <w:numFmt w:val="bullet"/>
      <w:lvlText w:val="•"/>
      <w:lvlJc w:val="left"/>
      <w:pPr>
        <w:ind w:left="6718" w:hanging="356"/>
      </w:pPr>
      <w:rPr>
        <w:rFonts w:hint="default"/>
        <w:lang w:val="en-GB" w:eastAsia="en-US" w:bidi="ar-SA"/>
      </w:rPr>
    </w:lvl>
    <w:lvl w:ilvl="8" w:tplc="6B96E47E">
      <w:numFmt w:val="bullet"/>
      <w:lvlText w:val="•"/>
      <w:lvlJc w:val="left"/>
      <w:pPr>
        <w:ind w:left="7561" w:hanging="356"/>
      </w:pPr>
      <w:rPr>
        <w:rFonts w:hint="default"/>
        <w:lang w:val="en-GB" w:eastAsia="en-US" w:bidi="ar-SA"/>
      </w:rPr>
    </w:lvl>
  </w:abstractNum>
  <w:abstractNum w:abstractNumId="5" w15:restartNumberingAfterBreak="0">
    <w:nsid w:val="21D51524"/>
    <w:multiLevelType w:val="hybridMultilevel"/>
    <w:tmpl w:val="431CD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920185"/>
    <w:multiLevelType w:val="hybridMultilevel"/>
    <w:tmpl w:val="12A24700"/>
    <w:lvl w:ilvl="0" w:tplc="52F4BF4C">
      <w:start w:val="1"/>
      <w:numFmt w:val="decimal"/>
      <w:lvlText w:val="%1."/>
      <w:lvlJc w:val="left"/>
      <w:pPr>
        <w:ind w:left="720" w:hanging="360"/>
      </w:pPr>
    </w:lvl>
    <w:lvl w:ilvl="1" w:tplc="3642D8A8">
      <w:start w:val="1"/>
      <w:numFmt w:val="lowerLetter"/>
      <w:lvlText w:val="%2."/>
      <w:lvlJc w:val="left"/>
      <w:pPr>
        <w:ind w:left="1440" w:hanging="360"/>
      </w:pPr>
    </w:lvl>
    <w:lvl w:ilvl="2" w:tplc="1F160322">
      <w:start w:val="1"/>
      <w:numFmt w:val="lowerRoman"/>
      <w:lvlText w:val="%3."/>
      <w:lvlJc w:val="right"/>
      <w:pPr>
        <w:ind w:left="2160" w:hanging="180"/>
      </w:pPr>
    </w:lvl>
    <w:lvl w:ilvl="3" w:tplc="9FC6EBC2">
      <w:start w:val="1"/>
      <w:numFmt w:val="decimal"/>
      <w:lvlText w:val="%4."/>
      <w:lvlJc w:val="left"/>
      <w:pPr>
        <w:ind w:left="2880" w:hanging="360"/>
      </w:pPr>
    </w:lvl>
    <w:lvl w:ilvl="4" w:tplc="34DE8874">
      <w:start w:val="1"/>
      <w:numFmt w:val="lowerLetter"/>
      <w:lvlText w:val="%5."/>
      <w:lvlJc w:val="left"/>
      <w:pPr>
        <w:ind w:left="3600" w:hanging="360"/>
      </w:pPr>
    </w:lvl>
    <w:lvl w:ilvl="5" w:tplc="50C4ED4A">
      <w:start w:val="1"/>
      <w:numFmt w:val="lowerRoman"/>
      <w:lvlText w:val="%6."/>
      <w:lvlJc w:val="right"/>
      <w:pPr>
        <w:ind w:left="4320" w:hanging="180"/>
      </w:pPr>
    </w:lvl>
    <w:lvl w:ilvl="6" w:tplc="C88AF1DE">
      <w:start w:val="1"/>
      <w:numFmt w:val="decimal"/>
      <w:lvlText w:val="%7."/>
      <w:lvlJc w:val="left"/>
      <w:pPr>
        <w:ind w:left="5040" w:hanging="360"/>
      </w:pPr>
    </w:lvl>
    <w:lvl w:ilvl="7" w:tplc="8F94AA0A">
      <w:start w:val="1"/>
      <w:numFmt w:val="lowerLetter"/>
      <w:lvlText w:val="%8."/>
      <w:lvlJc w:val="left"/>
      <w:pPr>
        <w:ind w:left="5760" w:hanging="360"/>
      </w:pPr>
    </w:lvl>
    <w:lvl w:ilvl="8" w:tplc="D4C63866">
      <w:start w:val="1"/>
      <w:numFmt w:val="lowerRoman"/>
      <w:lvlText w:val="%9."/>
      <w:lvlJc w:val="right"/>
      <w:pPr>
        <w:ind w:left="6480" w:hanging="180"/>
      </w:pPr>
    </w:lvl>
  </w:abstractNum>
  <w:abstractNum w:abstractNumId="7" w15:restartNumberingAfterBreak="0">
    <w:nsid w:val="2F3C45D0"/>
    <w:multiLevelType w:val="hybridMultilevel"/>
    <w:tmpl w:val="68A87C22"/>
    <w:lvl w:ilvl="0" w:tplc="81FACB74">
      <w:start w:val="1"/>
      <w:numFmt w:val="decimal"/>
      <w:lvlText w:val="%1."/>
      <w:lvlJc w:val="left"/>
      <w:pPr>
        <w:ind w:left="360" w:hanging="360"/>
      </w:pPr>
      <w:rPr>
        <w:rFonts w:ascii="Georgia" w:hAnsi="Georgia" w:hint="default"/>
        <w:b/>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7CA0697"/>
    <w:multiLevelType w:val="hybridMultilevel"/>
    <w:tmpl w:val="EEC0E1E4"/>
    <w:lvl w:ilvl="0" w:tplc="A3127580">
      <w:start w:val="1"/>
      <w:numFmt w:val="decimal"/>
      <w:lvlText w:val="%1."/>
      <w:lvlJc w:val="left"/>
      <w:pPr>
        <w:ind w:left="360" w:hanging="360"/>
      </w:pPr>
    </w:lvl>
    <w:lvl w:ilvl="1" w:tplc="20A24AB4">
      <w:start w:val="1"/>
      <w:numFmt w:val="lowerLetter"/>
      <w:lvlText w:val="%2."/>
      <w:lvlJc w:val="left"/>
      <w:pPr>
        <w:ind w:left="1080" w:hanging="360"/>
      </w:pPr>
    </w:lvl>
    <w:lvl w:ilvl="2" w:tplc="3E9A1696">
      <w:start w:val="1"/>
      <w:numFmt w:val="lowerRoman"/>
      <w:lvlText w:val="%3."/>
      <w:lvlJc w:val="right"/>
      <w:pPr>
        <w:ind w:left="1800" w:hanging="180"/>
      </w:pPr>
    </w:lvl>
    <w:lvl w:ilvl="3" w:tplc="D542D988">
      <w:start w:val="1"/>
      <w:numFmt w:val="decimal"/>
      <w:lvlText w:val="%4."/>
      <w:lvlJc w:val="left"/>
      <w:pPr>
        <w:ind w:left="2520" w:hanging="360"/>
      </w:pPr>
    </w:lvl>
    <w:lvl w:ilvl="4" w:tplc="EC040ED2">
      <w:start w:val="1"/>
      <w:numFmt w:val="lowerLetter"/>
      <w:lvlText w:val="%5."/>
      <w:lvlJc w:val="left"/>
      <w:pPr>
        <w:ind w:left="3240" w:hanging="360"/>
      </w:pPr>
    </w:lvl>
    <w:lvl w:ilvl="5" w:tplc="EFC28BE8">
      <w:start w:val="1"/>
      <w:numFmt w:val="lowerRoman"/>
      <w:lvlText w:val="%6."/>
      <w:lvlJc w:val="right"/>
      <w:pPr>
        <w:ind w:left="3960" w:hanging="180"/>
      </w:pPr>
    </w:lvl>
    <w:lvl w:ilvl="6" w:tplc="A6548376">
      <w:start w:val="1"/>
      <w:numFmt w:val="decimal"/>
      <w:lvlText w:val="%7."/>
      <w:lvlJc w:val="left"/>
      <w:pPr>
        <w:ind w:left="4680" w:hanging="360"/>
      </w:pPr>
    </w:lvl>
    <w:lvl w:ilvl="7" w:tplc="AA3EA966">
      <w:start w:val="1"/>
      <w:numFmt w:val="lowerLetter"/>
      <w:lvlText w:val="%8."/>
      <w:lvlJc w:val="left"/>
      <w:pPr>
        <w:ind w:left="5400" w:hanging="360"/>
      </w:pPr>
    </w:lvl>
    <w:lvl w:ilvl="8" w:tplc="2F623828">
      <w:start w:val="1"/>
      <w:numFmt w:val="lowerRoman"/>
      <w:lvlText w:val="%9."/>
      <w:lvlJc w:val="right"/>
      <w:pPr>
        <w:ind w:left="6120" w:hanging="180"/>
      </w:pPr>
    </w:lvl>
  </w:abstractNum>
  <w:abstractNum w:abstractNumId="9" w15:restartNumberingAfterBreak="0">
    <w:nsid w:val="38F54D7E"/>
    <w:multiLevelType w:val="hybridMultilevel"/>
    <w:tmpl w:val="59F0AABC"/>
    <w:lvl w:ilvl="0" w:tplc="9D622B30">
      <w:start w:val="1"/>
      <w:numFmt w:val="bullet"/>
      <w:lvlText w:val=""/>
      <w:lvlJc w:val="left"/>
      <w:pPr>
        <w:ind w:left="720" w:hanging="360"/>
      </w:pPr>
      <w:rPr>
        <w:rFonts w:ascii="Symbol" w:hAnsi="Symbol" w:hint="default"/>
      </w:rPr>
    </w:lvl>
    <w:lvl w:ilvl="1" w:tplc="52641942">
      <w:start w:val="1"/>
      <w:numFmt w:val="bullet"/>
      <w:lvlText w:val="o"/>
      <w:lvlJc w:val="left"/>
      <w:pPr>
        <w:ind w:left="1440" w:hanging="360"/>
      </w:pPr>
      <w:rPr>
        <w:rFonts w:ascii="Courier New" w:hAnsi="Courier New" w:hint="default"/>
      </w:rPr>
    </w:lvl>
    <w:lvl w:ilvl="2" w:tplc="576AE610">
      <w:start w:val="1"/>
      <w:numFmt w:val="bullet"/>
      <w:lvlText w:val=""/>
      <w:lvlJc w:val="left"/>
      <w:pPr>
        <w:ind w:left="2160" w:hanging="360"/>
      </w:pPr>
      <w:rPr>
        <w:rFonts w:ascii="Wingdings" w:hAnsi="Wingdings" w:hint="default"/>
      </w:rPr>
    </w:lvl>
    <w:lvl w:ilvl="3" w:tplc="83361E5A">
      <w:start w:val="1"/>
      <w:numFmt w:val="bullet"/>
      <w:lvlText w:val=""/>
      <w:lvlJc w:val="left"/>
      <w:pPr>
        <w:ind w:left="2880" w:hanging="360"/>
      </w:pPr>
      <w:rPr>
        <w:rFonts w:ascii="Symbol" w:hAnsi="Symbol" w:hint="default"/>
      </w:rPr>
    </w:lvl>
    <w:lvl w:ilvl="4" w:tplc="E0EA1FC8">
      <w:start w:val="1"/>
      <w:numFmt w:val="bullet"/>
      <w:lvlText w:val="o"/>
      <w:lvlJc w:val="left"/>
      <w:pPr>
        <w:ind w:left="3600" w:hanging="360"/>
      </w:pPr>
      <w:rPr>
        <w:rFonts w:ascii="Courier New" w:hAnsi="Courier New" w:hint="default"/>
      </w:rPr>
    </w:lvl>
    <w:lvl w:ilvl="5" w:tplc="C6F2B2AA">
      <w:start w:val="1"/>
      <w:numFmt w:val="bullet"/>
      <w:lvlText w:val=""/>
      <w:lvlJc w:val="left"/>
      <w:pPr>
        <w:ind w:left="4320" w:hanging="360"/>
      </w:pPr>
      <w:rPr>
        <w:rFonts w:ascii="Wingdings" w:hAnsi="Wingdings" w:hint="default"/>
      </w:rPr>
    </w:lvl>
    <w:lvl w:ilvl="6" w:tplc="B46E5498">
      <w:start w:val="1"/>
      <w:numFmt w:val="bullet"/>
      <w:lvlText w:val=""/>
      <w:lvlJc w:val="left"/>
      <w:pPr>
        <w:ind w:left="5040" w:hanging="360"/>
      </w:pPr>
      <w:rPr>
        <w:rFonts w:ascii="Symbol" w:hAnsi="Symbol" w:hint="default"/>
      </w:rPr>
    </w:lvl>
    <w:lvl w:ilvl="7" w:tplc="CD7456F2">
      <w:start w:val="1"/>
      <w:numFmt w:val="bullet"/>
      <w:lvlText w:val="o"/>
      <w:lvlJc w:val="left"/>
      <w:pPr>
        <w:ind w:left="5760" w:hanging="360"/>
      </w:pPr>
      <w:rPr>
        <w:rFonts w:ascii="Courier New" w:hAnsi="Courier New" w:hint="default"/>
      </w:rPr>
    </w:lvl>
    <w:lvl w:ilvl="8" w:tplc="15A4A828">
      <w:start w:val="1"/>
      <w:numFmt w:val="bullet"/>
      <w:lvlText w:val=""/>
      <w:lvlJc w:val="left"/>
      <w:pPr>
        <w:ind w:left="6480" w:hanging="360"/>
      </w:pPr>
      <w:rPr>
        <w:rFonts w:ascii="Wingdings" w:hAnsi="Wingdings" w:hint="default"/>
      </w:rPr>
    </w:lvl>
  </w:abstractNum>
  <w:abstractNum w:abstractNumId="10" w15:restartNumberingAfterBreak="0">
    <w:nsid w:val="42F021A1"/>
    <w:multiLevelType w:val="hybridMultilevel"/>
    <w:tmpl w:val="89E45FCC"/>
    <w:lvl w:ilvl="0" w:tplc="6BD061D0">
      <w:start w:val="1"/>
      <w:numFmt w:val="bullet"/>
      <w:lvlText w:val=""/>
      <w:lvlJc w:val="left"/>
      <w:pPr>
        <w:ind w:left="360" w:hanging="360"/>
      </w:pPr>
      <w:rPr>
        <w:rFonts w:ascii="Symbol" w:hAnsi="Symbol" w:hint="default"/>
      </w:rPr>
    </w:lvl>
    <w:lvl w:ilvl="1" w:tplc="E4C03A56">
      <w:start w:val="1"/>
      <w:numFmt w:val="bullet"/>
      <w:lvlText w:val="o"/>
      <w:lvlJc w:val="left"/>
      <w:pPr>
        <w:ind w:left="1080" w:hanging="360"/>
      </w:pPr>
      <w:rPr>
        <w:rFonts w:ascii="Courier New" w:hAnsi="Courier New" w:hint="default"/>
      </w:rPr>
    </w:lvl>
    <w:lvl w:ilvl="2" w:tplc="60284358">
      <w:start w:val="1"/>
      <w:numFmt w:val="bullet"/>
      <w:lvlText w:val=""/>
      <w:lvlJc w:val="left"/>
      <w:pPr>
        <w:ind w:left="1800" w:hanging="360"/>
      </w:pPr>
      <w:rPr>
        <w:rFonts w:ascii="Wingdings" w:hAnsi="Wingdings" w:hint="default"/>
      </w:rPr>
    </w:lvl>
    <w:lvl w:ilvl="3" w:tplc="FD06579C">
      <w:start w:val="1"/>
      <w:numFmt w:val="bullet"/>
      <w:lvlText w:val=""/>
      <w:lvlJc w:val="left"/>
      <w:pPr>
        <w:ind w:left="2520" w:hanging="360"/>
      </w:pPr>
      <w:rPr>
        <w:rFonts w:ascii="Symbol" w:hAnsi="Symbol" w:hint="default"/>
      </w:rPr>
    </w:lvl>
    <w:lvl w:ilvl="4" w:tplc="59241B6A">
      <w:start w:val="1"/>
      <w:numFmt w:val="bullet"/>
      <w:lvlText w:val="o"/>
      <w:lvlJc w:val="left"/>
      <w:pPr>
        <w:ind w:left="3240" w:hanging="360"/>
      </w:pPr>
      <w:rPr>
        <w:rFonts w:ascii="Courier New" w:hAnsi="Courier New" w:hint="default"/>
      </w:rPr>
    </w:lvl>
    <w:lvl w:ilvl="5" w:tplc="28CECBF8">
      <w:start w:val="1"/>
      <w:numFmt w:val="bullet"/>
      <w:lvlText w:val=""/>
      <w:lvlJc w:val="left"/>
      <w:pPr>
        <w:ind w:left="3960" w:hanging="360"/>
      </w:pPr>
      <w:rPr>
        <w:rFonts w:ascii="Wingdings" w:hAnsi="Wingdings" w:hint="default"/>
      </w:rPr>
    </w:lvl>
    <w:lvl w:ilvl="6" w:tplc="88989544">
      <w:start w:val="1"/>
      <w:numFmt w:val="bullet"/>
      <w:lvlText w:val=""/>
      <w:lvlJc w:val="left"/>
      <w:pPr>
        <w:ind w:left="4680" w:hanging="360"/>
      </w:pPr>
      <w:rPr>
        <w:rFonts w:ascii="Symbol" w:hAnsi="Symbol" w:hint="default"/>
      </w:rPr>
    </w:lvl>
    <w:lvl w:ilvl="7" w:tplc="DE983168">
      <w:start w:val="1"/>
      <w:numFmt w:val="bullet"/>
      <w:lvlText w:val="o"/>
      <w:lvlJc w:val="left"/>
      <w:pPr>
        <w:ind w:left="5400" w:hanging="360"/>
      </w:pPr>
      <w:rPr>
        <w:rFonts w:ascii="Courier New" w:hAnsi="Courier New" w:hint="default"/>
      </w:rPr>
    </w:lvl>
    <w:lvl w:ilvl="8" w:tplc="EC145FCC">
      <w:start w:val="1"/>
      <w:numFmt w:val="bullet"/>
      <w:lvlText w:val=""/>
      <w:lvlJc w:val="left"/>
      <w:pPr>
        <w:ind w:left="6120" w:hanging="360"/>
      </w:pPr>
      <w:rPr>
        <w:rFonts w:ascii="Wingdings" w:hAnsi="Wingdings" w:hint="default"/>
      </w:rPr>
    </w:lvl>
  </w:abstractNum>
  <w:abstractNum w:abstractNumId="11" w15:restartNumberingAfterBreak="0">
    <w:nsid w:val="50772421"/>
    <w:multiLevelType w:val="hybridMultilevel"/>
    <w:tmpl w:val="81BED6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0C566AF"/>
    <w:multiLevelType w:val="hybridMultilevel"/>
    <w:tmpl w:val="782253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9C77901"/>
    <w:multiLevelType w:val="hybridMultilevel"/>
    <w:tmpl w:val="BE0C59A6"/>
    <w:lvl w:ilvl="0" w:tplc="98A0A5C4">
      <w:start w:val="1"/>
      <w:numFmt w:val="bullet"/>
      <w:lvlText w:val="-"/>
      <w:lvlJc w:val="left"/>
      <w:pPr>
        <w:ind w:left="720" w:hanging="360"/>
      </w:pPr>
      <w:rPr>
        <w:rFonts w:ascii="Calibri" w:hAnsi="Calibri" w:hint="default"/>
      </w:rPr>
    </w:lvl>
    <w:lvl w:ilvl="1" w:tplc="FCA291F4">
      <w:start w:val="1"/>
      <w:numFmt w:val="bullet"/>
      <w:lvlText w:val="o"/>
      <w:lvlJc w:val="left"/>
      <w:pPr>
        <w:ind w:left="1440" w:hanging="360"/>
      </w:pPr>
      <w:rPr>
        <w:rFonts w:ascii="Courier New" w:hAnsi="Courier New" w:hint="default"/>
      </w:rPr>
    </w:lvl>
    <w:lvl w:ilvl="2" w:tplc="ABCEAAB2">
      <w:start w:val="1"/>
      <w:numFmt w:val="bullet"/>
      <w:lvlText w:val=""/>
      <w:lvlJc w:val="left"/>
      <w:pPr>
        <w:ind w:left="2160" w:hanging="360"/>
      </w:pPr>
      <w:rPr>
        <w:rFonts w:ascii="Wingdings" w:hAnsi="Wingdings" w:hint="default"/>
      </w:rPr>
    </w:lvl>
    <w:lvl w:ilvl="3" w:tplc="ED8E096C">
      <w:start w:val="1"/>
      <w:numFmt w:val="bullet"/>
      <w:lvlText w:val=""/>
      <w:lvlJc w:val="left"/>
      <w:pPr>
        <w:ind w:left="2880" w:hanging="360"/>
      </w:pPr>
      <w:rPr>
        <w:rFonts w:ascii="Symbol" w:hAnsi="Symbol" w:hint="default"/>
      </w:rPr>
    </w:lvl>
    <w:lvl w:ilvl="4" w:tplc="CB96BE16">
      <w:start w:val="1"/>
      <w:numFmt w:val="bullet"/>
      <w:lvlText w:val="o"/>
      <w:lvlJc w:val="left"/>
      <w:pPr>
        <w:ind w:left="3600" w:hanging="360"/>
      </w:pPr>
      <w:rPr>
        <w:rFonts w:ascii="Courier New" w:hAnsi="Courier New" w:hint="default"/>
      </w:rPr>
    </w:lvl>
    <w:lvl w:ilvl="5" w:tplc="D5A6E434">
      <w:start w:val="1"/>
      <w:numFmt w:val="bullet"/>
      <w:lvlText w:val=""/>
      <w:lvlJc w:val="left"/>
      <w:pPr>
        <w:ind w:left="4320" w:hanging="360"/>
      </w:pPr>
      <w:rPr>
        <w:rFonts w:ascii="Wingdings" w:hAnsi="Wingdings" w:hint="default"/>
      </w:rPr>
    </w:lvl>
    <w:lvl w:ilvl="6" w:tplc="1EA26C32">
      <w:start w:val="1"/>
      <w:numFmt w:val="bullet"/>
      <w:lvlText w:val=""/>
      <w:lvlJc w:val="left"/>
      <w:pPr>
        <w:ind w:left="5040" w:hanging="360"/>
      </w:pPr>
      <w:rPr>
        <w:rFonts w:ascii="Symbol" w:hAnsi="Symbol" w:hint="default"/>
      </w:rPr>
    </w:lvl>
    <w:lvl w:ilvl="7" w:tplc="23EC78BC">
      <w:start w:val="1"/>
      <w:numFmt w:val="bullet"/>
      <w:lvlText w:val="o"/>
      <w:lvlJc w:val="left"/>
      <w:pPr>
        <w:ind w:left="5760" w:hanging="360"/>
      </w:pPr>
      <w:rPr>
        <w:rFonts w:ascii="Courier New" w:hAnsi="Courier New" w:hint="default"/>
      </w:rPr>
    </w:lvl>
    <w:lvl w:ilvl="8" w:tplc="414EAD44">
      <w:start w:val="1"/>
      <w:numFmt w:val="bullet"/>
      <w:lvlText w:val=""/>
      <w:lvlJc w:val="left"/>
      <w:pPr>
        <w:ind w:left="6480" w:hanging="360"/>
      </w:pPr>
      <w:rPr>
        <w:rFonts w:ascii="Wingdings" w:hAnsi="Wingdings" w:hint="default"/>
      </w:rPr>
    </w:lvl>
  </w:abstractNum>
  <w:abstractNum w:abstractNumId="14" w15:restartNumberingAfterBreak="0">
    <w:nsid w:val="5DAE285B"/>
    <w:multiLevelType w:val="hybridMultilevel"/>
    <w:tmpl w:val="B52E4F70"/>
    <w:lvl w:ilvl="0" w:tplc="F46683B8">
      <w:start w:val="1"/>
      <w:numFmt w:val="bullet"/>
      <w:lvlText w:val=""/>
      <w:lvlJc w:val="left"/>
      <w:pPr>
        <w:ind w:left="720" w:hanging="360"/>
      </w:pPr>
      <w:rPr>
        <w:rFonts w:ascii="Symbol" w:hAnsi="Symbol" w:hint="default"/>
      </w:rPr>
    </w:lvl>
    <w:lvl w:ilvl="1" w:tplc="8E525A66">
      <w:start w:val="1"/>
      <w:numFmt w:val="bullet"/>
      <w:lvlText w:val="o"/>
      <w:lvlJc w:val="left"/>
      <w:pPr>
        <w:ind w:left="1440" w:hanging="360"/>
      </w:pPr>
      <w:rPr>
        <w:rFonts w:ascii="Courier New" w:hAnsi="Courier New" w:hint="default"/>
      </w:rPr>
    </w:lvl>
    <w:lvl w:ilvl="2" w:tplc="82BE1AF6">
      <w:start w:val="1"/>
      <w:numFmt w:val="bullet"/>
      <w:lvlText w:val=""/>
      <w:lvlJc w:val="left"/>
      <w:pPr>
        <w:ind w:left="2160" w:hanging="360"/>
      </w:pPr>
      <w:rPr>
        <w:rFonts w:ascii="Wingdings" w:hAnsi="Wingdings" w:hint="default"/>
      </w:rPr>
    </w:lvl>
    <w:lvl w:ilvl="3" w:tplc="92B6D7FA">
      <w:start w:val="1"/>
      <w:numFmt w:val="bullet"/>
      <w:lvlText w:val=""/>
      <w:lvlJc w:val="left"/>
      <w:pPr>
        <w:ind w:left="2880" w:hanging="360"/>
      </w:pPr>
      <w:rPr>
        <w:rFonts w:ascii="Symbol" w:hAnsi="Symbol" w:hint="default"/>
      </w:rPr>
    </w:lvl>
    <w:lvl w:ilvl="4" w:tplc="24DEBD3C">
      <w:start w:val="1"/>
      <w:numFmt w:val="bullet"/>
      <w:lvlText w:val="o"/>
      <w:lvlJc w:val="left"/>
      <w:pPr>
        <w:ind w:left="3600" w:hanging="360"/>
      </w:pPr>
      <w:rPr>
        <w:rFonts w:ascii="Courier New" w:hAnsi="Courier New" w:hint="default"/>
      </w:rPr>
    </w:lvl>
    <w:lvl w:ilvl="5" w:tplc="35349E5E">
      <w:start w:val="1"/>
      <w:numFmt w:val="bullet"/>
      <w:lvlText w:val=""/>
      <w:lvlJc w:val="left"/>
      <w:pPr>
        <w:ind w:left="4320" w:hanging="360"/>
      </w:pPr>
      <w:rPr>
        <w:rFonts w:ascii="Wingdings" w:hAnsi="Wingdings" w:hint="default"/>
      </w:rPr>
    </w:lvl>
    <w:lvl w:ilvl="6" w:tplc="24263F92">
      <w:start w:val="1"/>
      <w:numFmt w:val="bullet"/>
      <w:lvlText w:val=""/>
      <w:lvlJc w:val="left"/>
      <w:pPr>
        <w:ind w:left="5040" w:hanging="360"/>
      </w:pPr>
      <w:rPr>
        <w:rFonts w:ascii="Symbol" w:hAnsi="Symbol" w:hint="default"/>
      </w:rPr>
    </w:lvl>
    <w:lvl w:ilvl="7" w:tplc="1B200C36">
      <w:start w:val="1"/>
      <w:numFmt w:val="bullet"/>
      <w:lvlText w:val="o"/>
      <w:lvlJc w:val="left"/>
      <w:pPr>
        <w:ind w:left="5760" w:hanging="360"/>
      </w:pPr>
      <w:rPr>
        <w:rFonts w:ascii="Courier New" w:hAnsi="Courier New" w:hint="default"/>
      </w:rPr>
    </w:lvl>
    <w:lvl w:ilvl="8" w:tplc="CFE06F8C">
      <w:start w:val="1"/>
      <w:numFmt w:val="bullet"/>
      <w:lvlText w:val=""/>
      <w:lvlJc w:val="left"/>
      <w:pPr>
        <w:ind w:left="6480" w:hanging="360"/>
      </w:pPr>
      <w:rPr>
        <w:rFonts w:ascii="Wingdings" w:hAnsi="Wingdings" w:hint="default"/>
      </w:rPr>
    </w:lvl>
  </w:abstractNum>
  <w:abstractNum w:abstractNumId="15" w15:restartNumberingAfterBreak="0">
    <w:nsid w:val="5DC11148"/>
    <w:multiLevelType w:val="hybridMultilevel"/>
    <w:tmpl w:val="CEAAD0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4EE4276"/>
    <w:multiLevelType w:val="hybridMultilevel"/>
    <w:tmpl w:val="E8E404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F9B5BFF"/>
    <w:multiLevelType w:val="hybridMultilevel"/>
    <w:tmpl w:val="FC608338"/>
    <w:lvl w:ilvl="0" w:tplc="6CFC930C">
      <w:start w:val="1"/>
      <w:numFmt w:val="bullet"/>
      <w:lvlText w:val=""/>
      <w:lvlJc w:val="left"/>
      <w:pPr>
        <w:ind w:left="720" w:hanging="360"/>
      </w:pPr>
      <w:rPr>
        <w:rFonts w:ascii="Symbol" w:hAnsi="Symbol" w:hint="default"/>
      </w:rPr>
    </w:lvl>
    <w:lvl w:ilvl="1" w:tplc="C5A02BE6">
      <w:start w:val="1"/>
      <w:numFmt w:val="bullet"/>
      <w:lvlText w:val="o"/>
      <w:lvlJc w:val="left"/>
      <w:pPr>
        <w:ind w:left="1440" w:hanging="360"/>
      </w:pPr>
      <w:rPr>
        <w:rFonts w:ascii="Courier New" w:hAnsi="Courier New" w:hint="default"/>
      </w:rPr>
    </w:lvl>
    <w:lvl w:ilvl="2" w:tplc="916C6E74">
      <w:start w:val="1"/>
      <w:numFmt w:val="bullet"/>
      <w:lvlText w:val=""/>
      <w:lvlJc w:val="left"/>
      <w:pPr>
        <w:ind w:left="2160" w:hanging="360"/>
      </w:pPr>
      <w:rPr>
        <w:rFonts w:ascii="Wingdings" w:hAnsi="Wingdings" w:hint="default"/>
      </w:rPr>
    </w:lvl>
    <w:lvl w:ilvl="3" w:tplc="F440F63E">
      <w:start w:val="1"/>
      <w:numFmt w:val="bullet"/>
      <w:lvlText w:val=""/>
      <w:lvlJc w:val="left"/>
      <w:pPr>
        <w:ind w:left="2880" w:hanging="360"/>
      </w:pPr>
      <w:rPr>
        <w:rFonts w:ascii="Symbol" w:hAnsi="Symbol" w:hint="default"/>
      </w:rPr>
    </w:lvl>
    <w:lvl w:ilvl="4" w:tplc="2F5EAB48">
      <w:start w:val="1"/>
      <w:numFmt w:val="bullet"/>
      <w:lvlText w:val="o"/>
      <w:lvlJc w:val="left"/>
      <w:pPr>
        <w:ind w:left="3600" w:hanging="360"/>
      </w:pPr>
      <w:rPr>
        <w:rFonts w:ascii="Courier New" w:hAnsi="Courier New" w:hint="default"/>
      </w:rPr>
    </w:lvl>
    <w:lvl w:ilvl="5" w:tplc="7E784AE6">
      <w:start w:val="1"/>
      <w:numFmt w:val="bullet"/>
      <w:lvlText w:val=""/>
      <w:lvlJc w:val="left"/>
      <w:pPr>
        <w:ind w:left="4320" w:hanging="360"/>
      </w:pPr>
      <w:rPr>
        <w:rFonts w:ascii="Wingdings" w:hAnsi="Wingdings" w:hint="default"/>
      </w:rPr>
    </w:lvl>
    <w:lvl w:ilvl="6" w:tplc="C2607C34">
      <w:start w:val="1"/>
      <w:numFmt w:val="bullet"/>
      <w:lvlText w:val=""/>
      <w:lvlJc w:val="left"/>
      <w:pPr>
        <w:ind w:left="5040" w:hanging="360"/>
      </w:pPr>
      <w:rPr>
        <w:rFonts w:ascii="Symbol" w:hAnsi="Symbol" w:hint="default"/>
      </w:rPr>
    </w:lvl>
    <w:lvl w:ilvl="7" w:tplc="7CECF920">
      <w:start w:val="1"/>
      <w:numFmt w:val="bullet"/>
      <w:lvlText w:val="o"/>
      <w:lvlJc w:val="left"/>
      <w:pPr>
        <w:ind w:left="5760" w:hanging="360"/>
      </w:pPr>
      <w:rPr>
        <w:rFonts w:ascii="Courier New" w:hAnsi="Courier New" w:hint="default"/>
      </w:rPr>
    </w:lvl>
    <w:lvl w:ilvl="8" w:tplc="E1B0A410">
      <w:start w:val="1"/>
      <w:numFmt w:val="bullet"/>
      <w:lvlText w:val=""/>
      <w:lvlJc w:val="left"/>
      <w:pPr>
        <w:ind w:left="6480" w:hanging="360"/>
      </w:pPr>
      <w:rPr>
        <w:rFonts w:ascii="Wingdings" w:hAnsi="Wingdings" w:hint="default"/>
      </w:rPr>
    </w:lvl>
  </w:abstractNum>
  <w:abstractNum w:abstractNumId="18" w15:restartNumberingAfterBreak="0">
    <w:nsid w:val="71B15DE9"/>
    <w:multiLevelType w:val="hybridMultilevel"/>
    <w:tmpl w:val="1220CE60"/>
    <w:lvl w:ilvl="0" w:tplc="D20CC2D6">
      <w:start w:val="1"/>
      <w:numFmt w:val="decimal"/>
      <w:lvlText w:val="%1."/>
      <w:lvlJc w:val="left"/>
      <w:pPr>
        <w:ind w:left="720" w:hanging="360"/>
      </w:pPr>
    </w:lvl>
    <w:lvl w:ilvl="1" w:tplc="29AAB158">
      <w:start w:val="1"/>
      <w:numFmt w:val="lowerLetter"/>
      <w:lvlText w:val="%2."/>
      <w:lvlJc w:val="left"/>
      <w:pPr>
        <w:ind w:left="1440" w:hanging="360"/>
      </w:pPr>
    </w:lvl>
    <w:lvl w:ilvl="2" w:tplc="EA52F630">
      <w:start w:val="1"/>
      <w:numFmt w:val="lowerRoman"/>
      <w:lvlText w:val="%3."/>
      <w:lvlJc w:val="right"/>
      <w:pPr>
        <w:ind w:left="2160" w:hanging="180"/>
      </w:pPr>
    </w:lvl>
    <w:lvl w:ilvl="3" w:tplc="12DA97F8">
      <w:start w:val="1"/>
      <w:numFmt w:val="decimal"/>
      <w:lvlText w:val="%4."/>
      <w:lvlJc w:val="left"/>
      <w:pPr>
        <w:ind w:left="2880" w:hanging="360"/>
      </w:pPr>
    </w:lvl>
    <w:lvl w:ilvl="4" w:tplc="9412EF8E">
      <w:start w:val="1"/>
      <w:numFmt w:val="lowerLetter"/>
      <w:lvlText w:val="%5."/>
      <w:lvlJc w:val="left"/>
      <w:pPr>
        <w:ind w:left="3600" w:hanging="360"/>
      </w:pPr>
    </w:lvl>
    <w:lvl w:ilvl="5" w:tplc="B52AB1CC">
      <w:start w:val="1"/>
      <w:numFmt w:val="lowerRoman"/>
      <w:lvlText w:val="%6."/>
      <w:lvlJc w:val="right"/>
      <w:pPr>
        <w:ind w:left="4320" w:hanging="180"/>
      </w:pPr>
    </w:lvl>
    <w:lvl w:ilvl="6" w:tplc="5E7C5A0A">
      <w:start w:val="1"/>
      <w:numFmt w:val="decimal"/>
      <w:lvlText w:val="%7."/>
      <w:lvlJc w:val="left"/>
      <w:pPr>
        <w:ind w:left="5040" w:hanging="360"/>
      </w:pPr>
    </w:lvl>
    <w:lvl w:ilvl="7" w:tplc="A2AAC912">
      <w:start w:val="1"/>
      <w:numFmt w:val="lowerLetter"/>
      <w:lvlText w:val="%8."/>
      <w:lvlJc w:val="left"/>
      <w:pPr>
        <w:ind w:left="5760" w:hanging="360"/>
      </w:pPr>
    </w:lvl>
    <w:lvl w:ilvl="8" w:tplc="57C0CC60">
      <w:start w:val="1"/>
      <w:numFmt w:val="lowerRoman"/>
      <w:lvlText w:val="%9."/>
      <w:lvlJc w:val="right"/>
      <w:pPr>
        <w:ind w:left="6480" w:hanging="180"/>
      </w:pPr>
    </w:lvl>
  </w:abstractNum>
  <w:abstractNum w:abstractNumId="19" w15:restartNumberingAfterBreak="0">
    <w:nsid w:val="757F5DEC"/>
    <w:multiLevelType w:val="hybridMultilevel"/>
    <w:tmpl w:val="F3E09E64"/>
    <w:lvl w:ilvl="0" w:tplc="CD92DB90">
      <w:start w:val="1"/>
      <w:numFmt w:val="bullet"/>
      <w:lvlText w:val=""/>
      <w:lvlJc w:val="left"/>
      <w:pPr>
        <w:ind w:left="720" w:hanging="360"/>
      </w:pPr>
      <w:rPr>
        <w:rFonts w:ascii="Symbol" w:hAnsi="Symbol" w:hint="default"/>
      </w:rPr>
    </w:lvl>
    <w:lvl w:ilvl="1" w:tplc="DB840424">
      <w:start w:val="1"/>
      <w:numFmt w:val="bullet"/>
      <w:lvlText w:val="o"/>
      <w:lvlJc w:val="left"/>
      <w:pPr>
        <w:ind w:left="1440" w:hanging="360"/>
      </w:pPr>
      <w:rPr>
        <w:rFonts w:ascii="Courier New" w:hAnsi="Courier New" w:hint="default"/>
      </w:rPr>
    </w:lvl>
    <w:lvl w:ilvl="2" w:tplc="43AC6D56">
      <w:start w:val="1"/>
      <w:numFmt w:val="bullet"/>
      <w:lvlText w:val=""/>
      <w:lvlJc w:val="left"/>
      <w:pPr>
        <w:ind w:left="2160" w:hanging="360"/>
      </w:pPr>
      <w:rPr>
        <w:rFonts w:ascii="Wingdings" w:hAnsi="Wingdings" w:hint="default"/>
      </w:rPr>
    </w:lvl>
    <w:lvl w:ilvl="3" w:tplc="F1529578">
      <w:start w:val="1"/>
      <w:numFmt w:val="bullet"/>
      <w:lvlText w:val=""/>
      <w:lvlJc w:val="left"/>
      <w:pPr>
        <w:ind w:left="2880" w:hanging="360"/>
      </w:pPr>
      <w:rPr>
        <w:rFonts w:ascii="Symbol" w:hAnsi="Symbol" w:hint="default"/>
      </w:rPr>
    </w:lvl>
    <w:lvl w:ilvl="4" w:tplc="BF68A720">
      <w:start w:val="1"/>
      <w:numFmt w:val="bullet"/>
      <w:lvlText w:val="o"/>
      <w:lvlJc w:val="left"/>
      <w:pPr>
        <w:ind w:left="3600" w:hanging="360"/>
      </w:pPr>
      <w:rPr>
        <w:rFonts w:ascii="Courier New" w:hAnsi="Courier New" w:hint="default"/>
      </w:rPr>
    </w:lvl>
    <w:lvl w:ilvl="5" w:tplc="1AAA5928">
      <w:start w:val="1"/>
      <w:numFmt w:val="bullet"/>
      <w:lvlText w:val=""/>
      <w:lvlJc w:val="left"/>
      <w:pPr>
        <w:ind w:left="4320" w:hanging="360"/>
      </w:pPr>
      <w:rPr>
        <w:rFonts w:ascii="Wingdings" w:hAnsi="Wingdings" w:hint="default"/>
      </w:rPr>
    </w:lvl>
    <w:lvl w:ilvl="6" w:tplc="BC7A1714">
      <w:start w:val="1"/>
      <w:numFmt w:val="bullet"/>
      <w:lvlText w:val=""/>
      <w:lvlJc w:val="left"/>
      <w:pPr>
        <w:ind w:left="5040" w:hanging="360"/>
      </w:pPr>
      <w:rPr>
        <w:rFonts w:ascii="Symbol" w:hAnsi="Symbol" w:hint="default"/>
      </w:rPr>
    </w:lvl>
    <w:lvl w:ilvl="7" w:tplc="AC0CE9CA">
      <w:start w:val="1"/>
      <w:numFmt w:val="bullet"/>
      <w:lvlText w:val="o"/>
      <w:lvlJc w:val="left"/>
      <w:pPr>
        <w:ind w:left="5760" w:hanging="360"/>
      </w:pPr>
      <w:rPr>
        <w:rFonts w:ascii="Courier New" w:hAnsi="Courier New" w:hint="default"/>
      </w:rPr>
    </w:lvl>
    <w:lvl w:ilvl="8" w:tplc="6CF8D912">
      <w:start w:val="1"/>
      <w:numFmt w:val="bullet"/>
      <w:lvlText w:val=""/>
      <w:lvlJc w:val="left"/>
      <w:pPr>
        <w:ind w:left="6480" w:hanging="360"/>
      </w:pPr>
      <w:rPr>
        <w:rFonts w:ascii="Wingdings" w:hAnsi="Wingdings" w:hint="default"/>
      </w:rPr>
    </w:lvl>
  </w:abstractNum>
  <w:abstractNum w:abstractNumId="20" w15:restartNumberingAfterBreak="0">
    <w:nsid w:val="75E408CF"/>
    <w:multiLevelType w:val="hybridMultilevel"/>
    <w:tmpl w:val="617AD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10"/>
  </w:num>
  <w:num w:numId="4">
    <w:abstractNumId w:val="9"/>
  </w:num>
  <w:num w:numId="5">
    <w:abstractNumId w:val="14"/>
  </w:num>
  <w:num w:numId="6">
    <w:abstractNumId w:val="19"/>
  </w:num>
  <w:num w:numId="7">
    <w:abstractNumId w:val="3"/>
  </w:num>
  <w:num w:numId="8">
    <w:abstractNumId w:val="18"/>
  </w:num>
  <w:num w:numId="9">
    <w:abstractNumId w:val="0"/>
  </w:num>
  <w:num w:numId="10">
    <w:abstractNumId w:val="6"/>
  </w:num>
  <w:num w:numId="11">
    <w:abstractNumId w:val="2"/>
  </w:num>
  <w:num w:numId="12">
    <w:abstractNumId w:val="8"/>
  </w:num>
  <w:num w:numId="13">
    <w:abstractNumId w:val="17"/>
  </w:num>
  <w:num w:numId="14">
    <w:abstractNumId w:val="4"/>
  </w:num>
  <w:num w:numId="15">
    <w:abstractNumId w:val="11"/>
  </w:num>
  <w:num w:numId="16">
    <w:abstractNumId w:val="15"/>
  </w:num>
  <w:num w:numId="17">
    <w:abstractNumId w:val="12"/>
  </w:num>
  <w:num w:numId="18">
    <w:abstractNumId w:val="16"/>
  </w:num>
  <w:num w:numId="19">
    <w:abstractNumId w:val="5"/>
  </w:num>
  <w:num w:numId="20">
    <w:abstractNumId w:val="7"/>
  </w:num>
  <w:num w:numId="21">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D36"/>
    <w:rsid w:val="00003A17"/>
    <w:rsid w:val="000044E0"/>
    <w:rsid w:val="00005D22"/>
    <w:rsid w:val="00010FFD"/>
    <w:rsid w:val="00011888"/>
    <w:rsid w:val="000125BD"/>
    <w:rsid w:val="000168F4"/>
    <w:rsid w:val="00017BE8"/>
    <w:rsid w:val="000201B6"/>
    <w:rsid w:val="00020A60"/>
    <w:rsid w:val="00024F48"/>
    <w:rsid w:val="00026DD2"/>
    <w:rsid w:val="00033014"/>
    <w:rsid w:val="00037733"/>
    <w:rsid w:val="000473C0"/>
    <w:rsid w:val="00062E21"/>
    <w:rsid w:val="00074AB9"/>
    <w:rsid w:val="00075244"/>
    <w:rsid w:val="00077B39"/>
    <w:rsid w:val="000926CD"/>
    <w:rsid w:val="00093546"/>
    <w:rsid w:val="0009524B"/>
    <w:rsid w:val="000A7430"/>
    <w:rsid w:val="000B5839"/>
    <w:rsid w:val="000B5C11"/>
    <w:rsid w:val="000C1C7A"/>
    <w:rsid w:val="000C2234"/>
    <w:rsid w:val="000D4101"/>
    <w:rsid w:val="000D5BCF"/>
    <w:rsid w:val="000E3B1F"/>
    <w:rsid w:val="000E4123"/>
    <w:rsid w:val="000F6F20"/>
    <w:rsid w:val="001005A7"/>
    <w:rsid w:val="00103DAB"/>
    <w:rsid w:val="0011299C"/>
    <w:rsid w:val="00117BCB"/>
    <w:rsid w:val="00124ED7"/>
    <w:rsid w:val="00127934"/>
    <w:rsid w:val="00140D1E"/>
    <w:rsid w:val="00143AB5"/>
    <w:rsid w:val="00145181"/>
    <w:rsid w:val="00145A35"/>
    <w:rsid w:val="00152103"/>
    <w:rsid w:val="00157539"/>
    <w:rsid w:val="001621D9"/>
    <w:rsid w:val="00164C15"/>
    <w:rsid w:val="00167F68"/>
    <w:rsid w:val="00170508"/>
    <w:rsid w:val="00182C3B"/>
    <w:rsid w:val="001A438A"/>
    <w:rsid w:val="001A4B3F"/>
    <w:rsid w:val="001B0EC5"/>
    <w:rsid w:val="001B0F55"/>
    <w:rsid w:val="001B4920"/>
    <w:rsid w:val="001C3F01"/>
    <w:rsid w:val="001C62D7"/>
    <w:rsid w:val="001D3933"/>
    <w:rsid w:val="001D514D"/>
    <w:rsid w:val="001D6886"/>
    <w:rsid w:val="001F2BC6"/>
    <w:rsid w:val="001F6A55"/>
    <w:rsid w:val="001F70E1"/>
    <w:rsid w:val="001F7A42"/>
    <w:rsid w:val="00214CF7"/>
    <w:rsid w:val="00214D0B"/>
    <w:rsid w:val="00215955"/>
    <w:rsid w:val="0021706C"/>
    <w:rsid w:val="00217174"/>
    <w:rsid w:val="00217C9D"/>
    <w:rsid w:val="0022287F"/>
    <w:rsid w:val="002263CA"/>
    <w:rsid w:val="00226D1A"/>
    <w:rsid w:val="002271B1"/>
    <w:rsid w:val="00231536"/>
    <w:rsid w:val="00236CA9"/>
    <w:rsid w:val="00243579"/>
    <w:rsid w:val="00247BE7"/>
    <w:rsid w:val="00250092"/>
    <w:rsid w:val="00250513"/>
    <w:rsid w:val="00256B37"/>
    <w:rsid w:val="00263048"/>
    <w:rsid w:val="00263E5B"/>
    <w:rsid w:val="002641F5"/>
    <w:rsid w:val="00265194"/>
    <w:rsid w:val="00271D7C"/>
    <w:rsid w:val="002771E5"/>
    <w:rsid w:val="00282835"/>
    <w:rsid w:val="00283FA9"/>
    <w:rsid w:val="00291208"/>
    <w:rsid w:val="0029159F"/>
    <w:rsid w:val="00292C05"/>
    <w:rsid w:val="002A33DF"/>
    <w:rsid w:val="002A66D8"/>
    <w:rsid w:val="002A6C97"/>
    <w:rsid w:val="002B1381"/>
    <w:rsid w:val="002B249B"/>
    <w:rsid w:val="002C5189"/>
    <w:rsid w:val="002D0621"/>
    <w:rsid w:val="002D1526"/>
    <w:rsid w:val="002D1DE2"/>
    <w:rsid w:val="002D2B97"/>
    <w:rsid w:val="002E450A"/>
    <w:rsid w:val="002E6F5D"/>
    <w:rsid w:val="002F2305"/>
    <w:rsid w:val="0030002B"/>
    <w:rsid w:val="003007F8"/>
    <w:rsid w:val="00302036"/>
    <w:rsid w:val="00302F7F"/>
    <w:rsid w:val="00305CD5"/>
    <w:rsid w:val="00310099"/>
    <w:rsid w:val="00320E81"/>
    <w:rsid w:val="003224AB"/>
    <w:rsid w:val="00323478"/>
    <w:rsid w:val="00326F78"/>
    <w:rsid w:val="00333714"/>
    <w:rsid w:val="00333E82"/>
    <w:rsid w:val="00343E6C"/>
    <w:rsid w:val="00347707"/>
    <w:rsid w:val="00350448"/>
    <w:rsid w:val="00356D8F"/>
    <w:rsid w:val="00357A9C"/>
    <w:rsid w:val="00367716"/>
    <w:rsid w:val="00373B7B"/>
    <w:rsid w:val="00384921"/>
    <w:rsid w:val="00385E34"/>
    <w:rsid w:val="00394D3A"/>
    <w:rsid w:val="00396499"/>
    <w:rsid w:val="003A36B3"/>
    <w:rsid w:val="003B0914"/>
    <w:rsid w:val="003B6494"/>
    <w:rsid w:val="003B6845"/>
    <w:rsid w:val="003B6ECA"/>
    <w:rsid w:val="003C3268"/>
    <w:rsid w:val="003D18AA"/>
    <w:rsid w:val="003E0F36"/>
    <w:rsid w:val="003E1506"/>
    <w:rsid w:val="00401485"/>
    <w:rsid w:val="00407071"/>
    <w:rsid w:val="00407609"/>
    <w:rsid w:val="00410CF0"/>
    <w:rsid w:val="004300F8"/>
    <w:rsid w:val="00432386"/>
    <w:rsid w:val="004329D8"/>
    <w:rsid w:val="00433470"/>
    <w:rsid w:val="0044314A"/>
    <w:rsid w:val="004463C4"/>
    <w:rsid w:val="004469C8"/>
    <w:rsid w:val="004477EF"/>
    <w:rsid w:val="004551EB"/>
    <w:rsid w:val="00460A3F"/>
    <w:rsid w:val="00462B60"/>
    <w:rsid w:val="004740E0"/>
    <w:rsid w:val="00480814"/>
    <w:rsid w:val="004810BB"/>
    <w:rsid w:val="0048619E"/>
    <w:rsid w:val="00487E13"/>
    <w:rsid w:val="00495DA6"/>
    <w:rsid w:val="0049601E"/>
    <w:rsid w:val="004B1BDF"/>
    <w:rsid w:val="004B227C"/>
    <w:rsid w:val="004B6518"/>
    <w:rsid w:val="004C0608"/>
    <w:rsid w:val="004D766F"/>
    <w:rsid w:val="004E0D23"/>
    <w:rsid w:val="004E5E9B"/>
    <w:rsid w:val="004F27EB"/>
    <w:rsid w:val="004F2FEA"/>
    <w:rsid w:val="00500202"/>
    <w:rsid w:val="00500439"/>
    <w:rsid w:val="00502144"/>
    <w:rsid w:val="00502CCA"/>
    <w:rsid w:val="00504D51"/>
    <w:rsid w:val="00505E32"/>
    <w:rsid w:val="00507633"/>
    <w:rsid w:val="00521D89"/>
    <w:rsid w:val="00525925"/>
    <w:rsid w:val="0052688E"/>
    <w:rsid w:val="00531C27"/>
    <w:rsid w:val="00536F35"/>
    <w:rsid w:val="00542203"/>
    <w:rsid w:val="005432E2"/>
    <w:rsid w:val="00547E81"/>
    <w:rsid w:val="00551724"/>
    <w:rsid w:val="00553ED4"/>
    <w:rsid w:val="00556A2B"/>
    <w:rsid w:val="005612C7"/>
    <w:rsid w:val="0056306F"/>
    <w:rsid w:val="00563D09"/>
    <w:rsid w:val="005951AB"/>
    <w:rsid w:val="005A2B3B"/>
    <w:rsid w:val="005A704E"/>
    <w:rsid w:val="005B183C"/>
    <w:rsid w:val="005B360C"/>
    <w:rsid w:val="005B6038"/>
    <w:rsid w:val="005C50CE"/>
    <w:rsid w:val="005D54B8"/>
    <w:rsid w:val="005E6228"/>
    <w:rsid w:val="006002B7"/>
    <w:rsid w:val="00610FF0"/>
    <w:rsid w:val="00614851"/>
    <w:rsid w:val="00614C2E"/>
    <w:rsid w:val="00633580"/>
    <w:rsid w:val="00633B36"/>
    <w:rsid w:val="006420CD"/>
    <w:rsid w:val="00644B06"/>
    <w:rsid w:val="00647683"/>
    <w:rsid w:val="006517EE"/>
    <w:rsid w:val="0065266B"/>
    <w:rsid w:val="00654D41"/>
    <w:rsid w:val="00656576"/>
    <w:rsid w:val="00663150"/>
    <w:rsid w:val="00672171"/>
    <w:rsid w:val="006744DF"/>
    <w:rsid w:val="006764B8"/>
    <w:rsid w:val="00680709"/>
    <w:rsid w:val="00681A07"/>
    <w:rsid w:val="00695EBD"/>
    <w:rsid w:val="006A1772"/>
    <w:rsid w:val="006A4074"/>
    <w:rsid w:val="006A476D"/>
    <w:rsid w:val="006A4A1F"/>
    <w:rsid w:val="006B713B"/>
    <w:rsid w:val="006D11C4"/>
    <w:rsid w:val="006D16DC"/>
    <w:rsid w:val="006D7643"/>
    <w:rsid w:val="006F4FD0"/>
    <w:rsid w:val="006F5960"/>
    <w:rsid w:val="006F6486"/>
    <w:rsid w:val="00704E1D"/>
    <w:rsid w:val="00713B7A"/>
    <w:rsid w:val="00715C8C"/>
    <w:rsid w:val="00716279"/>
    <w:rsid w:val="0072144A"/>
    <w:rsid w:val="007227D1"/>
    <w:rsid w:val="0073206A"/>
    <w:rsid w:val="00737659"/>
    <w:rsid w:val="00741D85"/>
    <w:rsid w:val="00753B47"/>
    <w:rsid w:val="007543FF"/>
    <w:rsid w:val="00765169"/>
    <w:rsid w:val="007863E3"/>
    <w:rsid w:val="007875B1"/>
    <w:rsid w:val="0079009A"/>
    <w:rsid w:val="007A727B"/>
    <w:rsid w:val="007B1326"/>
    <w:rsid w:val="007B1FBB"/>
    <w:rsid w:val="007B239C"/>
    <w:rsid w:val="007B3DC9"/>
    <w:rsid w:val="007B697D"/>
    <w:rsid w:val="007B7BED"/>
    <w:rsid w:val="007E0FBE"/>
    <w:rsid w:val="007E4A59"/>
    <w:rsid w:val="007E64C2"/>
    <w:rsid w:val="007F37F4"/>
    <w:rsid w:val="007F4186"/>
    <w:rsid w:val="0080469E"/>
    <w:rsid w:val="008308DE"/>
    <w:rsid w:val="00833C0C"/>
    <w:rsid w:val="00836ABE"/>
    <w:rsid w:val="0084162A"/>
    <w:rsid w:val="00845022"/>
    <w:rsid w:val="00846DB0"/>
    <w:rsid w:val="00853B81"/>
    <w:rsid w:val="00854071"/>
    <w:rsid w:val="008573F2"/>
    <w:rsid w:val="008651C2"/>
    <w:rsid w:val="00872CE1"/>
    <w:rsid w:val="00873DB7"/>
    <w:rsid w:val="00876D0B"/>
    <w:rsid w:val="0088345D"/>
    <w:rsid w:val="00884C6F"/>
    <w:rsid w:val="00885B29"/>
    <w:rsid w:val="00894ADE"/>
    <w:rsid w:val="00896605"/>
    <w:rsid w:val="00897519"/>
    <w:rsid w:val="008A06B0"/>
    <w:rsid w:val="008B32DB"/>
    <w:rsid w:val="008C0697"/>
    <w:rsid w:val="008D1665"/>
    <w:rsid w:val="008D6828"/>
    <w:rsid w:val="008E24E8"/>
    <w:rsid w:val="008F0B57"/>
    <w:rsid w:val="008F18FB"/>
    <w:rsid w:val="008F5FFE"/>
    <w:rsid w:val="00902D13"/>
    <w:rsid w:val="009041C0"/>
    <w:rsid w:val="0090516F"/>
    <w:rsid w:val="00906A95"/>
    <w:rsid w:val="00914949"/>
    <w:rsid w:val="009213B6"/>
    <w:rsid w:val="0093662F"/>
    <w:rsid w:val="00945AD6"/>
    <w:rsid w:val="00947986"/>
    <w:rsid w:val="00950285"/>
    <w:rsid w:val="00952C02"/>
    <w:rsid w:val="00956010"/>
    <w:rsid w:val="009673FF"/>
    <w:rsid w:val="00972A8F"/>
    <w:rsid w:val="00977CD9"/>
    <w:rsid w:val="00984C38"/>
    <w:rsid w:val="00986A75"/>
    <w:rsid w:val="00986CD4"/>
    <w:rsid w:val="00992797"/>
    <w:rsid w:val="009A0C29"/>
    <w:rsid w:val="009A113C"/>
    <w:rsid w:val="009A6129"/>
    <w:rsid w:val="009A6779"/>
    <w:rsid w:val="009B08D6"/>
    <w:rsid w:val="009C0F38"/>
    <w:rsid w:val="009D19E8"/>
    <w:rsid w:val="009D32CB"/>
    <w:rsid w:val="009D7695"/>
    <w:rsid w:val="009E0890"/>
    <w:rsid w:val="009E2FD4"/>
    <w:rsid w:val="009E4441"/>
    <w:rsid w:val="009F0D25"/>
    <w:rsid w:val="009F2362"/>
    <w:rsid w:val="009F61F7"/>
    <w:rsid w:val="00A01D9C"/>
    <w:rsid w:val="00A0402A"/>
    <w:rsid w:val="00A0593E"/>
    <w:rsid w:val="00A14EB6"/>
    <w:rsid w:val="00A26639"/>
    <w:rsid w:val="00A423B5"/>
    <w:rsid w:val="00A5485F"/>
    <w:rsid w:val="00A57C0C"/>
    <w:rsid w:val="00A807B9"/>
    <w:rsid w:val="00A817AC"/>
    <w:rsid w:val="00A86195"/>
    <w:rsid w:val="00A93B04"/>
    <w:rsid w:val="00AA2C65"/>
    <w:rsid w:val="00AA41E1"/>
    <w:rsid w:val="00AA7DC2"/>
    <w:rsid w:val="00AB2435"/>
    <w:rsid w:val="00AB3C0E"/>
    <w:rsid w:val="00AC1B06"/>
    <w:rsid w:val="00AC6F2D"/>
    <w:rsid w:val="00AC7C14"/>
    <w:rsid w:val="00AE27AF"/>
    <w:rsid w:val="00AE72A5"/>
    <w:rsid w:val="00AE792E"/>
    <w:rsid w:val="00AF384D"/>
    <w:rsid w:val="00B05151"/>
    <w:rsid w:val="00B05D80"/>
    <w:rsid w:val="00B10E1E"/>
    <w:rsid w:val="00B20865"/>
    <w:rsid w:val="00B216A0"/>
    <w:rsid w:val="00B25B3B"/>
    <w:rsid w:val="00B265C4"/>
    <w:rsid w:val="00B33EC8"/>
    <w:rsid w:val="00B41A33"/>
    <w:rsid w:val="00B43819"/>
    <w:rsid w:val="00B5142C"/>
    <w:rsid w:val="00B5577C"/>
    <w:rsid w:val="00B65A63"/>
    <w:rsid w:val="00B76CC5"/>
    <w:rsid w:val="00B91AEE"/>
    <w:rsid w:val="00B922EB"/>
    <w:rsid w:val="00B9505F"/>
    <w:rsid w:val="00B97CF0"/>
    <w:rsid w:val="00BA5296"/>
    <w:rsid w:val="00BA6D02"/>
    <w:rsid w:val="00BB560C"/>
    <w:rsid w:val="00BC4C42"/>
    <w:rsid w:val="00BC508B"/>
    <w:rsid w:val="00BC65EF"/>
    <w:rsid w:val="00BC6BB4"/>
    <w:rsid w:val="00BD6F86"/>
    <w:rsid w:val="00BD789F"/>
    <w:rsid w:val="00BF08B4"/>
    <w:rsid w:val="00BF1CAE"/>
    <w:rsid w:val="00BF2ED9"/>
    <w:rsid w:val="00BF3551"/>
    <w:rsid w:val="00BF4182"/>
    <w:rsid w:val="00BF4F0F"/>
    <w:rsid w:val="00C058C1"/>
    <w:rsid w:val="00C06538"/>
    <w:rsid w:val="00C14B71"/>
    <w:rsid w:val="00C1555A"/>
    <w:rsid w:val="00C15AF9"/>
    <w:rsid w:val="00C17340"/>
    <w:rsid w:val="00C17352"/>
    <w:rsid w:val="00C24F39"/>
    <w:rsid w:val="00C35DF0"/>
    <w:rsid w:val="00C41ED1"/>
    <w:rsid w:val="00C443A7"/>
    <w:rsid w:val="00C457D7"/>
    <w:rsid w:val="00C50E5B"/>
    <w:rsid w:val="00C52DE2"/>
    <w:rsid w:val="00C53357"/>
    <w:rsid w:val="00C5692C"/>
    <w:rsid w:val="00C5695D"/>
    <w:rsid w:val="00C579D5"/>
    <w:rsid w:val="00C6551F"/>
    <w:rsid w:val="00C6793F"/>
    <w:rsid w:val="00C71080"/>
    <w:rsid w:val="00C71455"/>
    <w:rsid w:val="00C74693"/>
    <w:rsid w:val="00C823EC"/>
    <w:rsid w:val="00C82DA1"/>
    <w:rsid w:val="00C9406D"/>
    <w:rsid w:val="00C9571A"/>
    <w:rsid w:val="00CA2BD9"/>
    <w:rsid w:val="00CA4B2C"/>
    <w:rsid w:val="00CA57BA"/>
    <w:rsid w:val="00CB1A7E"/>
    <w:rsid w:val="00CB2312"/>
    <w:rsid w:val="00CC1A12"/>
    <w:rsid w:val="00CD246A"/>
    <w:rsid w:val="00CD7308"/>
    <w:rsid w:val="00CE2FE0"/>
    <w:rsid w:val="00CE665F"/>
    <w:rsid w:val="00D047B8"/>
    <w:rsid w:val="00D0794F"/>
    <w:rsid w:val="00D22792"/>
    <w:rsid w:val="00D22A36"/>
    <w:rsid w:val="00D22E76"/>
    <w:rsid w:val="00D234A5"/>
    <w:rsid w:val="00D23D9D"/>
    <w:rsid w:val="00D24D36"/>
    <w:rsid w:val="00D30DA4"/>
    <w:rsid w:val="00D321A1"/>
    <w:rsid w:val="00D32622"/>
    <w:rsid w:val="00D36ED2"/>
    <w:rsid w:val="00D52F2C"/>
    <w:rsid w:val="00D60522"/>
    <w:rsid w:val="00D6056B"/>
    <w:rsid w:val="00D6095A"/>
    <w:rsid w:val="00D628D9"/>
    <w:rsid w:val="00D6402C"/>
    <w:rsid w:val="00D716D3"/>
    <w:rsid w:val="00D925F2"/>
    <w:rsid w:val="00DB2F5D"/>
    <w:rsid w:val="00DB3C56"/>
    <w:rsid w:val="00DB4858"/>
    <w:rsid w:val="00DC27E6"/>
    <w:rsid w:val="00DC3D68"/>
    <w:rsid w:val="00DC6325"/>
    <w:rsid w:val="00DD0FA1"/>
    <w:rsid w:val="00DD6651"/>
    <w:rsid w:val="00DE4199"/>
    <w:rsid w:val="00DF1568"/>
    <w:rsid w:val="00DF2058"/>
    <w:rsid w:val="00DF73E3"/>
    <w:rsid w:val="00E062F1"/>
    <w:rsid w:val="00E13F02"/>
    <w:rsid w:val="00E22DD5"/>
    <w:rsid w:val="00E24525"/>
    <w:rsid w:val="00E24BD1"/>
    <w:rsid w:val="00E30CA7"/>
    <w:rsid w:val="00E55E6C"/>
    <w:rsid w:val="00E61ABE"/>
    <w:rsid w:val="00E655DA"/>
    <w:rsid w:val="00E75057"/>
    <w:rsid w:val="00EA1076"/>
    <w:rsid w:val="00EA2E6D"/>
    <w:rsid w:val="00EB10BB"/>
    <w:rsid w:val="00EC0B7B"/>
    <w:rsid w:val="00EC50C4"/>
    <w:rsid w:val="00EC574F"/>
    <w:rsid w:val="00ED22D8"/>
    <w:rsid w:val="00ED69EB"/>
    <w:rsid w:val="00ED74C7"/>
    <w:rsid w:val="00EE2A7B"/>
    <w:rsid w:val="00EE349D"/>
    <w:rsid w:val="00EE70A5"/>
    <w:rsid w:val="00EE783E"/>
    <w:rsid w:val="00EF067B"/>
    <w:rsid w:val="00EF2BA2"/>
    <w:rsid w:val="00EF7CD0"/>
    <w:rsid w:val="00F01CDE"/>
    <w:rsid w:val="00F31DE5"/>
    <w:rsid w:val="00F4235C"/>
    <w:rsid w:val="00F469F6"/>
    <w:rsid w:val="00F46BE6"/>
    <w:rsid w:val="00F47828"/>
    <w:rsid w:val="00F509C1"/>
    <w:rsid w:val="00F51D80"/>
    <w:rsid w:val="00F558DF"/>
    <w:rsid w:val="00F716A2"/>
    <w:rsid w:val="00F76FC8"/>
    <w:rsid w:val="00F829F3"/>
    <w:rsid w:val="00F83F65"/>
    <w:rsid w:val="00F843F9"/>
    <w:rsid w:val="00F958A9"/>
    <w:rsid w:val="00F9789A"/>
    <w:rsid w:val="00FB2457"/>
    <w:rsid w:val="00FB7F73"/>
    <w:rsid w:val="00FC3D4A"/>
    <w:rsid w:val="00FC3ED9"/>
    <w:rsid w:val="00FC7953"/>
    <w:rsid w:val="00FD20DD"/>
    <w:rsid w:val="00FD3A62"/>
    <w:rsid w:val="00FD78C5"/>
    <w:rsid w:val="00FE0150"/>
    <w:rsid w:val="00FE0DF9"/>
    <w:rsid w:val="00FE7A45"/>
    <w:rsid w:val="00FF0338"/>
    <w:rsid w:val="00FF25E3"/>
    <w:rsid w:val="00FF4358"/>
    <w:rsid w:val="00FF4397"/>
    <w:rsid w:val="107B0A91"/>
    <w:rsid w:val="220D6740"/>
    <w:rsid w:val="3EB8F403"/>
    <w:rsid w:val="437759FA"/>
    <w:rsid w:val="4E903690"/>
    <w:rsid w:val="50A3E2FC"/>
    <w:rsid w:val="5C7A66E7"/>
    <w:rsid w:val="607CF802"/>
    <w:rsid w:val="7208A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530C2"/>
  <w15:docId w15:val="{DE4978A7-CC3B-4F2A-A691-85358CC9B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949"/>
    <w:rPr>
      <w:rFonts w:ascii="Calibri" w:eastAsia="Calibri" w:hAnsi="Calibri" w:cs="Calibri"/>
      <w:lang w:val="en-GB"/>
    </w:rPr>
  </w:style>
  <w:style w:type="paragraph" w:styleId="Heading1">
    <w:name w:val="heading 1"/>
    <w:basedOn w:val="Normal"/>
    <w:next w:val="Normal"/>
    <w:link w:val="Heading1Char"/>
    <w:uiPriority w:val="9"/>
    <w:qFormat/>
    <w:rsid w:val="00117BCB"/>
    <w:pPr>
      <w:keepNext/>
      <w:keepLines/>
      <w:widowControl/>
      <w:autoSpaceDE/>
      <w:autoSpaceDN/>
      <w:spacing w:before="120" w:after="120"/>
      <w:outlineLvl w:val="0"/>
    </w:pPr>
    <w:rPr>
      <w:rFonts w:ascii="Georgia" w:eastAsiaTheme="majorEastAsia" w:hAnsi="Georgia" w:cstheme="majorBidi"/>
      <w:b/>
      <w:color w:val="1C2045"/>
      <w:sz w:val="28"/>
      <w:szCs w:val="28"/>
    </w:rPr>
  </w:style>
  <w:style w:type="paragraph" w:styleId="Heading2">
    <w:name w:val="heading 2"/>
    <w:basedOn w:val="Normal"/>
    <w:next w:val="Normal"/>
    <w:link w:val="Heading2Char"/>
    <w:uiPriority w:val="9"/>
    <w:semiHidden/>
    <w:unhideWhenUsed/>
    <w:qFormat/>
    <w:rsid w:val="00117BC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Heading2"/>
    <w:next w:val="Normal"/>
    <w:link w:val="Heading3Char"/>
    <w:uiPriority w:val="9"/>
    <w:unhideWhenUsed/>
    <w:qFormat/>
    <w:rsid w:val="00117BCB"/>
    <w:pPr>
      <w:keepNext w:val="0"/>
      <w:keepLines w:val="0"/>
      <w:widowControl/>
      <w:autoSpaceDE/>
      <w:autoSpaceDN/>
      <w:spacing w:before="120" w:after="120"/>
      <w:outlineLvl w:val="2"/>
    </w:pPr>
    <w:rPr>
      <w:rFonts w:ascii="Georgia" w:eastAsiaTheme="minorHAnsi" w:hAnsi="Georgia" w:cs="Arial"/>
      <w:b/>
      <w:color w:val="BF498A"/>
      <w:sz w:val="24"/>
      <w:szCs w:val="20"/>
    </w:rPr>
  </w:style>
  <w:style w:type="paragraph" w:styleId="Heading4">
    <w:name w:val="heading 4"/>
    <w:basedOn w:val="Heading3"/>
    <w:next w:val="Normal"/>
    <w:link w:val="Heading4Char"/>
    <w:uiPriority w:val="9"/>
    <w:unhideWhenUsed/>
    <w:qFormat/>
    <w:rsid w:val="00117BCB"/>
    <w:pPr>
      <w:outlineLvl w:val="3"/>
    </w:pPr>
    <w:rPr>
      <w:color w:val="4C5054"/>
      <w:sz w:val="22"/>
    </w:rPr>
  </w:style>
  <w:style w:type="paragraph" w:styleId="Heading6">
    <w:name w:val="heading 6"/>
    <w:basedOn w:val="Subtitle"/>
    <w:next w:val="Normal"/>
    <w:link w:val="Heading6Char"/>
    <w:uiPriority w:val="9"/>
    <w:unhideWhenUsed/>
    <w:qFormat/>
    <w:rsid w:val="00117BCB"/>
    <w:pPr>
      <w:widowControl/>
      <w:numPr>
        <w:ilvl w:val="0"/>
      </w:numPr>
      <w:autoSpaceDE/>
      <w:autoSpaceDN/>
      <w:spacing w:before="120" w:after="120"/>
      <w:outlineLvl w:val="5"/>
    </w:pPr>
    <w:rPr>
      <w:rFonts w:ascii="Arial" w:eastAsiaTheme="minorHAnsi" w:hAnsi="Arial" w:cs="Arial"/>
      <w:b/>
      <w:color w:val="4C5054"/>
      <w:spacing w:val="0"/>
      <w:sz w:val="20"/>
      <w:szCs w:val="20"/>
    </w:rPr>
  </w:style>
  <w:style w:type="paragraph" w:styleId="Heading7">
    <w:name w:val="heading 7"/>
    <w:basedOn w:val="Heading6"/>
    <w:next w:val="Normal"/>
    <w:link w:val="Heading7Char"/>
    <w:uiPriority w:val="9"/>
    <w:unhideWhenUsed/>
    <w:qFormat/>
    <w:rsid w:val="00117BCB"/>
    <w:pPr>
      <w:outlineLvl w:val="6"/>
    </w:pPr>
    <w:rPr>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21"/>
      <w:ind w:left="2631" w:right="2648"/>
      <w:jc w:val="center"/>
    </w:pPr>
    <w:rPr>
      <w:b/>
      <w:bCs/>
      <w:sz w:val="28"/>
      <w:szCs w:val="28"/>
    </w:rPr>
  </w:style>
  <w:style w:type="paragraph" w:styleId="ListParagraph">
    <w:name w:val="List Paragraph"/>
    <w:basedOn w:val="Normal"/>
    <w:link w:val="ListParagraphChar"/>
    <w:uiPriority w:val="34"/>
    <w:qFormat/>
    <w:pPr>
      <w:spacing w:before="161"/>
      <w:ind w:left="820" w:hanging="360"/>
    </w:pPr>
  </w:style>
  <w:style w:type="paragraph" w:customStyle="1" w:styleId="TableParagraph">
    <w:name w:val="Table Paragraph"/>
    <w:basedOn w:val="Normal"/>
    <w:uiPriority w:val="1"/>
    <w:qFormat/>
    <w:pPr>
      <w:spacing w:line="268" w:lineRule="exact"/>
    </w:pPr>
  </w:style>
  <w:style w:type="character" w:customStyle="1" w:styleId="ListParagraphChar">
    <w:name w:val="List Paragraph Char"/>
    <w:link w:val="ListParagraph"/>
    <w:uiPriority w:val="34"/>
    <w:locked/>
    <w:rsid w:val="00A817AC"/>
    <w:rPr>
      <w:rFonts w:ascii="Calibri" w:eastAsia="Calibri" w:hAnsi="Calibri" w:cs="Calibri"/>
      <w:lang w:val="en-GB"/>
    </w:rPr>
  </w:style>
  <w:style w:type="paragraph" w:styleId="FootnoteText">
    <w:name w:val="footnote text"/>
    <w:basedOn w:val="Normal"/>
    <w:link w:val="FootnoteTextChar"/>
    <w:uiPriority w:val="99"/>
    <w:semiHidden/>
    <w:unhideWhenUsed/>
    <w:rsid w:val="00495DA6"/>
    <w:rPr>
      <w:sz w:val="20"/>
      <w:szCs w:val="20"/>
    </w:rPr>
  </w:style>
  <w:style w:type="character" w:customStyle="1" w:styleId="FootnoteTextChar">
    <w:name w:val="Footnote Text Char"/>
    <w:basedOn w:val="DefaultParagraphFont"/>
    <w:link w:val="FootnoteText"/>
    <w:uiPriority w:val="99"/>
    <w:semiHidden/>
    <w:rsid w:val="00495DA6"/>
    <w:rPr>
      <w:rFonts w:ascii="Calibri" w:eastAsia="Calibri" w:hAnsi="Calibri" w:cs="Calibri"/>
      <w:sz w:val="20"/>
      <w:szCs w:val="20"/>
      <w:lang w:val="en-GB"/>
    </w:rPr>
  </w:style>
  <w:style w:type="character" w:styleId="FootnoteReference">
    <w:name w:val="footnote reference"/>
    <w:basedOn w:val="DefaultParagraphFont"/>
    <w:uiPriority w:val="99"/>
    <w:semiHidden/>
    <w:unhideWhenUsed/>
    <w:rsid w:val="00495DA6"/>
    <w:rPr>
      <w:vertAlign w:val="superscript"/>
    </w:rPr>
  </w:style>
  <w:style w:type="character" w:styleId="CommentReference">
    <w:name w:val="annotation reference"/>
    <w:basedOn w:val="DefaultParagraphFont"/>
    <w:uiPriority w:val="99"/>
    <w:unhideWhenUsed/>
    <w:rsid w:val="002263CA"/>
    <w:rPr>
      <w:sz w:val="16"/>
      <w:szCs w:val="16"/>
    </w:rPr>
  </w:style>
  <w:style w:type="paragraph" w:styleId="CommentText">
    <w:name w:val="annotation text"/>
    <w:basedOn w:val="Normal"/>
    <w:link w:val="CommentTextChar"/>
    <w:uiPriority w:val="99"/>
    <w:unhideWhenUsed/>
    <w:rsid w:val="002263CA"/>
    <w:rPr>
      <w:sz w:val="20"/>
      <w:szCs w:val="20"/>
    </w:rPr>
  </w:style>
  <w:style w:type="character" w:customStyle="1" w:styleId="CommentTextChar">
    <w:name w:val="Comment Text Char"/>
    <w:basedOn w:val="DefaultParagraphFont"/>
    <w:link w:val="CommentText"/>
    <w:uiPriority w:val="99"/>
    <w:rsid w:val="002263CA"/>
    <w:rPr>
      <w:rFonts w:ascii="Calibri" w:eastAsia="Calibri" w:hAnsi="Calibri" w:cs="Calibri"/>
      <w:sz w:val="20"/>
      <w:szCs w:val="20"/>
      <w:lang w:val="en-GB"/>
    </w:rPr>
  </w:style>
  <w:style w:type="paragraph" w:styleId="CommentSubject">
    <w:name w:val="annotation subject"/>
    <w:basedOn w:val="CommentText"/>
    <w:next w:val="CommentText"/>
    <w:link w:val="CommentSubjectChar"/>
    <w:uiPriority w:val="99"/>
    <w:semiHidden/>
    <w:unhideWhenUsed/>
    <w:rsid w:val="002263CA"/>
    <w:rPr>
      <w:b/>
      <w:bCs/>
    </w:rPr>
  </w:style>
  <w:style w:type="character" w:customStyle="1" w:styleId="CommentSubjectChar">
    <w:name w:val="Comment Subject Char"/>
    <w:basedOn w:val="CommentTextChar"/>
    <w:link w:val="CommentSubject"/>
    <w:uiPriority w:val="99"/>
    <w:semiHidden/>
    <w:rsid w:val="002263CA"/>
    <w:rPr>
      <w:rFonts w:ascii="Calibri" w:eastAsia="Calibri" w:hAnsi="Calibri" w:cs="Calibri"/>
      <w:b/>
      <w:bCs/>
      <w:sz w:val="20"/>
      <w:szCs w:val="20"/>
      <w:lang w:val="en-GB"/>
    </w:rPr>
  </w:style>
  <w:style w:type="table" w:styleId="TableGrid">
    <w:name w:val="Table Grid"/>
    <w:basedOn w:val="TableNormal"/>
    <w:uiPriority w:val="59"/>
    <w:rsid w:val="00CB1A7E"/>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B1A7E"/>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7C9D"/>
    <w:pPr>
      <w:tabs>
        <w:tab w:val="center" w:pos="4513"/>
        <w:tab w:val="right" w:pos="9026"/>
      </w:tabs>
    </w:pPr>
  </w:style>
  <w:style w:type="character" w:customStyle="1" w:styleId="HeaderChar">
    <w:name w:val="Header Char"/>
    <w:basedOn w:val="DefaultParagraphFont"/>
    <w:link w:val="Header"/>
    <w:uiPriority w:val="99"/>
    <w:rsid w:val="00217C9D"/>
    <w:rPr>
      <w:rFonts w:ascii="Calibri" w:eastAsia="Calibri" w:hAnsi="Calibri" w:cs="Calibri"/>
      <w:lang w:val="en-GB"/>
    </w:rPr>
  </w:style>
  <w:style w:type="paragraph" w:styleId="Footer">
    <w:name w:val="footer"/>
    <w:basedOn w:val="Normal"/>
    <w:link w:val="FooterChar"/>
    <w:uiPriority w:val="99"/>
    <w:unhideWhenUsed/>
    <w:rsid w:val="00217C9D"/>
    <w:pPr>
      <w:tabs>
        <w:tab w:val="center" w:pos="4513"/>
        <w:tab w:val="right" w:pos="9026"/>
      </w:tabs>
    </w:pPr>
  </w:style>
  <w:style w:type="character" w:customStyle="1" w:styleId="FooterChar">
    <w:name w:val="Footer Char"/>
    <w:basedOn w:val="DefaultParagraphFont"/>
    <w:link w:val="Footer"/>
    <w:uiPriority w:val="99"/>
    <w:rsid w:val="00217C9D"/>
    <w:rPr>
      <w:rFonts w:ascii="Calibri" w:eastAsia="Calibri" w:hAnsi="Calibri" w:cs="Calibri"/>
      <w:lang w:val="en-GB"/>
    </w:rPr>
  </w:style>
  <w:style w:type="character" w:customStyle="1" w:styleId="Heading1Char">
    <w:name w:val="Heading 1 Char"/>
    <w:basedOn w:val="DefaultParagraphFont"/>
    <w:link w:val="Heading1"/>
    <w:uiPriority w:val="9"/>
    <w:rsid w:val="00117BCB"/>
    <w:rPr>
      <w:rFonts w:ascii="Georgia" w:eastAsiaTheme="majorEastAsia" w:hAnsi="Georgia" w:cstheme="majorBidi"/>
      <w:b/>
      <w:color w:val="1C2045"/>
      <w:sz w:val="28"/>
      <w:szCs w:val="28"/>
      <w:lang w:val="en-GB"/>
    </w:rPr>
  </w:style>
  <w:style w:type="character" w:customStyle="1" w:styleId="Heading3Char">
    <w:name w:val="Heading 3 Char"/>
    <w:basedOn w:val="DefaultParagraphFont"/>
    <w:link w:val="Heading3"/>
    <w:uiPriority w:val="9"/>
    <w:rsid w:val="00117BCB"/>
    <w:rPr>
      <w:rFonts w:ascii="Georgia" w:hAnsi="Georgia" w:cs="Arial"/>
      <w:b/>
      <w:color w:val="BF498A"/>
      <w:sz w:val="24"/>
      <w:szCs w:val="20"/>
      <w:lang w:val="en-GB"/>
    </w:rPr>
  </w:style>
  <w:style w:type="character" w:customStyle="1" w:styleId="Heading4Char">
    <w:name w:val="Heading 4 Char"/>
    <w:basedOn w:val="DefaultParagraphFont"/>
    <w:link w:val="Heading4"/>
    <w:uiPriority w:val="9"/>
    <w:rsid w:val="00117BCB"/>
    <w:rPr>
      <w:rFonts w:ascii="Georgia" w:hAnsi="Georgia" w:cs="Arial"/>
      <w:b/>
      <w:color w:val="4C5054"/>
      <w:szCs w:val="20"/>
      <w:lang w:val="en-GB"/>
    </w:rPr>
  </w:style>
  <w:style w:type="character" w:customStyle="1" w:styleId="Heading6Char">
    <w:name w:val="Heading 6 Char"/>
    <w:basedOn w:val="DefaultParagraphFont"/>
    <w:link w:val="Heading6"/>
    <w:uiPriority w:val="9"/>
    <w:rsid w:val="00117BCB"/>
    <w:rPr>
      <w:rFonts w:ascii="Arial" w:hAnsi="Arial" w:cs="Arial"/>
      <w:b/>
      <w:color w:val="4C5054"/>
      <w:sz w:val="20"/>
      <w:szCs w:val="20"/>
      <w:lang w:val="en-GB"/>
    </w:rPr>
  </w:style>
  <w:style w:type="character" w:customStyle="1" w:styleId="Heading7Char">
    <w:name w:val="Heading 7 Char"/>
    <w:basedOn w:val="DefaultParagraphFont"/>
    <w:link w:val="Heading7"/>
    <w:uiPriority w:val="9"/>
    <w:rsid w:val="00117BCB"/>
    <w:rPr>
      <w:rFonts w:ascii="Arial" w:hAnsi="Arial" w:cs="Arial"/>
      <w:b/>
      <w:i/>
      <w:color w:val="4C5054"/>
      <w:sz w:val="20"/>
      <w:szCs w:val="20"/>
      <w:lang w:val="en-GB"/>
    </w:rPr>
  </w:style>
  <w:style w:type="character" w:styleId="Hyperlink">
    <w:name w:val="Hyperlink"/>
    <w:basedOn w:val="DefaultParagraphFont"/>
    <w:uiPriority w:val="99"/>
    <w:unhideWhenUsed/>
    <w:rsid w:val="00117BCB"/>
    <w:rPr>
      <w:color w:val="C04A89"/>
      <w:u w:val="single"/>
    </w:rPr>
  </w:style>
  <w:style w:type="character" w:customStyle="1" w:styleId="Heading2Char">
    <w:name w:val="Heading 2 Char"/>
    <w:basedOn w:val="DefaultParagraphFont"/>
    <w:link w:val="Heading2"/>
    <w:uiPriority w:val="9"/>
    <w:semiHidden/>
    <w:rsid w:val="00117BCB"/>
    <w:rPr>
      <w:rFonts w:asciiTheme="majorHAnsi" w:eastAsiaTheme="majorEastAsia" w:hAnsiTheme="majorHAnsi" w:cstheme="majorBidi"/>
      <w:color w:val="365F91" w:themeColor="accent1" w:themeShade="BF"/>
      <w:sz w:val="26"/>
      <w:szCs w:val="26"/>
      <w:lang w:val="en-GB"/>
    </w:rPr>
  </w:style>
  <w:style w:type="paragraph" w:styleId="Subtitle">
    <w:name w:val="Subtitle"/>
    <w:basedOn w:val="Normal"/>
    <w:next w:val="Normal"/>
    <w:link w:val="SubtitleChar"/>
    <w:uiPriority w:val="11"/>
    <w:qFormat/>
    <w:rsid w:val="00117BC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17BCB"/>
    <w:rPr>
      <w:rFonts w:eastAsiaTheme="minorEastAsia"/>
      <w:color w:val="5A5A5A" w:themeColor="text1" w:themeTint="A5"/>
      <w:spacing w:val="15"/>
      <w:lang w:val="en-GB"/>
    </w:rPr>
  </w:style>
  <w:style w:type="table" w:customStyle="1" w:styleId="TableGrid2">
    <w:name w:val="Table Grid2"/>
    <w:basedOn w:val="TableNormal"/>
    <w:next w:val="TableGrid"/>
    <w:uiPriority w:val="59"/>
    <w:rsid w:val="00836ABE"/>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F9789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3">
    <w:name w:val="Table Grid3"/>
    <w:basedOn w:val="TableNormal"/>
    <w:next w:val="TableGrid"/>
    <w:uiPriority w:val="59"/>
    <w:rsid w:val="00884C6F"/>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E2A7B"/>
    <w:pPr>
      <w:spacing w:before="240" w:after="0" w:line="259" w:lineRule="auto"/>
      <w:outlineLvl w:val="9"/>
    </w:pPr>
    <w:rPr>
      <w:rFonts w:asciiTheme="majorHAnsi" w:hAnsiTheme="majorHAnsi"/>
      <w:b w:val="0"/>
      <w:color w:val="365F91" w:themeColor="accent1" w:themeShade="BF"/>
      <w:sz w:val="32"/>
      <w:szCs w:val="32"/>
      <w:lang w:val="en-US"/>
    </w:rPr>
  </w:style>
  <w:style w:type="paragraph" w:styleId="TOC1">
    <w:name w:val="toc 1"/>
    <w:basedOn w:val="Normal"/>
    <w:next w:val="Normal"/>
    <w:autoRedefine/>
    <w:uiPriority w:val="39"/>
    <w:unhideWhenUsed/>
    <w:rsid w:val="00B05D80"/>
    <w:pPr>
      <w:tabs>
        <w:tab w:val="right" w:leader="dot" w:pos="9240"/>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42614">
      <w:bodyDiv w:val="1"/>
      <w:marLeft w:val="0"/>
      <w:marRight w:val="0"/>
      <w:marTop w:val="0"/>
      <w:marBottom w:val="0"/>
      <w:divBdr>
        <w:top w:val="none" w:sz="0" w:space="0" w:color="auto"/>
        <w:left w:val="none" w:sz="0" w:space="0" w:color="auto"/>
        <w:bottom w:val="none" w:sz="0" w:space="0" w:color="auto"/>
        <w:right w:val="none" w:sz="0" w:space="0" w:color="auto"/>
      </w:divBdr>
    </w:div>
    <w:div w:id="90974727">
      <w:bodyDiv w:val="1"/>
      <w:marLeft w:val="0"/>
      <w:marRight w:val="0"/>
      <w:marTop w:val="0"/>
      <w:marBottom w:val="0"/>
      <w:divBdr>
        <w:top w:val="none" w:sz="0" w:space="0" w:color="auto"/>
        <w:left w:val="none" w:sz="0" w:space="0" w:color="auto"/>
        <w:bottom w:val="none" w:sz="0" w:space="0" w:color="auto"/>
        <w:right w:val="none" w:sz="0" w:space="0" w:color="auto"/>
      </w:divBdr>
    </w:div>
    <w:div w:id="98070398">
      <w:bodyDiv w:val="1"/>
      <w:marLeft w:val="0"/>
      <w:marRight w:val="0"/>
      <w:marTop w:val="0"/>
      <w:marBottom w:val="0"/>
      <w:divBdr>
        <w:top w:val="none" w:sz="0" w:space="0" w:color="auto"/>
        <w:left w:val="none" w:sz="0" w:space="0" w:color="auto"/>
        <w:bottom w:val="none" w:sz="0" w:space="0" w:color="auto"/>
        <w:right w:val="none" w:sz="0" w:space="0" w:color="auto"/>
      </w:divBdr>
    </w:div>
    <w:div w:id="195506138">
      <w:bodyDiv w:val="1"/>
      <w:marLeft w:val="0"/>
      <w:marRight w:val="0"/>
      <w:marTop w:val="0"/>
      <w:marBottom w:val="0"/>
      <w:divBdr>
        <w:top w:val="none" w:sz="0" w:space="0" w:color="auto"/>
        <w:left w:val="none" w:sz="0" w:space="0" w:color="auto"/>
        <w:bottom w:val="none" w:sz="0" w:space="0" w:color="auto"/>
        <w:right w:val="none" w:sz="0" w:space="0" w:color="auto"/>
      </w:divBdr>
    </w:div>
    <w:div w:id="454369285">
      <w:bodyDiv w:val="1"/>
      <w:marLeft w:val="0"/>
      <w:marRight w:val="0"/>
      <w:marTop w:val="0"/>
      <w:marBottom w:val="0"/>
      <w:divBdr>
        <w:top w:val="none" w:sz="0" w:space="0" w:color="auto"/>
        <w:left w:val="none" w:sz="0" w:space="0" w:color="auto"/>
        <w:bottom w:val="none" w:sz="0" w:space="0" w:color="auto"/>
        <w:right w:val="none" w:sz="0" w:space="0" w:color="auto"/>
      </w:divBdr>
    </w:div>
    <w:div w:id="493228548">
      <w:bodyDiv w:val="1"/>
      <w:marLeft w:val="0"/>
      <w:marRight w:val="0"/>
      <w:marTop w:val="0"/>
      <w:marBottom w:val="0"/>
      <w:divBdr>
        <w:top w:val="none" w:sz="0" w:space="0" w:color="auto"/>
        <w:left w:val="none" w:sz="0" w:space="0" w:color="auto"/>
        <w:bottom w:val="none" w:sz="0" w:space="0" w:color="auto"/>
        <w:right w:val="none" w:sz="0" w:space="0" w:color="auto"/>
      </w:divBdr>
    </w:div>
    <w:div w:id="573663911">
      <w:bodyDiv w:val="1"/>
      <w:marLeft w:val="0"/>
      <w:marRight w:val="0"/>
      <w:marTop w:val="0"/>
      <w:marBottom w:val="0"/>
      <w:divBdr>
        <w:top w:val="none" w:sz="0" w:space="0" w:color="auto"/>
        <w:left w:val="none" w:sz="0" w:space="0" w:color="auto"/>
        <w:bottom w:val="none" w:sz="0" w:space="0" w:color="auto"/>
        <w:right w:val="none" w:sz="0" w:space="0" w:color="auto"/>
      </w:divBdr>
    </w:div>
    <w:div w:id="611011135">
      <w:bodyDiv w:val="1"/>
      <w:marLeft w:val="0"/>
      <w:marRight w:val="0"/>
      <w:marTop w:val="0"/>
      <w:marBottom w:val="0"/>
      <w:divBdr>
        <w:top w:val="none" w:sz="0" w:space="0" w:color="auto"/>
        <w:left w:val="none" w:sz="0" w:space="0" w:color="auto"/>
        <w:bottom w:val="none" w:sz="0" w:space="0" w:color="auto"/>
        <w:right w:val="none" w:sz="0" w:space="0" w:color="auto"/>
      </w:divBdr>
    </w:div>
    <w:div w:id="620302223">
      <w:bodyDiv w:val="1"/>
      <w:marLeft w:val="0"/>
      <w:marRight w:val="0"/>
      <w:marTop w:val="0"/>
      <w:marBottom w:val="0"/>
      <w:divBdr>
        <w:top w:val="none" w:sz="0" w:space="0" w:color="auto"/>
        <w:left w:val="none" w:sz="0" w:space="0" w:color="auto"/>
        <w:bottom w:val="none" w:sz="0" w:space="0" w:color="auto"/>
        <w:right w:val="none" w:sz="0" w:space="0" w:color="auto"/>
      </w:divBdr>
    </w:div>
    <w:div w:id="631786504">
      <w:bodyDiv w:val="1"/>
      <w:marLeft w:val="0"/>
      <w:marRight w:val="0"/>
      <w:marTop w:val="0"/>
      <w:marBottom w:val="0"/>
      <w:divBdr>
        <w:top w:val="none" w:sz="0" w:space="0" w:color="auto"/>
        <w:left w:val="none" w:sz="0" w:space="0" w:color="auto"/>
        <w:bottom w:val="none" w:sz="0" w:space="0" w:color="auto"/>
        <w:right w:val="none" w:sz="0" w:space="0" w:color="auto"/>
      </w:divBdr>
    </w:div>
    <w:div w:id="661199207">
      <w:bodyDiv w:val="1"/>
      <w:marLeft w:val="0"/>
      <w:marRight w:val="0"/>
      <w:marTop w:val="0"/>
      <w:marBottom w:val="0"/>
      <w:divBdr>
        <w:top w:val="none" w:sz="0" w:space="0" w:color="auto"/>
        <w:left w:val="none" w:sz="0" w:space="0" w:color="auto"/>
        <w:bottom w:val="none" w:sz="0" w:space="0" w:color="auto"/>
        <w:right w:val="none" w:sz="0" w:space="0" w:color="auto"/>
      </w:divBdr>
      <w:divsChild>
        <w:div w:id="1953778037">
          <w:marLeft w:val="0"/>
          <w:marRight w:val="0"/>
          <w:marTop w:val="0"/>
          <w:marBottom w:val="0"/>
          <w:divBdr>
            <w:top w:val="none" w:sz="0" w:space="0" w:color="auto"/>
            <w:left w:val="none" w:sz="0" w:space="0" w:color="auto"/>
            <w:bottom w:val="none" w:sz="0" w:space="0" w:color="auto"/>
            <w:right w:val="none" w:sz="0" w:space="0" w:color="auto"/>
          </w:divBdr>
        </w:div>
      </w:divsChild>
    </w:div>
    <w:div w:id="735780697">
      <w:bodyDiv w:val="1"/>
      <w:marLeft w:val="0"/>
      <w:marRight w:val="0"/>
      <w:marTop w:val="0"/>
      <w:marBottom w:val="0"/>
      <w:divBdr>
        <w:top w:val="none" w:sz="0" w:space="0" w:color="auto"/>
        <w:left w:val="none" w:sz="0" w:space="0" w:color="auto"/>
        <w:bottom w:val="none" w:sz="0" w:space="0" w:color="auto"/>
        <w:right w:val="none" w:sz="0" w:space="0" w:color="auto"/>
      </w:divBdr>
    </w:div>
    <w:div w:id="903444325">
      <w:bodyDiv w:val="1"/>
      <w:marLeft w:val="0"/>
      <w:marRight w:val="0"/>
      <w:marTop w:val="0"/>
      <w:marBottom w:val="0"/>
      <w:divBdr>
        <w:top w:val="none" w:sz="0" w:space="0" w:color="auto"/>
        <w:left w:val="none" w:sz="0" w:space="0" w:color="auto"/>
        <w:bottom w:val="none" w:sz="0" w:space="0" w:color="auto"/>
        <w:right w:val="none" w:sz="0" w:space="0" w:color="auto"/>
      </w:divBdr>
    </w:div>
    <w:div w:id="923761803">
      <w:bodyDiv w:val="1"/>
      <w:marLeft w:val="0"/>
      <w:marRight w:val="0"/>
      <w:marTop w:val="0"/>
      <w:marBottom w:val="0"/>
      <w:divBdr>
        <w:top w:val="none" w:sz="0" w:space="0" w:color="auto"/>
        <w:left w:val="none" w:sz="0" w:space="0" w:color="auto"/>
        <w:bottom w:val="none" w:sz="0" w:space="0" w:color="auto"/>
        <w:right w:val="none" w:sz="0" w:space="0" w:color="auto"/>
      </w:divBdr>
    </w:div>
    <w:div w:id="1016931080">
      <w:bodyDiv w:val="1"/>
      <w:marLeft w:val="0"/>
      <w:marRight w:val="0"/>
      <w:marTop w:val="0"/>
      <w:marBottom w:val="0"/>
      <w:divBdr>
        <w:top w:val="none" w:sz="0" w:space="0" w:color="auto"/>
        <w:left w:val="none" w:sz="0" w:space="0" w:color="auto"/>
        <w:bottom w:val="none" w:sz="0" w:space="0" w:color="auto"/>
        <w:right w:val="none" w:sz="0" w:space="0" w:color="auto"/>
      </w:divBdr>
    </w:div>
    <w:div w:id="1029799631">
      <w:bodyDiv w:val="1"/>
      <w:marLeft w:val="0"/>
      <w:marRight w:val="0"/>
      <w:marTop w:val="0"/>
      <w:marBottom w:val="0"/>
      <w:divBdr>
        <w:top w:val="none" w:sz="0" w:space="0" w:color="auto"/>
        <w:left w:val="none" w:sz="0" w:space="0" w:color="auto"/>
        <w:bottom w:val="none" w:sz="0" w:space="0" w:color="auto"/>
        <w:right w:val="none" w:sz="0" w:space="0" w:color="auto"/>
      </w:divBdr>
    </w:div>
    <w:div w:id="1120226311">
      <w:bodyDiv w:val="1"/>
      <w:marLeft w:val="0"/>
      <w:marRight w:val="0"/>
      <w:marTop w:val="0"/>
      <w:marBottom w:val="0"/>
      <w:divBdr>
        <w:top w:val="none" w:sz="0" w:space="0" w:color="auto"/>
        <w:left w:val="none" w:sz="0" w:space="0" w:color="auto"/>
        <w:bottom w:val="none" w:sz="0" w:space="0" w:color="auto"/>
        <w:right w:val="none" w:sz="0" w:space="0" w:color="auto"/>
      </w:divBdr>
    </w:div>
    <w:div w:id="1177116459">
      <w:bodyDiv w:val="1"/>
      <w:marLeft w:val="0"/>
      <w:marRight w:val="0"/>
      <w:marTop w:val="0"/>
      <w:marBottom w:val="0"/>
      <w:divBdr>
        <w:top w:val="none" w:sz="0" w:space="0" w:color="auto"/>
        <w:left w:val="none" w:sz="0" w:space="0" w:color="auto"/>
        <w:bottom w:val="none" w:sz="0" w:space="0" w:color="auto"/>
        <w:right w:val="none" w:sz="0" w:space="0" w:color="auto"/>
      </w:divBdr>
    </w:div>
    <w:div w:id="1184053124">
      <w:bodyDiv w:val="1"/>
      <w:marLeft w:val="0"/>
      <w:marRight w:val="0"/>
      <w:marTop w:val="0"/>
      <w:marBottom w:val="0"/>
      <w:divBdr>
        <w:top w:val="none" w:sz="0" w:space="0" w:color="auto"/>
        <w:left w:val="none" w:sz="0" w:space="0" w:color="auto"/>
        <w:bottom w:val="none" w:sz="0" w:space="0" w:color="auto"/>
        <w:right w:val="none" w:sz="0" w:space="0" w:color="auto"/>
      </w:divBdr>
    </w:div>
    <w:div w:id="1330907878">
      <w:bodyDiv w:val="1"/>
      <w:marLeft w:val="0"/>
      <w:marRight w:val="0"/>
      <w:marTop w:val="0"/>
      <w:marBottom w:val="0"/>
      <w:divBdr>
        <w:top w:val="none" w:sz="0" w:space="0" w:color="auto"/>
        <w:left w:val="none" w:sz="0" w:space="0" w:color="auto"/>
        <w:bottom w:val="none" w:sz="0" w:space="0" w:color="auto"/>
        <w:right w:val="none" w:sz="0" w:space="0" w:color="auto"/>
      </w:divBdr>
    </w:div>
    <w:div w:id="1492405631">
      <w:bodyDiv w:val="1"/>
      <w:marLeft w:val="0"/>
      <w:marRight w:val="0"/>
      <w:marTop w:val="0"/>
      <w:marBottom w:val="0"/>
      <w:divBdr>
        <w:top w:val="none" w:sz="0" w:space="0" w:color="auto"/>
        <w:left w:val="none" w:sz="0" w:space="0" w:color="auto"/>
        <w:bottom w:val="none" w:sz="0" w:space="0" w:color="auto"/>
        <w:right w:val="none" w:sz="0" w:space="0" w:color="auto"/>
      </w:divBdr>
    </w:div>
    <w:div w:id="1876847980">
      <w:bodyDiv w:val="1"/>
      <w:marLeft w:val="0"/>
      <w:marRight w:val="0"/>
      <w:marTop w:val="0"/>
      <w:marBottom w:val="0"/>
      <w:divBdr>
        <w:top w:val="none" w:sz="0" w:space="0" w:color="auto"/>
        <w:left w:val="none" w:sz="0" w:space="0" w:color="auto"/>
        <w:bottom w:val="none" w:sz="0" w:space="0" w:color="auto"/>
        <w:right w:val="none" w:sz="0" w:space="0" w:color="auto"/>
      </w:divBdr>
    </w:div>
    <w:div w:id="1899897823">
      <w:bodyDiv w:val="1"/>
      <w:marLeft w:val="0"/>
      <w:marRight w:val="0"/>
      <w:marTop w:val="0"/>
      <w:marBottom w:val="0"/>
      <w:divBdr>
        <w:top w:val="none" w:sz="0" w:space="0" w:color="auto"/>
        <w:left w:val="none" w:sz="0" w:space="0" w:color="auto"/>
        <w:bottom w:val="none" w:sz="0" w:space="0" w:color="auto"/>
        <w:right w:val="none" w:sz="0" w:space="0" w:color="auto"/>
      </w:divBdr>
    </w:div>
    <w:div w:id="2042970143">
      <w:bodyDiv w:val="1"/>
      <w:marLeft w:val="0"/>
      <w:marRight w:val="0"/>
      <w:marTop w:val="0"/>
      <w:marBottom w:val="0"/>
      <w:divBdr>
        <w:top w:val="none" w:sz="0" w:space="0" w:color="auto"/>
        <w:left w:val="none" w:sz="0" w:space="0" w:color="auto"/>
        <w:bottom w:val="none" w:sz="0" w:space="0" w:color="auto"/>
        <w:right w:val="none" w:sz="0" w:space="0" w:color="auto"/>
      </w:divBdr>
    </w:div>
    <w:div w:id="2070493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footer" Target="footer3.xml"/><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header" Target="header5.xml"/><Relationship Id="rId33" Type="http://schemas.openxmlformats.org/officeDocument/2006/relationships/header" Target="header8.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4.xml"/><Relationship Id="rId32" Type="http://schemas.openxmlformats.org/officeDocument/2006/relationships/header" Target="header7.xml"/><Relationship Id="rId37"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header" Target="header9.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image" Target="media/image10.png"/><Relationship Id="rId35" Type="http://schemas.openxmlformats.org/officeDocument/2006/relationships/footer" Target="footer7.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na.qazi\Box\Project%20-%20EDU%20-%20RPS%20RCGP%20CPCS\INTERNAL%20ONLY\Project%20Management\Reports\RPS%20CPCS%20Cancelations%20and%20No%20Show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na.qazi\Box\Project%20-%20EDU%20-%20RPS%20RCGP%20CPCS\INTERNAL%20ONLY\Project%20Management\Reports\CPCS%20Training%20and%20Uptake%20graph.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solidFill>
                  <a:sysClr val="windowText" lastClr="000000"/>
                </a:solidFill>
              </a:rPr>
              <a:t>Cancelation vs No Show Rates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'CPCS Cancelations and NO Shows'!$B$1</c:f>
              <c:strCache>
                <c:ptCount val="1"/>
                <c:pt idx="0">
                  <c:v>CANCELATIONS RATE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'CPCS Cancelations and NO Shows'!$A$2:$A$19</c:f>
              <c:numCache>
                <c:formatCode>mmm\-yy</c:formatCode>
                <c:ptCount val="18"/>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pt idx="13">
                  <c:v>44501</c:v>
                </c:pt>
                <c:pt idx="14">
                  <c:v>44531</c:v>
                </c:pt>
                <c:pt idx="15">
                  <c:v>44562</c:v>
                </c:pt>
                <c:pt idx="16">
                  <c:v>44593</c:v>
                </c:pt>
                <c:pt idx="17">
                  <c:v>44621</c:v>
                </c:pt>
              </c:numCache>
            </c:numRef>
          </c:cat>
          <c:val>
            <c:numRef>
              <c:f>'CPCS Cancelations and NO Shows'!$B$2:$B$19</c:f>
              <c:numCache>
                <c:formatCode>General</c:formatCode>
                <c:ptCount val="18"/>
                <c:pt idx="0">
                  <c:v>13</c:v>
                </c:pt>
                <c:pt idx="1">
                  <c:v>14</c:v>
                </c:pt>
                <c:pt idx="2">
                  <c:v>16</c:v>
                </c:pt>
                <c:pt idx="3">
                  <c:v>5</c:v>
                </c:pt>
                <c:pt idx="4">
                  <c:v>13</c:v>
                </c:pt>
                <c:pt idx="5">
                  <c:v>15</c:v>
                </c:pt>
                <c:pt idx="6">
                  <c:v>20</c:v>
                </c:pt>
                <c:pt idx="7">
                  <c:v>18</c:v>
                </c:pt>
                <c:pt idx="8">
                  <c:v>19</c:v>
                </c:pt>
                <c:pt idx="9">
                  <c:v>29</c:v>
                </c:pt>
                <c:pt idx="10">
                  <c:v>15</c:v>
                </c:pt>
                <c:pt idx="11">
                  <c:v>25</c:v>
                </c:pt>
                <c:pt idx="12">
                  <c:v>21</c:v>
                </c:pt>
                <c:pt idx="13">
                  <c:v>21</c:v>
                </c:pt>
                <c:pt idx="14">
                  <c:v>20</c:v>
                </c:pt>
                <c:pt idx="15">
                  <c:v>19</c:v>
                </c:pt>
                <c:pt idx="16">
                  <c:v>23</c:v>
                </c:pt>
                <c:pt idx="17">
                  <c:v>14</c:v>
                </c:pt>
              </c:numCache>
            </c:numRef>
          </c:val>
          <c:smooth val="0"/>
          <c:extLst>
            <c:ext xmlns:c16="http://schemas.microsoft.com/office/drawing/2014/chart" uri="{C3380CC4-5D6E-409C-BE32-E72D297353CC}">
              <c16:uniqueId val="{00000000-E67B-4097-8EC4-096E6DD17382}"/>
            </c:ext>
          </c:extLst>
        </c:ser>
        <c:ser>
          <c:idx val="1"/>
          <c:order val="1"/>
          <c:tx>
            <c:strRef>
              <c:f>'CPCS Cancelations and NO Shows'!$C$1</c:f>
              <c:strCache>
                <c:ptCount val="1"/>
                <c:pt idx="0">
                  <c:v>NO SHOW RATE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'CPCS Cancelations and NO Shows'!$A$2:$A$19</c:f>
              <c:numCache>
                <c:formatCode>mmm\-yy</c:formatCode>
                <c:ptCount val="18"/>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pt idx="13">
                  <c:v>44501</c:v>
                </c:pt>
                <c:pt idx="14">
                  <c:v>44531</c:v>
                </c:pt>
                <c:pt idx="15">
                  <c:v>44562</c:v>
                </c:pt>
                <c:pt idx="16">
                  <c:v>44593</c:v>
                </c:pt>
                <c:pt idx="17">
                  <c:v>44621</c:v>
                </c:pt>
              </c:numCache>
            </c:numRef>
          </c:cat>
          <c:val>
            <c:numRef>
              <c:f>'CPCS Cancelations and NO Shows'!$C$2:$C$19</c:f>
              <c:numCache>
                <c:formatCode>General</c:formatCode>
                <c:ptCount val="18"/>
                <c:pt idx="0">
                  <c:v>11</c:v>
                </c:pt>
                <c:pt idx="1">
                  <c:v>4</c:v>
                </c:pt>
                <c:pt idx="2">
                  <c:v>8</c:v>
                </c:pt>
                <c:pt idx="3">
                  <c:v>8</c:v>
                </c:pt>
                <c:pt idx="4">
                  <c:v>8</c:v>
                </c:pt>
                <c:pt idx="5">
                  <c:v>8</c:v>
                </c:pt>
                <c:pt idx="6">
                  <c:v>19</c:v>
                </c:pt>
                <c:pt idx="7">
                  <c:v>20</c:v>
                </c:pt>
                <c:pt idx="8">
                  <c:v>22</c:v>
                </c:pt>
                <c:pt idx="9">
                  <c:v>19</c:v>
                </c:pt>
                <c:pt idx="10">
                  <c:v>9</c:v>
                </c:pt>
                <c:pt idx="11">
                  <c:v>15</c:v>
                </c:pt>
                <c:pt idx="12">
                  <c:v>24</c:v>
                </c:pt>
                <c:pt idx="13">
                  <c:v>13</c:v>
                </c:pt>
                <c:pt idx="14">
                  <c:v>20</c:v>
                </c:pt>
                <c:pt idx="15">
                  <c:v>14</c:v>
                </c:pt>
                <c:pt idx="16">
                  <c:v>14</c:v>
                </c:pt>
                <c:pt idx="17">
                  <c:v>11</c:v>
                </c:pt>
              </c:numCache>
            </c:numRef>
          </c:val>
          <c:smooth val="0"/>
          <c:extLst>
            <c:ext xmlns:c16="http://schemas.microsoft.com/office/drawing/2014/chart" uri="{C3380CC4-5D6E-409C-BE32-E72D297353CC}">
              <c16:uniqueId val="{00000001-E67B-4097-8EC4-096E6DD17382}"/>
            </c:ext>
          </c:extLst>
        </c:ser>
        <c:dLbls>
          <c:showLegendKey val="0"/>
          <c:showVal val="0"/>
          <c:showCatName val="0"/>
          <c:showSerName val="0"/>
          <c:showPercent val="0"/>
          <c:showBubbleSize val="0"/>
        </c:dLbls>
        <c:marker val="1"/>
        <c:smooth val="0"/>
        <c:axId val="418435151"/>
        <c:axId val="788915183"/>
      </c:lineChart>
      <c:dateAx>
        <c:axId val="41843515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8915183"/>
        <c:crosses val="autoZero"/>
        <c:auto val="1"/>
        <c:lblOffset val="100"/>
        <c:baseTimeUnit val="months"/>
      </c:dateAx>
      <c:valAx>
        <c:axId val="7889151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435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GB" sz="1100">
                <a:solidFill>
                  <a:sysClr val="windowText" lastClr="000000"/>
                </a:solidFill>
              </a:rPr>
              <a:t>CPCS TRAINING:</a:t>
            </a:r>
            <a:r>
              <a:rPr lang="en-GB" sz="1100" baseline="0">
                <a:solidFill>
                  <a:sysClr val="windowText" lastClr="000000"/>
                </a:solidFill>
              </a:rPr>
              <a:t> UPTAKE AND ENGAGEMENT (TO DATE)</a:t>
            </a:r>
            <a:endParaRPr lang="en-GB" sz="1100">
              <a:solidFill>
                <a:sysClr val="windowText" lastClr="000000"/>
              </a:solidFill>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Sheet1!$Q$3</c:f>
              <c:strCache>
                <c:ptCount val="1"/>
                <c:pt idx="0">
                  <c:v>Bookings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Sheet1!$P$4:$P$21</c:f>
              <c:numCache>
                <c:formatCode>mmm\-yy</c:formatCode>
                <c:ptCount val="18"/>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pt idx="13">
                  <c:v>44501</c:v>
                </c:pt>
                <c:pt idx="14">
                  <c:v>44531</c:v>
                </c:pt>
                <c:pt idx="15">
                  <c:v>44562</c:v>
                </c:pt>
                <c:pt idx="16">
                  <c:v>44593</c:v>
                </c:pt>
                <c:pt idx="17">
                  <c:v>44621</c:v>
                </c:pt>
              </c:numCache>
            </c:numRef>
          </c:cat>
          <c:val>
            <c:numRef>
              <c:f>Sheet1!$Q$4:$Q$21</c:f>
              <c:numCache>
                <c:formatCode>General</c:formatCode>
                <c:ptCount val="18"/>
                <c:pt idx="0">
                  <c:v>731</c:v>
                </c:pt>
                <c:pt idx="1">
                  <c:v>621</c:v>
                </c:pt>
                <c:pt idx="2">
                  <c:v>339</c:v>
                </c:pt>
                <c:pt idx="3">
                  <c:v>698</c:v>
                </c:pt>
                <c:pt idx="4">
                  <c:v>775</c:v>
                </c:pt>
                <c:pt idx="5">
                  <c:v>1188</c:v>
                </c:pt>
                <c:pt idx="6">
                  <c:v>646</c:v>
                </c:pt>
                <c:pt idx="7">
                  <c:v>880</c:v>
                </c:pt>
                <c:pt idx="8">
                  <c:v>899</c:v>
                </c:pt>
                <c:pt idx="9">
                  <c:v>516</c:v>
                </c:pt>
                <c:pt idx="10">
                  <c:v>223</c:v>
                </c:pt>
                <c:pt idx="11">
                  <c:v>445</c:v>
                </c:pt>
                <c:pt idx="12">
                  <c:v>363</c:v>
                </c:pt>
                <c:pt idx="13">
                  <c:v>613</c:v>
                </c:pt>
                <c:pt idx="14">
                  <c:v>70</c:v>
                </c:pt>
                <c:pt idx="15">
                  <c:v>482</c:v>
                </c:pt>
                <c:pt idx="16">
                  <c:v>481</c:v>
                </c:pt>
                <c:pt idx="17">
                  <c:v>542</c:v>
                </c:pt>
              </c:numCache>
            </c:numRef>
          </c:val>
          <c:smooth val="0"/>
          <c:extLst>
            <c:ext xmlns:c16="http://schemas.microsoft.com/office/drawing/2014/chart" uri="{C3380CC4-5D6E-409C-BE32-E72D297353CC}">
              <c16:uniqueId val="{00000000-11C3-4027-B0EC-51B1C9E4F747}"/>
            </c:ext>
          </c:extLst>
        </c:ser>
        <c:ser>
          <c:idx val="1"/>
          <c:order val="1"/>
          <c:tx>
            <c:strRef>
              <c:f>Sheet1!$R$3</c:f>
              <c:strCache>
                <c:ptCount val="1"/>
                <c:pt idx="0">
                  <c:v>Attended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Sheet1!$P$4:$P$21</c:f>
              <c:numCache>
                <c:formatCode>mmm\-yy</c:formatCode>
                <c:ptCount val="18"/>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pt idx="13">
                  <c:v>44501</c:v>
                </c:pt>
                <c:pt idx="14">
                  <c:v>44531</c:v>
                </c:pt>
                <c:pt idx="15">
                  <c:v>44562</c:v>
                </c:pt>
                <c:pt idx="16">
                  <c:v>44593</c:v>
                </c:pt>
                <c:pt idx="17">
                  <c:v>44621</c:v>
                </c:pt>
              </c:numCache>
            </c:numRef>
          </c:cat>
          <c:val>
            <c:numRef>
              <c:f>Sheet1!$R$4:$R$21</c:f>
              <c:numCache>
                <c:formatCode>General</c:formatCode>
                <c:ptCount val="18"/>
                <c:pt idx="0">
                  <c:v>568</c:v>
                </c:pt>
                <c:pt idx="1">
                  <c:v>513</c:v>
                </c:pt>
                <c:pt idx="2">
                  <c:v>263</c:v>
                </c:pt>
                <c:pt idx="3">
                  <c:v>607</c:v>
                </c:pt>
                <c:pt idx="4">
                  <c:v>625</c:v>
                </c:pt>
                <c:pt idx="5">
                  <c:v>922</c:v>
                </c:pt>
                <c:pt idx="6">
                  <c:v>420</c:v>
                </c:pt>
                <c:pt idx="7">
                  <c:v>583</c:v>
                </c:pt>
                <c:pt idx="8">
                  <c:v>569</c:v>
                </c:pt>
                <c:pt idx="9">
                  <c:v>294</c:v>
                </c:pt>
                <c:pt idx="10">
                  <c:v>173</c:v>
                </c:pt>
                <c:pt idx="11">
                  <c:v>283</c:v>
                </c:pt>
                <c:pt idx="12">
                  <c:v>219</c:v>
                </c:pt>
                <c:pt idx="13">
                  <c:v>418</c:v>
                </c:pt>
                <c:pt idx="14">
                  <c:v>45</c:v>
                </c:pt>
                <c:pt idx="15">
                  <c:v>344</c:v>
                </c:pt>
                <c:pt idx="16">
                  <c:v>315</c:v>
                </c:pt>
                <c:pt idx="17">
                  <c:v>413</c:v>
                </c:pt>
              </c:numCache>
            </c:numRef>
          </c:val>
          <c:smooth val="0"/>
          <c:extLst>
            <c:ext xmlns:c16="http://schemas.microsoft.com/office/drawing/2014/chart" uri="{C3380CC4-5D6E-409C-BE32-E72D297353CC}">
              <c16:uniqueId val="{00000001-11C3-4027-B0EC-51B1C9E4F747}"/>
            </c:ext>
          </c:extLst>
        </c:ser>
        <c:ser>
          <c:idx val="2"/>
          <c:order val="2"/>
          <c:tx>
            <c:strRef>
              <c:f>Sheet1!$S$3</c:f>
              <c:strCache>
                <c:ptCount val="1"/>
                <c:pt idx="0">
                  <c:v>Cancelations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Sheet1!$P$4:$P$21</c:f>
              <c:numCache>
                <c:formatCode>mmm\-yy</c:formatCode>
                <c:ptCount val="18"/>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pt idx="13">
                  <c:v>44501</c:v>
                </c:pt>
                <c:pt idx="14">
                  <c:v>44531</c:v>
                </c:pt>
                <c:pt idx="15">
                  <c:v>44562</c:v>
                </c:pt>
                <c:pt idx="16">
                  <c:v>44593</c:v>
                </c:pt>
                <c:pt idx="17">
                  <c:v>44621</c:v>
                </c:pt>
              </c:numCache>
            </c:numRef>
          </c:cat>
          <c:val>
            <c:numRef>
              <c:f>Sheet1!$S$4:$S$21</c:f>
              <c:numCache>
                <c:formatCode>General</c:formatCode>
                <c:ptCount val="18"/>
                <c:pt idx="0">
                  <c:v>94</c:v>
                </c:pt>
                <c:pt idx="1">
                  <c:v>86</c:v>
                </c:pt>
                <c:pt idx="2">
                  <c:v>53</c:v>
                </c:pt>
                <c:pt idx="3">
                  <c:v>61</c:v>
                </c:pt>
                <c:pt idx="4">
                  <c:v>98</c:v>
                </c:pt>
                <c:pt idx="5">
                  <c:v>181</c:v>
                </c:pt>
                <c:pt idx="6">
                  <c:v>128</c:v>
                </c:pt>
                <c:pt idx="7">
                  <c:v>154</c:v>
                </c:pt>
                <c:pt idx="8">
                  <c:v>174</c:v>
                </c:pt>
                <c:pt idx="9">
                  <c:v>153</c:v>
                </c:pt>
                <c:pt idx="10">
                  <c:v>33</c:v>
                </c:pt>
                <c:pt idx="11">
                  <c:v>111</c:v>
                </c:pt>
                <c:pt idx="12">
                  <c:v>75</c:v>
                </c:pt>
                <c:pt idx="13">
                  <c:v>132</c:v>
                </c:pt>
                <c:pt idx="14">
                  <c:v>14</c:v>
                </c:pt>
                <c:pt idx="15">
                  <c:v>89</c:v>
                </c:pt>
                <c:pt idx="16">
                  <c:v>113</c:v>
                </c:pt>
                <c:pt idx="17">
                  <c:v>78</c:v>
                </c:pt>
              </c:numCache>
            </c:numRef>
          </c:val>
          <c:smooth val="0"/>
          <c:extLst>
            <c:ext xmlns:c16="http://schemas.microsoft.com/office/drawing/2014/chart" uri="{C3380CC4-5D6E-409C-BE32-E72D297353CC}">
              <c16:uniqueId val="{00000002-11C3-4027-B0EC-51B1C9E4F747}"/>
            </c:ext>
          </c:extLst>
        </c:ser>
        <c:ser>
          <c:idx val="3"/>
          <c:order val="3"/>
          <c:tx>
            <c:strRef>
              <c:f>Sheet1!$T$3</c:f>
              <c:strCache>
                <c:ptCount val="1"/>
                <c:pt idx="0">
                  <c:v>Did not attend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Sheet1!$P$4:$P$21</c:f>
              <c:numCache>
                <c:formatCode>mmm\-yy</c:formatCode>
                <c:ptCount val="18"/>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pt idx="13">
                  <c:v>44501</c:v>
                </c:pt>
                <c:pt idx="14">
                  <c:v>44531</c:v>
                </c:pt>
                <c:pt idx="15">
                  <c:v>44562</c:v>
                </c:pt>
                <c:pt idx="16">
                  <c:v>44593</c:v>
                </c:pt>
                <c:pt idx="17">
                  <c:v>44621</c:v>
                </c:pt>
              </c:numCache>
            </c:numRef>
          </c:cat>
          <c:val>
            <c:numRef>
              <c:f>Sheet1!$T$4:$T$21</c:f>
              <c:numCache>
                <c:formatCode>General</c:formatCode>
                <c:ptCount val="18"/>
                <c:pt idx="0">
                  <c:v>68</c:v>
                </c:pt>
                <c:pt idx="1">
                  <c:v>22</c:v>
                </c:pt>
                <c:pt idx="2">
                  <c:v>23</c:v>
                </c:pt>
                <c:pt idx="3">
                  <c:v>30</c:v>
                </c:pt>
                <c:pt idx="4">
                  <c:v>57</c:v>
                </c:pt>
                <c:pt idx="5">
                  <c:v>85</c:v>
                </c:pt>
                <c:pt idx="6">
                  <c:v>98</c:v>
                </c:pt>
                <c:pt idx="7">
                  <c:v>143</c:v>
                </c:pt>
                <c:pt idx="8">
                  <c:v>156</c:v>
                </c:pt>
                <c:pt idx="9">
                  <c:v>69</c:v>
                </c:pt>
                <c:pt idx="10">
                  <c:v>17</c:v>
                </c:pt>
                <c:pt idx="11">
                  <c:v>51</c:v>
                </c:pt>
                <c:pt idx="12">
                  <c:v>69</c:v>
                </c:pt>
                <c:pt idx="13">
                  <c:v>63</c:v>
                </c:pt>
                <c:pt idx="14">
                  <c:v>11</c:v>
                </c:pt>
                <c:pt idx="15">
                  <c:v>49</c:v>
                </c:pt>
                <c:pt idx="16">
                  <c:v>53</c:v>
                </c:pt>
                <c:pt idx="17">
                  <c:v>51</c:v>
                </c:pt>
              </c:numCache>
            </c:numRef>
          </c:val>
          <c:smooth val="0"/>
          <c:extLst>
            <c:ext xmlns:c16="http://schemas.microsoft.com/office/drawing/2014/chart" uri="{C3380CC4-5D6E-409C-BE32-E72D297353CC}">
              <c16:uniqueId val="{00000003-11C3-4027-B0EC-51B1C9E4F747}"/>
            </c:ext>
          </c:extLst>
        </c:ser>
        <c:ser>
          <c:idx val="4"/>
          <c:order val="4"/>
          <c:tx>
            <c:strRef>
              <c:f>Sheet1!$U$3</c:f>
              <c:strCache>
                <c:ptCount val="1"/>
                <c:pt idx="0">
                  <c:v>Linear (Bookings)</c:v>
                </c:pt>
              </c:strCache>
            </c:strRef>
          </c:tx>
          <c:spPr>
            <a:ln w="28575" cap="rnd">
              <a:solidFill>
                <a:schemeClr val="accent1"/>
              </a:solidFill>
              <a:prstDash val="dash"/>
              <a:round/>
            </a:ln>
            <a:effectLst/>
          </c:spPr>
          <c:marker>
            <c:symbol val="none"/>
          </c:marker>
          <c:cat>
            <c:numRef>
              <c:f>Sheet1!$P$4:$P$21</c:f>
              <c:numCache>
                <c:formatCode>mmm\-yy</c:formatCode>
                <c:ptCount val="18"/>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pt idx="13">
                  <c:v>44501</c:v>
                </c:pt>
                <c:pt idx="14">
                  <c:v>44531</c:v>
                </c:pt>
                <c:pt idx="15">
                  <c:v>44562</c:v>
                </c:pt>
                <c:pt idx="16">
                  <c:v>44593</c:v>
                </c:pt>
                <c:pt idx="17">
                  <c:v>44621</c:v>
                </c:pt>
              </c:numCache>
            </c:numRef>
          </c:cat>
          <c:val>
            <c:numRef>
              <c:f>Sheet1!$U$4:$U$21</c:f>
              <c:numCache>
                <c:formatCode>General</c:formatCode>
                <c:ptCount val="18"/>
                <c:pt idx="0">
                  <c:v>590</c:v>
                </c:pt>
                <c:pt idx="1">
                  <c:v>590</c:v>
                </c:pt>
                <c:pt idx="2">
                  <c:v>590</c:v>
                </c:pt>
                <c:pt idx="3">
                  <c:v>590</c:v>
                </c:pt>
                <c:pt idx="4">
                  <c:v>590</c:v>
                </c:pt>
                <c:pt idx="5">
                  <c:v>590</c:v>
                </c:pt>
                <c:pt idx="6">
                  <c:v>590</c:v>
                </c:pt>
                <c:pt idx="7">
                  <c:v>590</c:v>
                </c:pt>
                <c:pt idx="8">
                  <c:v>590</c:v>
                </c:pt>
                <c:pt idx="9">
                  <c:v>590</c:v>
                </c:pt>
                <c:pt idx="10">
                  <c:v>590</c:v>
                </c:pt>
                <c:pt idx="11">
                  <c:v>590</c:v>
                </c:pt>
                <c:pt idx="12">
                  <c:v>590</c:v>
                </c:pt>
                <c:pt idx="13">
                  <c:v>590</c:v>
                </c:pt>
                <c:pt idx="14">
                  <c:v>590</c:v>
                </c:pt>
                <c:pt idx="15">
                  <c:v>590</c:v>
                </c:pt>
                <c:pt idx="16">
                  <c:v>590</c:v>
                </c:pt>
                <c:pt idx="17">
                  <c:v>590</c:v>
                </c:pt>
              </c:numCache>
            </c:numRef>
          </c:val>
          <c:smooth val="0"/>
          <c:extLst>
            <c:ext xmlns:c16="http://schemas.microsoft.com/office/drawing/2014/chart" uri="{C3380CC4-5D6E-409C-BE32-E72D297353CC}">
              <c16:uniqueId val="{00000004-11C3-4027-B0EC-51B1C9E4F747}"/>
            </c:ext>
          </c:extLst>
        </c:ser>
        <c:ser>
          <c:idx val="5"/>
          <c:order val="5"/>
          <c:tx>
            <c:strRef>
              <c:f>Sheet1!$V$3</c:f>
              <c:strCache>
                <c:ptCount val="1"/>
                <c:pt idx="0">
                  <c:v>Linear (Attended)</c:v>
                </c:pt>
              </c:strCache>
            </c:strRef>
          </c:tx>
          <c:spPr>
            <a:ln w="28575" cap="rnd">
              <a:solidFill>
                <a:schemeClr val="accent2"/>
              </a:solidFill>
              <a:prstDash val="dash"/>
              <a:round/>
            </a:ln>
            <a:effectLst/>
          </c:spPr>
          <c:marker>
            <c:symbol val="none"/>
          </c:marker>
          <c:cat>
            <c:numRef>
              <c:f>Sheet1!$P$4:$P$21</c:f>
              <c:numCache>
                <c:formatCode>mmm\-yy</c:formatCode>
                <c:ptCount val="18"/>
                <c:pt idx="0">
                  <c:v>44105</c:v>
                </c:pt>
                <c:pt idx="1">
                  <c:v>44136</c:v>
                </c:pt>
                <c:pt idx="2">
                  <c:v>44166</c:v>
                </c:pt>
                <c:pt idx="3">
                  <c:v>44197</c:v>
                </c:pt>
                <c:pt idx="4">
                  <c:v>44228</c:v>
                </c:pt>
                <c:pt idx="5">
                  <c:v>44256</c:v>
                </c:pt>
                <c:pt idx="6">
                  <c:v>44287</c:v>
                </c:pt>
                <c:pt idx="7">
                  <c:v>44317</c:v>
                </c:pt>
                <c:pt idx="8">
                  <c:v>44348</c:v>
                </c:pt>
                <c:pt idx="9">
                  <c:v>44378</c:v>
                </c:pt>
                <c:pt idx="10">
                  <c:v>44409</c:v>
                </c:pt>
                <c:pt idx="11">
                  <c:v>44440</c:v>
                </c:pt>
                <c:pt idx="12">
                  <c:v>44470</c:v>
                </c:pt>
                <c:pt idx="13">
                  <c:v>44501</c:v>
                </c:pt>
                <c:pt idx="14">
                  <c:v>44531</c:v>
                </c:pt>
                <c:pt idx="15">
                  <c:v>44562</c:v>
                </c:pt>
                <c:pt idx="16">
                  <c:v>44593</c:v>
                </c:pt>
                <c:pt idx="17">
                  <c:v>44621</c:v>
                </c:pt>
              </c:numCache>
            </c:numRef>
          </c:cat>
          <c:val>
            <c:numRef>
              <c:f>Sheet1!$V$4:$V$21</c:f>
              <c:numCache>
                <c:formatCode>General</c:formatCode>
                <c:ptCount val="18"/>
                <c:pt idx="0">
                  <c:v>510</c:v>
                </c:pt>
                <c:pt idx="1">
                  <c:v>510</c:v>
                </c:pt>
                <c:pt idx="2">
                  <c:v>510</c:v>
                </c:pt>
                <c:pt idx="3">
                  <c:v>510</c:v>
                </c:pt>
                <c:pt idx="4">
                  <c:v>510</c:v>
                </c:pt>
                <c:pt idx="5">
                  <c:v>510</c:v>
                </c:pt>
                <c:pt idx="6">
                  <c:v>510</c:v>
                </c:pt>
                <c:pt idx="7">
                  <c:v>510</c:v>
                </c:pt>
                <c:pt idx="8">
                  <c:v>510</c:v>
                </c:pt>
                <c:pt idx="9">
                  <c:v>510</c:v>
                </c:pt>
                <c:pt idx="10">
                  <c:v>510</c:v>
                </c:pt>
                <c:pt idx="11">
                  <c:v>510</c:v>
                </c:pt>
                <c:pt idx="12">
                  <c:v>510</c:v>
                </c:pt>
                <c:pt idx="13">
                  <c:v>510</c:v>
                </c:pt>
                <c:pt idx="14">
                  <c:v>510</c:v>
                </c:pt>
                <c:pt idx="15">
                  <c:v>510</c:v>
                </c:pt>
                <c:pt idx="16">
                  <c:v>510</c:v>
                </c:pt>
                <c:pt idx="17">
                  <c:v>510</c:v>
                </c:pt>
              </c:numCache>
            </c:numRef>
          </c:val>
          <c:smooth val="0"/>
          <c:extLst>
            <c:ext xmlns:c16="http://schemas.microsoft.com/office/drawing/2014/chart" uri="{C3380CC4-5D6E-409C-BE32-E72D297353CC}">
              <c16:uniqueId val="{00000005-11C3-4027-B0EC-51B1C9E4F747}"/>
            </c:ext>
          </c:extLst>
        </c:ser>
        <c:dLbls>
          <c:showLegendKey val="0"/>
          <c:showVal val="0"/>
          <c:showCatName val="0"/>
          <c:showSerName val="0"/>
          <c:showPercent val="0"/>
          <c:showBubbleSize val="0"/>
        </c:dLbls>
        <c:marker val="1"/>
        <c:smooth val="0"/>
        <c:axId val="1368588415"/>
        <c:axId val="1368589247"/>
      </c:lineChart>
      <c:dateAx>
        <c:axId val="136858841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8589247"/>
        <c:crosses val="autoZero"/>
        <c:auto val="1"/>
        <c:lblOffset val="100"/>
        <c:baseTimeUnit val="months"/>
      </c:dateAx>
      <c:valAx>
        <c:axId val="13685892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8588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3E9C0-345D-4EE9-AB3E-411664B3C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23</Pages>
  <Words>4357</Words>
  <Characters>24838</Characters>
  <Application>Microsoft Office Word</Application>
  <DocSecurity>0</DocSecurity>
  <Lines>206</Lines>
  <Paragraphs>58</Paragraphs>
  <ScaleCrop>false</ScaleCrop>
  <Company/>
  <LinksUpToDate>false</LinksUpToDate>
  <CharactersWithSpaces>29137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Qazi</dc:creator>
  <cp:lastModifiedBy>Beth Ward</cp:lastModifiedBy>
  <cp:revision>9</cp:revision>
  <cp:lastPrinted>2021-11-12T11:33:00Z</cp:lastPrinted>
  <dcterms:created xsi:type="dcterms:W3CDTF">2022-05-17T07:58:00Z</dcterms:created>
  <dcterms:modified xsi:type="dcterms:W3CDTF">2022-05-17T08:33:00Z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2021-07-09T00:00:00Z</vt:filetime>
  </property>
  <property fmtid="{D5CDD505-2E9C-101B-9397-08002B2CF9AE}" pid="3" name="Creator">
    <vt:lpwstr>Microsoft® Word for Microsoft 365</vt:lpwstr>
  </property>
  <property fmtid="{D5CDD505-2E9C-101B-9397-08002B2CF9AE}" pid="4" name="LastSaved">
    <vt:filetime>2021-07-12T00:00:00Z</vt:filetime>
  </property>
</Properties>
</file>