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73A4" w14:textId="74399DD8" w:rsidR="00080F83" w:rsidRDefault="00080F83">
      <w:pPr>
        <w:rPr>
          <w:b/>
          <w:bCs/>
          <w:color w:val="767171" w:themeColor="background2" w:themeShade="80"/>
          <w:sz w:val="24"/>
          <w:szCs w:val="24"/>
        </w:rPr>
      </w:pPr>
    </w:p>
    <w:p w14:paraId="61696832" w14:textId="0CA1A72A" w:rsidR="00080F83" w:rsidRPr="00080F83" w:rsidRDefault="00080F83">
      <w:pP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313" w:tblpY="-10"/>
        <w:tblW w:w="9639" w:type="dxa"/>
        <w:tblLook w:val="04A0" w:firstRow="1" w:lastRow="0" w:firstColumn="1" w:lastColumn="0" w:noHBand="0" w:noVBand="1"/>
      </w:tblPr>
      <w:tblGrid>
        <w:gridCol w:w="3433"/>
        <w:gridCol w:w="6206"/>
      </w:tblGrid>
      <w:tr w:rsidR="00413014" w:rsidRPr="00080F83" w14:paraId="6762A1D2" w14:textId="77777777" w:rsidTr="00413014">
        <w:tc>
          <w:tcPr>
            <w:tcW w:w="3433" w:type="dxa"/>
          </w:tcPr>
          <w:p w14:paraId="21ED3C87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Name of Candidate</w:t>
            </w:r>
          </w:p>
        </w:tc>
        <w:tc>
          <w:tcPr>
            <w:tcW w:w="6206" w:type="dxa"/>
          </w:tcPr>
          <w:p w14:paraId="2537C3E3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36884168" w14:textId="77777777" w:rsidTr="00413014">
        <w:tc>
          <w:tcPr>
            <w:tcW w:w="3433" w:type="dxa"/>
          </w:tcPr>
          <w:p w14:paraId="4DE6E4A2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Certified Learning for which accreditation is being sought</w:t>
            </w:r>
          </w:p>
        </w:tc>
        <w:tc>
          <w:tcPr>
            <w:tcW w:w="6206" w:type="dxa"/>
          </w:tcPr>
          <w:p w14:paraId="2DDDF18C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5038F4B4" w14:textId="77777777" w:rsidTr="00413014">
        <w:tc>
          <w:tcPr>
            <w:tcW w:w="3433" w:type="dxa"/>
          </w:tcPr>
          <w:p w14:paraId="2441F971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Awarding Organisation</w:t>
            </w:r>
          </w:p>
        </w:tc>
        <w:tc>
          <w:tcPr>
            <w:tcW w:w="6206" w:type="dxa"/>
          </w:tcPr>
          <w:p w14:paraId="120B228B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7C958027" w14:textId="77777777" w:rsidTr="00413014">
        <w:tc>
          <w:tcPr>
            <w:tcW w:w="3433" w:type="dxa"/>
          </w:tcPr>
          <w:p w14:paraId="34107ECC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Date of Award</w:t>
            </w:r>
          </w:p>
        </w:tc>
        <w:tc>
          <w:tcPr>
            <w:tcW w:w="6206" w:type="dxa"/>
          </w:tcPr>
          <w:p w14:paraId="77DD370A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72582229" w14:textId="77777777" w:rsidTr="00413014">
        <w:tc>
          <w:tcPr>
            <w:tcW w:w="3433" w:type="dxa"/>
          </w:tcPr>
          <w:p w14:paraId="0E624C63" w14:textId="23E7077E" w:rsidR="00413014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Curriculum outcomes and/or assessment criteria</w:t>
            </w:r>
          </w:p>
          <w:p w14:paraId="71172B56" w14:textId="20E675C9" w:rsidR="00413014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15718" w14:textId="2942E45B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the learning outcomes or assessment criteria associated with the completed certified learning</w:t>
            </w:r>
          </w:p>
          <w:p w14:paraId="6C191AF3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BC3D5" w14:textId="78D54D26" w:rsidR="00413014" w:rsidRPr="00080F83" w:rsidRDefault="00413014" w:rsidP="00413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no learning </w:t>
            </w: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>outcomes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are available for your certified learning</w:t>
            </w: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please contact the Education team at </w:t>
            </w:r>
            <w:hyperlink r:id="rId8" w:history="1">
              <w:r w:rsidRPr="00080F83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education@rpharms.com</w:t>
              </w:r>
            </w:hyperlink>
          </w:p>
        </w:tc>
        <w:tc>
          <w:tcPr>
            <w:tcW w:w="6206" w:type="dxa"/>
          </w:tcPr>
          <w:p w14:paraId="1C04770E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6653F943" w14:textId="77777777" w:rsidTr="00413014">
        <w:tc>
          <w:tcPr>
            <w:tcW w:w="3433" w:type="dxa"/>
          </w:tcPr>
          <w:p w14:paraId="3A236313" w14:textId="47FB00C3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evidence provided (Learning outcomes, academic transcript etc)</w:t>
            </w:r>
          </w:p>
        </w:tc>
        <w:tc>
          <w:tcPr>
            <w:tcW w:w="6206" w:type="dxa"/>
          </w:tcPr>
          <w:p w14:paraId="7A9CA432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29C7D" w14:textId="2C51AF3F" w:rsidR="00413014" w:rsidRDefault="00413014" w:rsidP="00413014"/>
    <w:p w14:paraId="54BCD6D5" w14:textId="44932B10" w:rsidR="00413014" w:rsidRDefault="00413014" w:rsidP="00413014">
      <w:pPr>
        <w:rPr>
          <w:rFonts w:ascii="Arial" w:hAnsi="Arial" w:cs="Arial"/>
          <w:sz w:val="24"/>
          <w:szCs w:val="24"/>
        </w:rPr>
      </w:pPr>
      <w:r w:rsidRPr="00413014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map the outcomes from the certified learning (as described above) to the </w:t>
      </w:r>
      <w:r w:rsidR="003B15FA">
        <w:rPr>
          <w:rFonts w:ascii="Arial" w:hAnsi="Arial" w:cs="Arial"/>
          <w:sz w:val="24"/>
          <w:szCs w:val="24"/>
        </w:rPr>
        <w:t>core advanced pharmacist</w:t>
      </w:r>
      <w:r>
        <w:rPr>
          <w:rFonts w:ascii="Arial" w:hAnsi="Arial" w:cs="Arial"/>
          <w:sz w:val="24"/>
          <w:szCs w:val="24"/>
        </w:rPr>
        <w:t xml:space="preserve"> curriculum below. </w:t>
      </w:r>
    </w:p>
    <w:p w14:paraId="70D2A130" w14:textId="2DD07C9F" w:rsidR="00413014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assessing the prior certified learning for exemptions against the c</w:t>
      </w:r>
      <w:r w:rsidR="003B15FA">
        <w:rPr>
          <w:rFonts w:ascii="Arial" w:hAnsi="Arial" w:cs="Arial"/>
          <w:sz w:val="24"/>
          <w:szCs w:val="24"/>
        </w:rPr>
        <w:t xml:space="preserve">ore advanced </w:t>
      </w:r>
      <w:r>
        <w:rPr>
          <w:rFonts w:ascii="Arial" w:hAnsi="Arial" w:cs="Arial"/>
          <w:sz w:val="24"/>
          <w:szCs w:val="24"/>
        </w:rPr>
        <w:t xml:space="preserve">pharmacist curriculum, only the achieved learning outcomes will be assessed. </w:t>
      </w:r>
    </w:p>
    <w:p w14:paraId="3E44CDE7" w14:textId="4FD05BAA" w:rsidR="0056498D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only include learning outcomes in the table below, along with a statement as to whether your certified learning meets the specified outcome of the co</w:t>
      </w:r>
      <w:r w:rsidR="003B15FA">
        <w:rPr>
          <w:rFonts w:ascii="Arial" w:hAnsi="Arial" w:cs="Arial"/>
          <w:sz w:val="24"/>
          <w:szCs w:val="24"/>
        </w:rPr>
        <w:t xml:space="preserve">re advanced </w:t>
      </w:r>
      <w:r>
        <w:rPr>
          <w:rFonts w:ascii="Arial" w:hAnsi="Arial" w:cs="Arial"/>
          <w:sz w:val="24"/>
          <w:szCs w:val="24"/>
        </w:rPr>
        <w:t xml:space="preserve">pharmacist curriculum in full or partially. </w:t>
      </w:r>
    </w:p>
    <w:p w14:paraId="4E83AD3C" w14:textId="4F20991F" w:rsidR="0056498D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partial achievement please indicate which element(s) of the </w:t>
      </w:r>
      <w:r w:rsidR="003B15FA">
        <w:rPr>
          <w:rFonts w:ascii="Arial" w:hAnsi="Arial" w:cs="Arial"/>
          <w:sz w:val="24"/>
          <w:szCs w:val="24"/>
        </w:rPr>
        <w:t xml:space="preserve">core advanced </w:t>
      </w:r>
      <w:r>
        <w:rPr>
          <w:rFonts w:ascii="Arial" w:hAnsi="Arial" w:cs="Arial"/>
          <w:sz w:val="24"/>
          <w:szCs w:val="24"/>
        </w:rPr>
        <w:t xml:space="preserve">pharmacist outcome has/have been achieved. </w:t>
      </w:r>
    </w:p>
    <w:p w14:paraId="605820D4" w14:textId="64D83854" w:rsidR="0056498D" w:rsidRPr="00413014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possible for one or more of your certified learning outcomes to be aligned to one or more of the </w:t>
      </w:r>
      <w:r w:rsidR="003B15FA">
        <w:rPr>
          <w:rFonts w:ascii="Arial" w:hAnsi="Arial" w:cs="Arial"/>
          <w:sz w:val="24"/>
          <w:szCs w:val="24"/>
        </w:rPr>
        <w:t>core advanced</w:t>
      </w:r>
      <w:r>
        <w:rPr>
          <w:rFonts w:ascii="Arial" w:hAnsi="Arial" w:cs="Arial"/>
          <w:sz w:val="24"/>
          <w:szCs w:val="24"/>
        </w:rPr>
        <w:t xml:space="preserve"> pharmacist curriculum outcomes. </w:t>
      </w:r>
    </w:p>
    <w:p w14:paraId="35CD1C30" w14:textId="77777777" w:rsidR="00BE6986" w:rsidRPr="00080F83" w:rsidRDefault="00BE6986" w:rsidP="00BE6986">
      <w:pPr>
        <w:rPr>
          <w:rFonts w:ascii="Arial" w:hAnsi="Arial" w:cs="Arial"/>
          <w:sz w:val="24"/>
          <w:szCs w:val="24"/>
        </w:rPr>
      </w:pPr>
    </w:p>
    <w:p w14:paraId="60CA5941" w14:textId="77777777" w:rsidR="00BE6986" w:rsidRPr="00080F83" w:rsidRDefault="00BE6986" w:rsidP="00BE6986">
      <w:pPr>
        <w:rPr>
          <w:rFonts w:ascii="Arial" w:hAnsi="Arial" w:cs="Arial"/>
          <w:sz w:val="24"/>
          <w:szCs w:val="24"/>
        </w:rPr>
      </w:pPr>
    </w:p>
    <w:p w14:paraId="3E49468D" w14:textId="77777777" w:rsidR="00413014" w:rsidRDefault="00413014">
      <w:pP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sectPr w:rsidR="00413014" w:rsidSect="00413014"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C99FA0" w14:textId="442AFD49" w:rsidR="00B42AE8" w:rsidRPr="00080F83" w:rsidRDefault="00B42AE8">
      <w:pPr>
        <w:rPr>
          <w:rFonts w:ascii="Arial" w:hAnsi="Arial" w:cs="Arial"/>
          <w:sz w:val="24"/>
          <w:szCs w:val="24"/>
        </w:rPr>
      </w:pPr>
      <w:r w:rsidRPr="00080F83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lastRenderedPageBreak/>
        <w:t>Grey</w:t>
      </w:r>
      <w:r w:rsidRPr="00080F83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  <w:r w:rsidRPr="00080F83">
        <w:rPr>
          <w:rFonts w:ascii="Arial" w:hAnsi="Arial" w:cs="Arial"/>
          <w:sz w:val="24"/>
          <w:szCs w:val="24"/>
        </w:rPr>
        <w:t xml:space="preserve">– </w:t>
      </w:r>
      <w:r w:rsidRPr="00080F83">
        <w:rPr>
          <w:rFonts w:ascii="Arial" w:hAnsi="Arial" w:cs="Arial"/>
          <w:i/>
          <w:iCs/>
          <w:sz w:val="24"/>
          <w:szCs w:val="24"/>
        </w:rPr>
        <w:t>Not eligible for APCL as high stake</w:t>
      </w:r>
      <w:r w:rsidR="00080F83" w:rsidRPr="00080F83">
        <w:rPr>
          <w:rFonts w:ascii="Arial" w:hAnsi="Arial" w:cs="Arial"/>
          <w:i/>
          <w:iCs/>
          <w:sz w:val="24"/>
          <w:szCs w:val="24"/>
        </w:rPr>
        <w:t>s</w:t>
      </w:r>
      <w:r w:rsidRPr="00080F83">
        <w:rPr>
          <w:rFonts w:ascii="Arial" w:hAnsi="Arial" w:cs="Arial"/>
          <w:i/>
          <w:iCs/>
          <w:sz w:val="24"/>
          <w:szCs w:val="24"/>
        </w:rPr>
        <w:t xml:space="preserve"> outcome</w:t>
      </w:r>
      <w:r w:rsidRPr="00080F8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501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567"/>
        <w:gridCol w:w="2835"/>
        <w:gridCol w:w="7796"/>
      </w:tblGrid>
      <w:tr w:rsidR="009E6F5B" w:rsidRPr="00677C41" w14:paraId="0BB61DCF" w14:textId="77777777" w:rsidTr="000C5CF2">
        <w:tc>
          <w:tcPr>
            <w:tcW w:w="1408" w:type="dxa"/>
            <w:shd w:val="clear" w:color="auto" w:fill="A5A5A5" w:themeFill="accent3"/>
          </w:tcPr>
          <w:p w14:paraId="37A1C98C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Domain</w:t>
            </w:r>
          </w:p>
        </w:tc>
        <w:tc>
          <w:tcPr>
            <w:tcW w:w="2410" w:type="dxa"/>
            <w:shd w:val="clear" w:color="auto" w:fill="A5A5A5" w:themeFill="accent3"/>
            <w:vAlign w:val="center"/>
          </w:tcPr>
          <w:p w14:paraId="54BDC11F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bookmarkStart w:id="0" w:name="_Hlk93914653"/>
            <w:bookmarkStart w:id="1" w:name="_Hlk94871846"/>
            <w:r w:rsidRPr="00677C4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CAPABILITIES</w:t>
            </w:r>
          </w:p>
        </w:tc>
        <w:tc>
          <w:tcPr>
            <w:tcW w:w="567" w:type="dxa"/>
            <w:shd w:val="clear" w:color="auto" w:fill="A5A5A5" w:themeFill="accent3"/>
            <w:vAlign w:val="center"/>
          </w:tcPr>
          <w:p w14:paraId="0EA6A41F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5A5A5" w:themeFill="accent3"/>
            <w:vAlign w:val="center"/>
          </w:tcPr>
          <w:p w14:paraId="29F2F548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77C4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OUTCOMES</w:t>
            </w:r>
          </w:p>
        </w:tc>
        <w:tc>
          <w:tcPr>
            <w:tcW w:w="7796" w:type="dxa"/>
            <w:shd w:val="clear" w:color="auto" w:fill="A5A5A5" w:themeFill="accent3"/>
          </w:tcPr>
          <w:p w14:paraId="68B89196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bookmarkEnd w:id="0"/>
      <w:tr w:rsidR="009E6F5B" w:rsidRPr="00677C41" w14:paraId="2B3DA409" w14:textId="77777777" w:rsidTr="000C5CF2">
        <w:tc>
          <w:tcPr>
            <w:tcW w:w="1408" w:type="dxa"/>
            <w:vMerge w:val="restart"/>
            <w:shd w:val="clear" w:color="auto" w:fill="47931D"/>
          </w:tcPr>
          <w:p w14:paraId="64A23A68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1</w:t>
            </w:r>
          </w:p>
          <w:p w14:paraId="3EA78811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3C1BB750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Person-centred care and collaboration</w:t>
            </w:r>
          </w:p>
          <w:p w14:paraId="0E544850" w14:textId="77777777" w:rsidR="009E6F5B" w:rsidRPr="009859BF" w:rsidRDefault="009E6F5B" w:rsidP="000C5CF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266ED25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70B94B"/>
          </w:tcPr>
          <w:p w14:paraId="51A4743D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Communicates effectively when dealing with challenging situations, placing the person at the centre of any interaction.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0C3329" w14:textId="77777777" w:rsidR="009E6F5B" w:rsidRPr="00677C41" w:rsidRDefault="009E6F5B" w:rsidP="000C5CF2">
            <w:pPr>
              <w:tabs>
                <w:tab w:val="center" w:pos="177"/>
              </w:tabs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ab/>
              <w:t>1.1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8136E0E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Communicates complex, sensitive and/or contentious information effectively with people receiving care and senior decision makers.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C71F7D6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6E2527D2" w14:textId="77777777" w:rsidTr="000C5CF2">
        <w:trPr>
          <w:trHeight w:val="555"/>
        </w:trPr>
        <w:tc>
          <w:tcPr>
            <w:tcW w:w="1408" w:type="dxa"/>
            <w:vMerge/>
            <w:shd w:val="clear" w:color="auto" w:fill="47931D"/>
          </w:tcPr>
          <w:p w14:paraId="76CAB83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70B94B"/>
          </w:tcPr>
          <w:p w14:paraId="5A094894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1323DB1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1.2 </w:t>
            </w:r>
          </w:p>
        </w:tc>
        <w:tc>
          <w:tcPr>
            <w:tcW w:w="2835" w:type="dxa"/>
            <w:shd w:val="clear" w:color="auto" w:fill="auto"/>
          </w:tcPr>
          <w:p w14:paraId="6F7586AA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Demonstrates cultural effectiveness through action; values and respects others, creating an inclusive environment in the delivery of care and with colleagues. </w:t>
            </w:r>
          </w:p>
        </w:tc>
        <w:tc>
          <w:tcPr>
            <w:tcW w:w="7796" w:type="dxa"/>
            <w:shd w:val="clear" w:color="auto" w:fill="auto"/>
          </w:tcPr>
          <w:p w14:paraId="0ABC200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0B5C0720" w14:textId="77777777" w:rsidTr="000C5CF2">
        <w:trPr>
          <w:trHeight w:val="1548"/>
        </w:trPr>
        <w:tc>
          <w:tcPr>
            <w:tcW w:w="1408" w:type="dxa"/>
            <w:vMerge/>
            <w:shd w:val="clear" w:color="auto" w:fill="47931D"/>
          </w:tcPr>
          <w:p w14:paraId="2275927C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70B94B"/>
          </w:tcPr>
          <w:p w14:paraId="138167CE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Delivers person-centred care for individuals with complex needs.</w:t>
            </w:r>
          </w:p>
          <w:p w14:paraId="66780B9F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62BF09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 xml:space="preserve">1.3 </w:t>
            </w:r>
          </w:p>
          <w:p w14:paraId="354781CE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34B84E5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35FC7D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9242332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Always keeps the person at the centre of their approach to care when managing challenging situations; empowers individuals and, where necessary, appropriately advocates for those who are unable to effectively advocate for themselves.</w:t>
            </w:r>
          </w:p>
          <w:p w14:paraId="5A67228F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41A5A948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6A936C4A" w14:textId="77777777" w:rsidTr="000C5CF2">
        <w:tc>
          <w:tcPr>
            <w:tcW w:w="1408" w:type="dxa"/>
            <w:vMerge/>
            <w:shd w:val="clear" w:color="auto" w:fill="47931D"/>
          </w:tcPr>
          <w:p w14:paraId="648A138A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70B94B"/>
          </w:tcPr>
          <w:p w14:paraId="201C88D3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Collaborates with stakeholders in the wider pharmacy and multidisciplinary team to promote a collaborative approach across their team and/or organisation.</w:t>
            </w:r>
          </w:p>
        </w:tc>
        <w:tc>
          <w:tcPr>
            <w:tcW w:w="567" w:type="dxa"/>
            <w:shd w:val="clear" w:color="auto" w:fill="auto"/>
          </w:tcPr>
          <w:p w14:paraId="01B9CB84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 xml:space="preserve">1.4 </w:t>
            </w:r>
          </w:p>
        </w:tc>
        <w:tc>
          <w:tcPr>
            <w:tcW w:w="2835" w:type="dxa"/>
            <w:shd w:val="clear" w:color="auto" w:fill="auto"/>
          </w:tcPr>
          <w:p w14:paraId="4FC137A8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Builds strong relationships with colleagues working as part of multidisciplinary teams influencing the delivery of positive healthcare outcomes at a team and/or organisational level.</w:t>
            </w:r>
          </w:p>
        </w:tc>
        <w:tc>
          <w:tcPr>
            <w:tcW w:w="7796" w:type="dxa"/>
            <w:shd w:val="clear" w:color="auto" w:fill="auto"/>
          </w:tcPr>
          <w:p w14:paraId="4281046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56908C80" w14:textId="77777777" w:rsidTr="000C5CF2">
        <w:tc>
          <w:tcPr>
            <w:tcW w:w="1408" w:type="dxa"/>
            <w:vMerge/>
            <w:shd w:val="clear" w:color="auto" w:fill="47931D"/>
          </w:tcPr>
          <w:p w14:paraId="34AE308B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70B94B"/>
          </w:tcPr>
          <w:p w14:paraId="19892049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CA8578D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 xml:space="preserve">1.5 </w:t>
            </w:r>
          </w:p>
        </w:tc>
        <w:tc>
          <w:tcPr>
            <w:tcW w:w="2835" w:type="dxa"/>
            <w:shd w:val="clear" w:color="auto" w:fill="auto"/>
          </w:tcPr>
          <w:p w14:paraId="21339D8F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Gains co-operation from senior stakeholders through effective influencing, </w:t>
            </w:r>
            <w:proofErr w:type="gramStart"/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persuasion</w:t>
            </w:r>
            <w:proofErr w:type="gramEnd"/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negotiation.</w:t>
            </w:r>
          </w:p>
        </w:tc>
        <w:tc>
          <w:tcPr>
            <w:tcW w:w="7796" w:type="dxa"/>
            <w:shd w:val="clear" w:color="auto" w:fill="auto"/>
          </w:tcPr>
          <w:p w14:paraId="5430288D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3EB3D209" w14:textId="77777777" w:rsidTr="000C5CF2">
        <w:trPr>
          <w:trHeight w:val="1554"/>
        </w:trPr>
        <w:tc>
          <w:tcPr>
            <w:tcW w:w="1408" w:type="dxa"/>
            <w:vMerge/>
            <w:shd w:val="clear" w:color="auto" w:fill="47931D"/>
          </w:tcPr>
          <w:p w14:paraId="026AFE3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70B94B"/>
          </w:tcPr>
          <w:p w14:paraId="5DA662A9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323C476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 xml:space="preserve">1.6 </w:t>
            </w:r>
          </w:p>
          <w:p w14:paraId="1E34D642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C0C7153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Recognises, and respects, the role of others in the wider pharmacy and multidisciplinary team; optimises the care delivered for individuals and groups through appropriate delegation and referral.</w:t>
            </w:r>
          </w:p>
          <w:p w14:paraId="346464B4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auto"/>
          </w:tcPr>
          <w:p w14:paraId="0A78286F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30F3F213" w14:textId="77777777" w:rsidTr="000C5CF2">
        <w:trPr>
          <w:trHeight w:val="1279"/>
        </w:trPr>
        <w:tc>
          <w:tcPr>
            <w:tcW w:w="1408" w:type="dxa"/>
            <w:vMerge w:val="restart"/>
            <w:shd w:val="clear" w:color="auto" w:fill="209085"/>
          </w:tcPr>
          <w:p w14:paraId="138D8774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2</w:t>
            </w:r>
          </w:p>
          <w:p w14:paraId="37921AFF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7B2288C4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Professional practice</w:t>
            </w:r>
          </w:p>
          <w:p w14:paraId="76E5C920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28B6A8"/>
          </w:tcPr>
          <w:p w14:paraId="6861CFA0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Applies advanced clinical knowledge and skills in the delivery of care for individuals or groups with complex needs.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6728D6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2.1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F9648F3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53425920"/>
            <w:r w:rsidRPr="00677C41">
              <w:rPr>
                <w:rFonts w:ascii="Arial" w:hAnsi="Arial" w:cs="Arial"/>
                <w:sz w:val="16"/>
                <w:szCs w:val="16"/>
              </w:rPr>
              <w:t>Delivers care using advanced pharmaceutical knowledge and skills for individuals and/or groups with highly complex needs, including where evidence is limited or ambiguous.</w:t>
            </w:r>
            <w:bookmarkEnd w:id="2"/>
          </w:p>
        </w:tc>
        <w:tc>
          <w:tcPr>
            <w:tcW w:w="7796" w:type="dxa"/>
            <w:shd w:val="clear" w:color="auto" w:fill="D9D9D9" w:themeFill="background1" w:themeFillShade="D9"/>
          </w:tcPr>
          <w:p w14:paraId="13795664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40816A2B" w14:textId="77777777" w:rsidTr="000C5CF2">
        <w:trPr>
          <w:trHeight w:val="1266"/>
        </w:trPr>
        <w:tc>
          <w:tcPr>
            <w:tcW w:w="1408" w:type="dxa"/>
            <w:vMerge/>
            <w:shd w:val="clear" w:color="auto" w:fill="209085"/>
          </w:tcPr>
          <w:p w14:paraId="199AA224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28B6A8"/>
          </w:tcPr>
          <w:p w14:paraId="5C4AED62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81AC2E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2.2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6B749E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53418827"/>
            <w:r w:rsidRPr="00677C41">
              <w:rPr>
                <w:rFonts w:ascii="Arial" w:hAnsi="Arial" w:cs="Arial"/>
                <w:sz w:val="16"/>
                <w:szCs w:val="16"/>
              </w:rPr>
              <w:t>Undertakes a holistic clinical review of individuals with complex needs, using a range of assessment methods, appropriately adapting assessments and communication style based on the individual.</w:t>
            </w:r>
            <w:bookmarkEnd w:id="3"/>
          </w:p>
        </w:tc>
        <w:tc>
          <w:tcPr>
            <w:tcW w:w="7796" w:type="dxa"/>
            <w:shd w:val="clear" w:color="auto" w:fill="D9D9D9" w:themeFill="background1" w:themeFillShade="D9"/>
          </w:tcPr>
          <w:p w14:paraId="609B4A6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511693A7" w14:textId="77777777" w:rsidTr="000C5CF2">
        <w:trPr>
          <w:trHeight w:val="1679"/>
        </w:trPr>
        <w:tc>
          <w:tcPr>
            <w:tcW w:w="1408" w:type="dxa"/>
            <w:vMerge/>
            <w:shd w:val="clear" w:color="auto" w:fill="209085"/>
          </w:tcPr>
          <w:p w14:paraId="3FD2C1E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28B6A8"/>
          </w:tcPr>
          <w:p w14:paraId="13664D75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6B6495C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A292FAE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Demonstrates effective clinical reasoning skills, making autonomous, evidence informed, person-centred decisions about treatment for individuals or groups with complex clinical needs, managing risk in the presence of significant uncertainty.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0916F736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341D7C8C" w14:textId="77777777" w:rsidTr="000C5CF2">
        <w:trPr>
          <w:trHeight w:val="838"/>
        </w:trPr>
        <w:tc>
          <w:tcPr>
            <w:tcW w:w="1408" w:type="dxa"/>
            <w:vMerge/>
            <w:shd w:val="clear" w:color="auto" w:fill="209085"/>
          </w:tcPr>
          <w:p w14:paraId="6A2B60FB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28B6A8"/>
          </w:tcPr>
          <w:p w14:paraId="1D346BEE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F1D4EC4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2.4</w:t>
            </w:r>
          </w:p>
        </w:tc>
        <w:tc>
          <w:tcPr>
            <w:tcW w:w="2835" w:type="dxa"/>
            <w:shd w:val="clear" w:color="auto" w:fill="auto"/>
          </w:tcPr>
          <w:p w14:paraId="2263B61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Acts to improve the health of the population and reduce health inequalities.</w:t>
            </w:r>
          </w:p>
        </w:tc>
        <w:tc>
          <w:tcPr>
            <w:tcW w:w="7796" w:type="dxa"/>
            <w:shd w:val="clear" w:color="auto" w:fill="auto"/>
          </w:tcPr>
          <w:p w14:paraId="664D074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343BAF16" w14:textId="77777777" w:rsidTr="000C5CF2">
        <w:trPr>
          <w:trHeight w:val="1133"/>
        </w:trPr>
        <w:tc>
          <w:tcPr>
            <w:tcW w:w="1408" w:type="dxa"/>
            <w:vMerge/>
            <w:shd w:val="clear" w:color="auto" w:fill="209085"/>
          </w:tcPr>
          <w:p w14:paraId="6A3FD874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28B6A8"/>
          </w:tcPr>
          <w:p w14:paraId="2E5FD2ED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Assures the professional practice of self and supports effective performance of others.</w:t>
            </w:r>
          </w:p>
        </w:tc>
        <w:tc>
          <w:tcPr>
            <w:tcW w:w="567" w:type="dxa"/>
            <w:shd w:val="clear" w:color="auto" w:fill="auto"/>
          </w:tcPr>
          <w:p w14:paraId="2D2BA072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2.5</w:t>
            </w:r>
          </w:p>
        </w:tc>
        <w:tc>
          <w:tcPr>
            <w:tcW w:w="2835" w:type="dxa"/>
            <w:shd w:val="clear" w:color="auto" w:fill="auto"/>
          </w:tcPr>
          <w:p w14:paraId="7DB700C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Makes, and is accountable for, own decisions and takes responsibility for performance at a team and/or service level.</w:t>
            </w:r>
          </w:p>
        </w:tc>
        <w:tc>
          <w:tcPr>
            <w:tcW w:w="7796" w:type="dxa"/>
            <w:shd w:val="clear" w:color="auto" w:fill="auto"/>
          </w:tcPr>
          <w:p w14:paraId="70A63B3E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175333E3" w14:textId="77777777" w:rsidTr="000C5CF2">
        <w:trPr>
          <w:trHeight w:val="1405"/>
        </w:trPr>
        <w:tc>
          <w:tcPr>
            <w:tcW w:w="1408" w:type="dxa"/>
            <w:vMerge/>
            <w:shd w:val="clear" w:color="auto" w:fill="A8D08D" w:themeFill="accent6" w:themeFillTint="99"/>
          </w:tcPr>
          <w:p w14:paraId="70B8B8AE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28B6A8"/>
          </w:tcPr>
          <w:p w14:paraId="7991D54E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B11954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2.6</w:t>
            </w:r>
          </w:p>
          <w:p w14:paraId="27259F6E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696218B9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35B6245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Defines and articulates own advanced scope of practice to others; uses professional judgement to appropriately seek help when needed for complex and/or high-stakes decisions.</w:t>
            </w:r>
          </w:p>
          <w:p w14:paraId="13D5F4F1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" w:name="_Hlk53417922"/>
          </w:p>
          <w:bookmarkEnd w:id="4"/>
          <w:p w14:paraId="12228F68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52E431B1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5A724211" w14:textId="77777777" w:rsidTr="000C5CF2">
        <w:trPr>
          <w:trHeight w:val="1405"/>
        </w:trPr>
        <w:tc>
          <w:tcPr>
            <w:tcW w:w="1408" w:type="dxa"/>
            <w:vMerge w:val="restart"/>
            <w:shd w:val="clear" w:color="auto" w:fill="7B174E"/>
          </w:tcPr>
          <w:p w14:paraId="6DFA441C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3</w:t>
            </w:r>
          </w:p>
          <w:p w14:paraId="3513CC4D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53916FA0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Leadership &amp; management</w:t>
            </w:r>
          </w:p>
          <w:p w14:paraId="0D743C2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B82274"/>
          </w:tcPr>
          <w:p w14:paraId="3F351ECE" w14:textId="77777777" w:rsidR="009E6F5B" w:rsidRPr="002849FD" w:rsidRDefault="009E6F5B" w:rsidP="000C5CF2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bookmarkStart w:id="5" w:name="_Hlk70534129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Enhances the delivery of local pharmacy healthcare services through leadership; manages change effectively to deliver demonstrable improvements to care.</w:t>
            </w:r>
            <w:bookmarkEnd w:id="5"/>
          </w:p>
        </w:tc>
        <w:tc>
          <w:tcPr>
            <w:tcW w:w="567" w:type="dxa"/>
            <w:shd w:val="clear" w:color="auto" w:fill="auto"/>
          </w:tcPr>
          <w:p w14:paraId="73EB8EDD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3.1</w:t>
            </w:r>
          </w:p>
        </w:tc>
        <w:tc>
          <w:tcPr>
            <w:tcW w:w="2835" w:type="dxa"/>
            <w:shd w:val="clear" w:color="auto" w:fill="auto"/>
          </w:tcPr>
          <w:p w14:paraId="2ED49FCF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Pro-actively contributes to defining a strategic vision for their team and/or service in collaboration with other senior stakeholders; engages others to support the delivery of the strategic vision.</w:t>
            </w:r>
          </w:p>
        </w:tc>
        <w:tc>
          <w:tcPr>
            <w:tcW w:w="7796" w:type="dxa"/>
            <w:shd w:val="clear" w:color="auto" w:fill="auto"/>
          </w:tcPr>
          <w:p w14:paraId="2E0394D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4376ABC3" w14:textId="77777777" w:rsidTr="000C5CF2">
        <w:trPr>
          <w:trHeight w:val="1405"/>
        </w:trPr>
        <w:tc>
          <w:tcPr>
            <w:tcW w:w="1408" w:type="dxa"/>
            <w:vMerge/>
            <w:shd w:val="clear" w:color="auto" w:fill="7B174E"/>
          </w:tcPr>
          <w:p w14:paraId="6C5D5BF7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B82274"/>
          </w:tcPr>
          <w:p w14:paraId="549E121C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4F298DEB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2835" w:type="dxa"/>
            <w:shd w:val="clear" w:color="auto" w:fill="auto"/>
          </w:tcPr>
          <w:p w14:paraId="083650BC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Motivates and supports individuals and/or teams to improve performance.</w:t>
            </w:r>
          </w:p>
        </w:tc>
        <w:tc>
          <w:tcPr>
            <w:tcW w:w="7796" w:type="dxa"/>
            <w:shd w:val="clear" w:color="auto" w:fill="auto"/>
          </w:tcPr>
          <w:p w14:paraId="26C3E00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052518E0" w14:textId="77777777" w:rsidTr="000C5CF2">
        <w:trPr>
          <w:trHeight w:val="1405"/>
        </w:trPr>
        <w:tc>
          <w:tcPr>
            <w:tcW w:w="1408" w:type="dxa"/>
            <w:vMerge/>
            <w:shd w:val="clear" w:color="auto" w:fill="7B174E"/>
          </w:tcPr>
          <w:p w14:paraId="3AA8204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B82274"/>
          </w:tcPr>
          <w:p w14:paraId="5EEBCFE3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7930DDC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F8774F4" w14:textId="77777777" w:rsidR="009E6F5B" w:rsidRPr="00677C41" w:rsidRDefault="009E6F5B" w:rsidP="000C5CF2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Demonstrates team leadership, </w:t>
            </w:r>
            <w:proofErr w:type="gramStart"/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resilience</w:t>
            </w:r>
            <w:proofErr w:type="gramEnd"/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determination, managing situations that are unfamiliar, complex and/or unpredictable to deliver positive outcomes at a team and/or service level.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0A9EB226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26F08141" w14:textId="77777777" w:rsidTr="000C5CF2">
        <w:trPr>
          <w:trHeight w:val="1405"/>
        </w:trPr>
        <w:tc>
          <w:tcPr>
            <w:tcW w:w="1408" w:type="dxa"/>
            <w:vMerge/>
            <w:shd w:val="clear" w:color="auto" w:fill="7B174E"/>
          </w:tcPr>
          <w:p w14:paraId="7B37FE4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B82274"/>
          </w:tcPr>
          <w:p w14:paraId="2E22A669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bookmarkStart w:id="6" w:name="_Hlk70534152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Uses evidence, policies, </w:t>
            </w:r>
            <w:proofErr w:type="gramStart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resources</w:t>
            </w:r>
            <w:proofErr w:type="gramEnd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and data as part of quality improvement to shape local service delivery to provide high standards of care and improve outcomes.</w:t>
            </w:r>
            <w:bookmarkEnd w:id="6"/>
          </w:p>
        </w:tc>
        <w:tc>
          <w:tcPr>
            <w:tcW w:w="567" w:type="dxa"/>
            <w:shd w:val="clear" w:color="auto" w:fill="D9D9D9" w:themeFill="background1" w:themeFillShade="D9"/>
          </w:tcPr>
          <w:p w14:paraId="0256E20A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A2A4F94" w14:textId="77777777" w:rsidR="009E6F5B" w:rsidRPr="00677C41" w:rsidRDefault="009E6F5B" w:rsidP="000C5CF2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Critically analyses data as part of quality improvement and/or innovation in the development and delivery of services, the identification and mitigation of medicines-related risks, and the management of resources.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43BD89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593ACF5D" w14:textId="77777777" w:rsidTr="000C5CF2">
        <w:trPr>
          <w:trHeight w:val="1405"/>
        </w:trPr>
        <w:tc>
          <w:tcPr>
            <w:tcW w:w="1408" w:type="dxa"/>
            <w:vMerge/>
            <w:shd w:val="clear" w:color="auto" w:fill="7B174E"/>
          </w:tcPr>
          <w:p w14:paraId="739B6C2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B82274"/>
          </w:tcPr>
          <w:p w14:paraId="2C90462B" w14:textId="77777777" w:rsidR="009E6F5B" w:rsidRPr="00677C41" w:rsidRDefault="009E6F5B" w:rsidP="000C5CF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35E0B62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3.5</w:t>
            </w:r>
          </w:p>
          <w:p w14:paraId="08B93B3C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5221555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Works collaboratively with multi-disciplinary resources across care settings to develop and implement strategies to manage risk and improve safety and outcomes from medicines and care delivery.</w:t>
            </w:r>
          </w:p>
          <w:p w14:paraId="479941FC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796" w:type="dxa"/>
            <w:shd w:val="clear" w:color="auto" w:fill="auto"/>
          </w:tcPr>
          <w:p w14:paraId="5D852DC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20C520C3" w14:textId="77777777" w:rsidTr="000C5CF2">
        <w:trPr>
          <w:trHeight w:val="1405"/>
        </w:trPr>
        <w:tc>
          <w:tcPr>
            <w:tcW w:w="1408" w:type="dxa"/>
            <w:vMerge w:val="restart"/>
            <w:shd w:val="clear" w:color="auto" w:fill="B68712"/>
          </w:tcPr>
          <w:p w14:paraId="4031FDF9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4</w:t>
            </w:r>
          </w:p>
          <w:p w14:paraId="58E91578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00E97889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Education</w:t>
            </w:r>
          </w:p>
          <w:p w14:paraId="17C1CE61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EBB631"/>
          </w:tcPr>
          <w:p w14:paraId="011711F8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Develops themselves and others, by identifying learning needs and providing supervision, </w:t>
            </w:r>
            <w:proofErr w:type="gramStart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mentorship</w:t>
            </w:r>
            <w:proofErr w:type="gramEnd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and support.</w:t>
            </w:r>
          </w:p>
        </w:tc>
        <w:tc>
          <w:tcPr>
            <w:tcW w:w="567" w:type="dxa"/>
            <w:shd w:val="clear" w:color="auto" w:fill="auto"/>
          </w:tcPr>
          <w:p w14:paraId="6D1914F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2835" w:type="dxa"/>
            <w:shd w:val="clear" w:color="auto" w:fill="auto"/>
          </w:tcPr>
          <w:p w14:paraId="764572CC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Reflects on practice to critically assess own learning needs and pro-actively engages in professional development.</w:t>
            </w:r>
          </w:p>
        </w:tc>
        <w:tc>
          <w:tcPr>
            <w:tcW w:w="7796" w:type="dxa"/>
            <w:shd w:val="clear" w:color="auto" w:fill="auto"/>
          </w:tcPr>
          <w:p w14:paraId="6151F8DD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18CA3DAA" w14:textId="77777777" w:rsidTr="000C5CF2">
        <w:trPr>
          <w:trHeight w:val="1405"/>
        </w:trPr>
        <w:tc>
          <w:tcPr>
            <w:tcW w:w="1408" w:type="dxa"/>
            <w:vMerge/>
            <w:shd w:val="clear" w:color="auto" w:fill="B68712"/>
          </w:tcPr>
          <w:p w14:paraId="45869096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EBB631"/>
          </w:tcPr>
          <w:p w14:paraId="5665A9BA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152D193E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4.2</w:t>
            </w:r>
          </w:p>
        </w:tc>
        <w:tc>
          <w:tcPr>
            <w:tcW w:w="2835" w:type="dxa"/>
            <w:shd w:val="clear" w:color="auto" w:fill="auto"/>
          </w:tcPr>
          <w:p w14:paraId="7E2E1CBD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Supervises others’ performance and development; provides high quality feedback, mentorship, and support.</w:t>
            </w:r>
          </w:p>
        </w:tc>
        <w:tc>
          <w:tcPr>
            <w:tcW w:w="7796" w:type="dxa"/>
            <w:shd w:val="clear" w:color="auto" w:fill="auto"/>
          </w:tcPr>
          <w:p w14:paraId="4A1167D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23396925" w14:textId="77777777" w:rsidTr="000C5CF2">
        <w:trPr>
          <w:trHeight w:val="1405"/>
        </w:trPr>
        <w:tc>
          <w:tcPr>
            <w:tcW w:w="1408" w:type="dxa"/>
            <w:vMerge/>
            <w:shd w:val="clear" w:color="auto" w:fill="B68712"/>
          </w:tcPr>
          <w:p w14:paraId="21AC54F6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BB631"/>
          </w:tcPr>
          <w:p w14:paraId="6B442FAA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Develops and delivers high-quality educational interventions that demonstrate impact at a team and/or organisational level.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E585D8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4C7753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Designs and delivers educational interventions that impact at a team and/or organisational level, supporting members of the pharmacy team, wider multi-disciplinary team, and/or service users, to </w:t>
            </w:r>
            <w:proofErr w:type="gramStart"/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safely and effectively use medicines</w:t>
            </w:r>
            <w:proofErr w:type="gramEnd"/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098A8C6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6169E565" w14:textId="77777777" w:rsidTr="000C5CF2">
        <w:trPr>
          <w:trHeight w:val="1405"/>
        </w:trPr>
        <w:tc>
          <w:tcPr>
            <w:tcW w:w="1408" w:type="dxa"/>
            <w:vMerge w:val="restart"/>
            <w:shd w:val="clear" w:color="auto" w:fill="050F41"/>
          </w:tcPr>
          <w:p w14:paraId="6C83717A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5</w:t>
            </w:r>
          </w:p>
          <w:p w14:paraId="09A548A3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24E05DAC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Research</w:t>
            </w:r>
          </w:p>
          <w:p w14:paraId="4E765BC3" w14:textId="77777777" w:rsidR="009E6F5B" w:rsidRPr="009859BF" w:rsidRDefault="009E6F5B" w:rsidP="000C5CF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  <w:p w14:paraId="2DAB1E3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0D27AB"/>
          </w:tcPr>
          <w:p w14:paraId="18B3A7D6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Critically evaluates and applies the evidence base to inform practice.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3A6D85" w14:textId="77777777" w:rsidR="009E6F5B" w:rsidRPr="00677C41" w:rsidRDefault="009E6F5B" w:rsidP="000C5CF2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886AAC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Interprets and critically appraises the evidence base to inform practice and care delivery at a team and/or service level.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6F711CC7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29C79EE8" w14:textId="77777777" w:rsidTr="000C5CF2">
        <w:trPr>
          <w:trHeight w:val="1405"/>
        </w:trPr>
        <w:tc>
          <w:tcPr>
            <w:tcW w:w="1408" w:type="dxa"/>
            <w:vMerge/>
            <w:shd w:val="clear" w:color="auto" w:fill="050F41"/>
          </w:tcPr>
          <w:p w14:paraId="36922B2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0D27AB"/>
          </w:tcPr>
          <w:p w14:paraId="208D9038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Undertakes research and/or quality improvement, using appropriate methods, to improve healthcare outcomes at a team and/or service level.</w:t>
            </w:r>
          </w:p>
        </w:tc>
        <w:tc>
          <w:tcPr>
            <w:tcW w:w="567" w:type="dxa"/>
            <w:shd w:val="clear" w:color="auto" w:fill="auto"/>
          </w:tcPr>
          <w:p w14:paraId="71E27827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14:paraId="182858C5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hAnsi="Arial" w:cs="Arial"/>
                <w:sz w:val="18"/>
                <w:szCs w:val="18"/>
              </w:rPr>
              <w:t>Identifies gaps in the evidence base; uses appropriate methods for addressing the identified gap(s), generating new evidence.</w:t>
            </w:r>
          </w:p>
        </w:tc>
        <w:tc>
          <w:tcPr>
            <w:tcW w:w="7796" w:type="dxa"/>
            <w:shd w:val="clear" w:color="auto" w:fill="auto"/>
          </w:tcPr>
          <w:p w14:paraId="5EE246EB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5601D5DA" w14:textId="77777777" w:rsidTr="000C5CF2">
        <w:trPr>
          <w:trHeight w:val="1405"/>
        </w:trPr>
        <w:tc>
          <w:tcPr>
            <w:tcW w:w="1408" w:type="dxa"/>
            <w:vMerge/>
            <w:shd w:val="clear" w:color="auto" w:fill="050F41"/>
          </w:tcPr>
          <w:p w14:paraId="6A27F59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0D27AB"/>
          </w:tcPr>
          <w:p w14:paraId="1A054407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570F6D6D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2835" w:type="dxa"/>
            <w:shd w:val="clear" w:color="auto" w:fill="auto"/>
          </w:tcPr>
          <w:p w14:paraId="05E5C0DF" w14:textId="77777777" w:rsidR="009E6F5B" w:rsidRPr="00677C41" w:rsidRDefault="009E6F5B" w:rsidP="000C5CF2">
            <w:pPr>
              <w:rPr>
                <w:rFonts w:ascii="Arial" w:hAnsi="Arial" w:cs="Arial"/>
                <w:sz w:val="18"/>
                <w:szCs w:val="18"/>
              </w:rPr>
            </w:pPr>
            <w:r w:rsidRPr="00677C41">
              <w:rPr>
                <w:rFonts w:ascii="Arial" w:hAnsi="Arial" w:cs="Arial"/>
                <w:sz w:val="18"/>
                <w:szCs w:val="18"/>
              </w:rPr>
              <w:t>Implements changes at a team and/or service level based on the outputs of their research and/or quality improvement activity and disseminates findings.</w:t>
            </w:r>
          </w:p>
        </w:tc>
        <w:tc>
          <w:tcPr>
            <w:tcW w:w="7796" w:type="dxa"/>
            <w:shd w:val="clear" w:color="auto" w:fill="auto"/>
          </w:tcPr>
          <w:p w14:paraId="5A24EF6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26F5A948" w14:textId="77777777" w:rsidTr="000C5CF2">
        <w:trPr>
          <w:trHeight w:val="1405"/>
        </w:trPr>
        <w:tc>
          <w:tcPr>
            <w:tcW w:w="1408" w:type="dxa"/>
            <w:vMerge/>
            <w:shd w:val="clear" w:color="auto" w:fill="050F41"/>
          </w:tcPr>
          <w:p w14:paraId="1F76014F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0D27AB"/>
          </w:tcPr>
          <w:p w14:paraId="0D1D09DF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2E105F2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2835" w:type="dxa"/>
            <w:shd w:val="clear" w:color="auto" w:fill="auto"/>
          </w:tcPr>
          <w:p w14:paraId="451ECB95" w14:textId="77777777" w:rsidR="009E6F5B" w:rsidRPr="00677C41" w:rsidRDefault="009E6F5B" w:rsidP="000C5CF2">
            <w:pPr>
              <w:rPr>
                <w:rFonts w:ascii="Arial" w:hAnsi="Arial" w:cs="Arial"/>
                <w:sz w:val="18"/>
                <w:szCs w:val="18"/>
              </w:rPr>
            </w:pPr>
            <w:r w:rsidRPr="00677C41">
              <w:rPr>
                <w:rFonts w:ascii="Arial" w:hAnsi="Arial" w:cs="Arial"/>
                <w:sz w:val="18"/>
                <w:szCs w:val="18"/>
              </w:rPr>
              <w:t>Collaborates with others in undertaking research and supports others to engage with research and improvement activities.</w:t>
            </w:r>
          </w:p>
        </w:tc>
        <w:tc>
          <w:tcPr>
            <w:tcW w:w="7796" w:type="dxa"/>
            <w:shd w:val="clear" w:color="auto" w:fill="auto"/>
          </w:tcPr>
          <w:p w14:paraId="4974F55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29E5F710" w14:textId="77777777" w:rsidR="00296CB7" w:rsidRPr="00B90065" w:rsidRDefault="00296CB7">
      <w:pPr>
        <w:rPr>
          <w:sz w:val="24"/>
          <w:szCs w:val="24"/>
        </w:rPr>
      </w:pPr>
    </w:p>
    <w:sectPr w:rsidR="00296CB7" w:rsidRPr="00B90065" w:rsidSect="00413014">
      <w:pgSz w:w="16838" w:h="11906" w:orient="landscape"/>
      <w:pgMar w:top="2127" w:right="1103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96A9" w14:textId="77777777" w:rsidR="00B202AB" w:rsidRDefault="00B202AB" w:rsidP="00EC5117">
      <w:pPr>
        <w:spacing w:after="0" w:line="240" w:lineRule="auto"/>
      </w:pPr>
      <w:r>
        <w:separator/>
      </w:r>
    </w:p>
  </w:endnote>
  <w:endnote w:type="continuationSeparator" w:id="0">
    <w:p w14:paraId="10A0B44F" w14:textId="77777777" w:rsidR="00B202AB" w:rsidRDefault="00B202AB" w:rsidP="00EC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E0B5" w14:textId="77777777" w:rsidR="00B202AB" w:rsidRDefault="00B202AB" w:rsidP="00EC5117">
      <w:pPr>
        <w:spacing w:after="0" w:line="240" w:lineRule="auto"/>
      </w:pPr>
      <w:r>
        <w:separator/>
      </w:r>
    </w:p>
  </w:footnote>
  <w:footnote w:type="continuationSeparator" w:id="0">
    <w:p w14:paraId="06732D31" w14:textId="77777777" w:rsidR="00B202AB" w:rsidRDefault="00B202AB" w:rsidP="00EC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3C56" w14:textId="787D15DA" w:rsidR="00080F83" w:rsidRDefault="00080F83">
    <w:pPr>
      <w:pStyle w:val="Header"/>
    </w:pPr>
    <w:r w:rsidRPr="005E5CB7">
      <w:rPr>
        <w:noProof/>
      </w:rPr>
      <w:drawing>
        <wp:anchor distT="0" distB="0" distL="114300" distR="114300" simplePos="0" relativeHeight="251659264" behindDoc="0" locked="0" layoutInCell="1" allowOverlap="1" wp14:anchorId="71BC3804" wp14:editId="30F89C21">
          <wp:simplePos x="0" y="0"/>
          <wp:positionH relativeFrom="margin">
            <wp:posOffset>-220980</wp:posOffset>
          </wp:positionH>
          <wp:positionV relativeFrom="paragraph">
            <wp:posOffset>-248285</wp:posOffset>
          </wp:positionV>
          <wp:extent cx="2595600" cy="7704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FA87D" w14:textId="46054989" w:rsidR="00080F83" w:rsidRPr="00080F83" w:rsidRDefault="00080F83" w:rsidP="00080F83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080F83">
      <w:rPr>
        <w:rFonts w:ascii="Arial" w:hAnsi="Arial" w:cs="Arial"/>
        <w:sz w:val="24"/>
        <w:szCs w:val="24"/>
      </w:rPr>
      <w:t xml:space="preserve">APCL </w:t>
    </w:r>
    <w:r w:rsidR="00ED0516">
      <w:rPr>
        <w:rFonts w:ascii="Arial" w:hAnsi="Arial" w:cs="Arial"/>
        <w:sz w:val="24"/>
        <w:szCs w:val="24"/>
      </w:rPr>
      <w:t>Request</w:t>
    </w:r>
    <w:r w:rsidRPr="00080F83">
      <w:rPr>
        <w:rFonts w:ascii="Arial" w:hAnsi="Arial" w:cs="Arial"/>
        <w:sz w:val="24"/>
        <w:szCs w:val="24"/>
      </w:rPr>
      <w:t xml:space="preserve"> Form</w:t>
    </w:r>
  </w:p>
  <w:p w14:paraId="1FBC48B3" w14:textId="77777777" w:rsidR="00080F83" w:rsidRDefault="00080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16F1" w14:textId="6F58AAEA" w:rsidR="00413014" w:rsidRDefault="00413014" w:rsidP="00413014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5E5CB7">
      <w:rPr>
        <w:noProof/>
      </w:rPr>
      <w:drawing>
        <wp:anchor distT="0" distB="0" distL="114300" distR="114300" simplePos="0" relativeHeight="251663360" behindDoc="0" locked="0" layoutInCell="1" allowOverlap="1" wp14:anchorId="0FCDA7FD" wp14:editId="5FB245D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95600" cy="77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014">
      <w:rPr>
        <w:rFonts w:ascii="Arial" w:hAnsi="Arial" w:cs="Arial"/>
        <w:sz w:val="24"/>
        <w:szCs w:val="24"/>
      </w:rPr>
      <w:t>APCL Request Form</w:t>
    </w:r>
  </w:p>
  <w:p w14:paraId="2EFECCF7" w14:textId="01122936" w:rsidR="003B15FA" w:rsidRPr="00413014" w:rsidRDefault="003B15FA" w:rsidP="00413014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Core Advanced Pharmacist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539E5"/>
    <w:multiLevelType w:val="hybridMultilevel"/>
    <w:tmpl w:val="9CE23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33"/>
    <w:rsid w:val="000004A9"/>
    <w:rsid w:val="00007F11"/>
    <w:rsid w:val="00066902"/>
    <w:rsid w:val="00074808"/>
    <w:rsid w:val="00080F83"/>
    <w:rsid w:val="00140F78"/>
    <w:rsid w:val="0017569B"/>
    <w:rsid w:val="001A44E4"/>
    <w:rsid w:val="002849FD"/>
    <w:rsid w:val="00296CB7"/>
    <w:rsid w:val="002B7394"/>
    <w:rsid w:val="002E0EA3"/>
    <w:rsid w:val="0037477A"/>
    <w:rsid w:val="003A3F54"/>
    <w:rsid w:val="003B15FA"/>
    <w:rsid w:val="003C4C0F"/>
    <w:rsid w:val="003E029C"/>
    <w:rsid w:val="00407E24"/>
    <w:rsid w:val="00411833"/>
    <w:rsid w:val="00413014"/>
    <w:rsid w:val="00427391"/>
    <w:rsid w:val="004358E1"/>
    <w:rsid w:val="00456DEA"/>
    <w:rsid w:val="004E7674"/>
    <w:rsid w:val="004F67A3"/>
    <w:rsid w:val="00544188"/>
    <w:rsid w:val="0056498D"/>
    <w:rsid w:val="005653D1"/>
    <w:rsid w:val="006B3742"/>
    <w:rsid w:val="00732810"/>
    <w:rsid w:val="00780936"/>
    <w:rsid w:val="007B2AE2"/>
    <w:rsid w:val="00802ACC"/>
    <w:rsid w:val="008063F6"/>
    <w:rsid w:val="00837AAF"/>
    <w:rsid w:val="00903158"/>
    <w:rsid w:val="0090427B"/>
    <w:rsid w:val="00915066"/>
    <w:rsid w:val="009525AA"/>
    <w:rsid w:val="009917CB"/>
    <w:rsid w:val="009A2B23"/>
    <w:rsid w:val="009E6F5B"/>
    <w:rsid w:val="00AB202C"/>
    <w:rsid w:val="00AB7D13"/>
    <w:rsid w:val="00B202AB"/>
    <w:rsid w:val="00B42AE8"/>
    <w:rsid w:val="00B90065"/>
    <w:rsid w:val="00B9322C"/>
    <w:rsid w:val="00BE0991"/>
    <w:rsid w:val="00BE6986"/>
    <w:rsid w:val="00C108B3"/>
    <w:rsid w:val="00C159A5"/>
    <w:rsid w:val="00D36A98"/>
    <w:rsid w:val="00D46ACD"/>
    <w:rsid w:val="00DE6655"/>
    <w:rsid w:val="00EC5117"/>
    <w:rsid w:val="00ED0516"/>
    <w:rsid w:val="00F27935"/>
    <w:rsid w:val="00F65A6C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A23B2"/>
  <w15:chartTrackingRefBased/>
  <w15:docId w15:val="{CC1D1297-0C0C-4A55-88C5-9A7845A3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8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E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A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328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28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28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E8"/>
  </w:style>
  <w:style w:type="paragraph" w:styleId="Footer">
    <w:name w:val="footer"/>
    <w:basedOn w:val="Normal"/>
    <w:link w:val="Foot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E8"/>
  </w:style>
  <w:style w:type="table" w:styleId="TableGrid">
    <w:name w:val="Table Grid"/>
    <w:basedOn w:val="TableNormal"/>
    <w:uiPriority w:val="39"/>
    <w:rsid w:val="00BE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rpharm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725D-8BA7-41EF-BF3E-DC42F17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Doherty</dc:creator>
  <cp:keywords/>
  <dc:description/>
  <cp:lastModifiedBy>Rachael Parsons</cp:lastModifiedBy>
  <cp:revision>2</cp:revision>
  <dcterms:created xsi:type="dcterms:W3CDTF">2022-10-17T08:34:00Z</dcterms:created>
  <dcterms:modified xsi:type="dcterms:W3CDTF">2022-10-17T08:34:00Z</dcterms:modified>
</cp:coreProperties>
</file>